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2872" w14:textId="f902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3 августа 2015 года № 338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15 марта 2017 года № 116. Зарегистрировано Департаментом юстиции Алматинской области 12 апреля 2017 года № 4189. Утратило силу постановлением акимата Алматинской области от 1 марта 2018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регламентов государственных услуг в сфере социальной защиты населения" от 3 августа 2015 года № 338 (зарегистрирован в Реестре государственной регистрации нормативных правовых актов № 3385, опубликован 1 октября 2015 года в газетах "Жетысу" и 16 октября 2015 года "Огни Алатау")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Алматинской области Ж. Омар.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от "16" марта 2017 года № 116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3 августа 2015 года № 338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платно/бесплатно физическим и юридическим лицам (далее - услугополучатель) местным исполнительным органам области (далее - услугодатель).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приложению 1 к Стандарту,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услугодателя. Результат - направление руководителю услугодателя;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получения результата оказания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