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5911" w14:textId="c5d5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Алматинской области от 21 августа 2015 года № 376 "Об утвреждении регламентов государственных услуг в сфере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21 февраля 2017 года № 68. Зарегистрировано Департаментом юстиции Алматинской области 24 марта 2017 года № 4153. Утратило силу постановлением акимата Алматинской области от 18 марта 2020 года № 111</w:t>
      </w:r>
    </w:p>
    <w:p>
      <w:pPr>
        <w:spacing w:after="0"/>
        <w:ind w:left="0"/>
        <w:jc w:val="both"/>
      </w:pPr>
      <w:bookmarkStart w:name="z426" w:id="0"/>
      <w:r>
        <w:rPr>
          <w:rFonts w:ascii="Times New Roman"/>
          <w:b w:val="false"/>
          <w:i w:val="false"/>
          <w:color w:val="ff0000"/>
          <w:sz w:val="28"/>
        </w:rPr>
        <w:t xml:space="preserve">
      Сноска. Утратило силу постановлением акимата Алматинской области от 18.03.2020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приказами</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270</w:t>
      </w:r>
      <w:r>
        <w:rPr>
          <w:rFonts w:ascii="Times New Roman"/>
          <w:b w:val="false"/>
          <w:i w:val="false"/>
          <w:color w:val="000000"/>
          <w:sz w:val="28"/>
        </w:rPr>
        <w:t xml:space="preserve"> "Об утверждении стандарта государственной услуги "Предоставление земельного участка для строительства объекта в черте населенного пункта", от 27 марта 2015 года </w:t>
      </w:r>
      <w:r>
        <w:rPr>
          <w:rFonts w:ascii="Times New Roman"/>
          <w:b w:val="false"/>
          <w:i w:val="false"/>
          <w:color w:val="000000"/>
          <w:sz w:val="28"/>
        </w:rPr>
        <w:t>№ 271</w:t>
      </w:r>
      <w:r>
        <w:rPr>
          <w:rFonts w:ascii="Times New Roman"/>
          <w:b w:val="false"/>
          <w:i w:val="false"/>
          <w:color w:val="000000"/>
          <w:sz w:val="28"/>
        </w:rPr>
        <w:t xml:space="preserve"> "Об утверждении стандартов государственных услуг в сфере земельных отношений" и от 27 марта 2015 года </w:t>
      </w:r>
      <w:r>
        <w:rPr>
          <w:rFonts w:ascii="Times New Roman"/>
          <w:b w:val="false"/>
          <w:i w:val="false"/>
          <w:color w:val="000000"/>
          <w:sz w:val="28"/>
        </w:rPr>
        <w:t>№ 272</w:t>
      </w:r>
      <w:r>
        <w:rPr>
          <w:rFonts w:ascii="Times New Roman"/>
          <w:b w:val="false"/>
          <w:i w:val="false"/>
          <w:color w:val="000000"/>
          <w:sz w:val="28"/>
        </w:rPr>
        <w:t xml:space="preserve"> "Об утверждении стандартов государственных услуг в сфере земельных отношений, геодезии и картографии", акимат Алматинской области </w:t>
      </w:r>
      <w:r>
        <w:rPr>
          <w:rFonts w:ascii="Times New Roman"/>
          <w:b/>
          <w:i w:val="false"/>
          <w:color w:val="000000"/>
          <w:sz w:val="28"/>
        </w:rPr>
        <w:t>ПОС</w:t>
      </w:r>
      <w:r>
        <w:rPr>
          <w:rFonts w:ascii="Times New Roman"/>
          <w:b/>
          <w:i w:val="false"/>
          <w:color w:val="000000"/>
          <w:sz w:val="28"/>
        </w:rPr>
        <w:t>ТАНОВЛЯЕТ:</w:t>
      </w:r>
    </w:p>
    <w:bookmarkStart w:name="z42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Алматинской области "Об утверждении регламентов государственных услуг в сфере земельных отношений" от 21 августа 2015 года № 376 (зарегистрирован в Реестре государственной регистрации нормативных правовых актов № 3439, опубликован 1 декабря 2015 года в газетах "Жетысу" и "Огни Алатау") следующие изменения:</w:t>
      </w:r>
    </w:p>
    <w:bookmarkEnd w:id="1"/>
    <w:bookmarkStart w:name="z428" w:id="2"/>
    <w:p>
      <w:pPr>
        <w:spacing w:after="0"/>
        <w:ind w:left="0"/>
        <w:jc w:val="both"/>
      </w:pPr>
      <w:r>
        <w:rPr>
          <w:rFonts w:ascii="Times New Roman"/>
          <w:b w:val="false"/>
          <w:i w:val="false"/>
          <w:color w:val="000000"/>
          <w:sz w:val="28"/>
        </w:rPr>
        <w:t xml:space="preserve">
      1) регламент государственной услуги "Утверждение кадастровой (оценочной) стоимости конкретных земельных участков, продаваемых в частную собственность государством",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29" w:id="3"/>
    <w:p>
      <w:pPr>
        <w:spacing w:after="0"/>
        <w:ind w:left="0"/>
        <w:jc w:val="both"/>
      </w:pPr>
      <w:r>
        <w:rPr>
          <w:rFonts w:ascii="Times New Roman"/>
          <w:b w:val="false"/>
          <w:i w:val="false"/>
          <w:color w:val="000000"/>
          <w:sz w:val="28"/>
        </w:rPr>
        <w:t xml:space="preserve">
      2) регламент государственной услуги "Утверждение землеустроительных проектов по формированию земельных участков",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430" w:id="4"/>
    <w:p>
      <w:pPr>
        <w:spacing w:after="0"/>
        <w:ind w:left="0"/>
        <w:jc w:val="both"/>
      </w:pPr>
      <w:r>
        <w:rPr>
          <w:rFonts w:ascii="Times New Roman"/>
          <w:b w:val="false"/>
          <w:i w:val="false"/>
          <w:color w:val="000000"/>
          <w:sz w:val="28"/>
        </w:rPr>
        <w:t xml:space="preserve">
      3) регламент государственной услуги "Выдача решения на изменение целевого назначения земельного участка",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431" w:id="5"/>
    <w:p>
      <w:pPr>
        <w:spacing w:after="0"/>
        <w:ind w:left="0"/>
        <w:jc w:val="both"/>
      </w:pPr>
      <w:r>
        <w:rPr>
          <w:rFonts w:ascii="Times New Roman"/>
          <w:b w:val="false"/>
          <w:i w:val="false"/>
          <w:color w:val="000000"/>
          <w:sz w:val="28"/>
        </w:rPr>
        <w:t xml:space="preserve">
      4) регламент государственной услуги "Выдача разрешения на использование земельного участка для изыскательских работ",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432" w:id="6"/>
    <w:p>
      <w:pPr>
        <w:spacing w:after="0"/>
        <w:ind w:left="0"/>
        <w:jc w:val="both"/>
      </w:pPr>
      <w:r>
        <w:rPr>
          <w:rFonts w:ascii="Times New Roman"/>
          <w:b w:val="false"/>
          <w:i w:val="false"/>
          <w:color w:val="000000"/>
          <w:sz w:val="28"/>
        </w:rPr>
        <w:t xml:space="preserve">
      5) регламент государственной услуги "Выдача решения на перевод орошаемой пашни в неорошаемые виды угодий",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433" w:id="7"/>
    <w:p>
      <w:pPr>
        <w:spacing w:after="0"/>
        <w:ind w:left="0"/>
        <w:jc w:val="both"/>
      </w:pPr>
      <w:r>
        <w:rPr>
          <w:rFonts w:ascii="Times New Roman"/>
          <w:b w:val="false"/>
          <w:i w:val="false"/>
          <w:color w:val="000000"/>
          <w:sz w:val="28"/>
        </w:rPr>
        <w:t xml:space="preserve">
      6) регламент государственной услуги "Выдача разрешений на перевод сельскохозяйственных угодий из одного вида в другой", утвержденный указанным постановлением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434" w:id="8"/>
    <w:p>
      <w:pPr>
        <w:spacing w:after="0"/>
        <w:ind w:left="0"/>
        <w:jc w:val="both"/>
      </w:pPr>
      <w:r>
        <w:rPr>
          <w:rFonts w:ascii="Times New Roman"/>
          <w:b w:val="false"/>
          <w:i w:val="false"/>
          <w:color w:val="000000"/>
          <w:sz w:val="28"/>
        </w:rPr>
        <w:t xml:space="preserve">
      7) регламент государственной услуги "Предоставление земельного участка для строительства объекта в черте населенного пункта", утвержденный указанным постановлением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435" w:id="9"/>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области Бескемпирова С.</w:t>
      </w:r>
    </w:p>
    <w:bookmarkEnd w:id="9"/>
    <w:bookmarkStart w:name="z436" w:id="10"/>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акимата Алматинской области от "21" февраля 2017 года № 68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21 августа 2015 года № 376</w:t>
            </w:r>
          </w:p>
        </w:tc>
      </w:tr>
    </w:tbl>
    <w:bookmarkStart w:name="z441" w:id="11"/>
    <w:p>
      <w:pPr>
        <w:spacing w:after="0"/>
        <w:ind w:left="0"/>
        <w:jc w:val="left"/>
      </w:pPr>
      <w:r>
        <w:rPr>
          <w:rFonts w:ascii="Times New Roman"/>
          <w:b/>
          <w:i w:val="false"/>
          <w:color w:val="000000"/>
        </w:rPr>
        <w:t xml:space="preserve"> Регламент государственной услуги "Утверждение кадастровой (оценочной) стоимости конкретных земельных участков, продаваемых в частную собственность государством"</w:t>
      </w:r>
    </w:p>
    <w:bookmarkEnd w:id="11"/>
    <w:bookmarkStart w:name="z9" w:id="12"/>
    <w:p>
      <w:pPr>
        <w:spacing w:after="0"/>
        <w:ind w:left="0"/>
        <w:jc w:val="left"/>
      </w:pPr>
      <w:r>
        <w:rPr>
          <w:rFonts w:ascii="Times New Roman"/>
          <w:b/>
          <w:i w:val="false"/>
          <w:color w:val="000000"/>
        </w:rPr>
        <w:t xml:space="preserve"> 1. Общие положения</w:t>
      </w:r>
    </w:p>
    <w:bookmarkEnd w:id="12"/>
    <w:bookmarkStart w:name="z10" w:id="13"/>
    <w:p>
      <w:pPr>
        <w:spacing w:after="0"/>
        <w:ind w:left="0"/>
        <w:jc w:val="both"/>
      </w:pPr>
      <w:r>
        <w:rPr>
          <w:rFonts w:ascii="Times New Roman"/>
          <w:b w:val="false"/>
          <w:i w:val="false"/>
          <w:color w:val="000000"/>
          <w:sz w:val="28"/>
        </w:rPr>
        <w:t>
      1. Государственная услуга "Утверждение кадастровой (оценочной) стоимости конкретных земельных участков, продаваемых в частную собственность государством" (далее - государственная услуга) оказывается бесплатно физическим и юридическим лицам (далее - услугополучатель) местными исполнительными органами области, районов и городов областного значения (далее - услугодатель).</w:t>
      </w:r>
    </w:p>
    <w:bookmarkEnd w:id="13"/>
    <w:bookmarkStart w:name="z442" w:id="14"/>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"Утверждение кадастровой (оценочной) стоимости конкретных земельных участков, продаваемых в частную собственность государством",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272</w:t>
      </w:r>
      <w:r>
        <w:rPr>
          <w:rFonts w:ascii="Times New Roman"/>
          <w:b w:val="false"/>
          <w:i w:val="false"/>
          <w:color w:val="000000"/>
          <w:sz w:val="28"/>
        </w:rPr>
        <w:t xml:space="preserve"> (далее - Стандарт).</w:t>
      </w:r>
    </w:p>
    <w:bookmarkEnd w:id="14"/>
    <w:bookmarkStart w:name="z12" w:id="15"/>
    <w:p>
      <w:pPr>
        <w:spacing w:after="0"/>
        <w:ind w:left="0"/>
        <w:jc w:val="both"/>
      </w:pPr>
      <w:r>
        <w:rPr>
          <w:rFonts w:ascii="Times New Roman"/>
          <w:b w:val="false"/>
          <w:i w:val="false"/>
          <w:color w:val="000000"/>
          <w:sz w:val="28"/>
        </w:rPr>
        <w:t>
      2. Форма оказания государственной услуги: бумажная.</w:t>
      </w:r>
    </w:p>
    <w:bookmarkEnd w:id="15"/>
    <w:bookmarkStart w:name="z13"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w:t>
      </w:r>
      <w:r>
        <w:rPr>
          <w:rFonts w:ascii="Times New Roman"/>
          <w:b w:val="false"/>
          <w:i w:val="false"/>
          <w:color w:val="000000"/>
          <w:sz w:val="28"/>
        </w:rPr>
        <w:t xml:space="preserve">утвержденный акт кадастровой (оценочной) стоимости земельного участка либо мотивированный ответ об отказе в оказании государственной услуги. </w:t>
      </w:r>
    </w:p>
    <w:bookmarkEnd w:id="16"/>
    <w:bookmarkStart w:name="z32" w:id="17"/>
    <w:p>
      <w:pPr>
        <w:spacing w:after="0"/>
        <w:ind w:left="0"/>
        <w:jc w:val="left"/>
      </w:pPr>
      <w:r>
        <w:rPr>
          <w:rFonts w:ascii="Times New Roman"/>
          <w:b/>
          <w:i w:val="false"/>
          <w:color w:val="000000"/>
        </w:rPr>
        <w:t xml:space="preserve"> 2. Описание порядка действий структурных подразделений</w:t>
      </w:r>
      <w:r>
        <w:rPr>
          <w:rFonts w:ascii="Times New Roman"/>
          <w:b/>
          <w:i w:val="false"/>
          <w:color w:val="000000"/>
        </w:rPr>
        <w:t xml:space="preserve"> (работников) услугодателя в процессе оказания государственной услуги</w:t>
      </w:r>
    </w:p>
    <w:bookmarkEnd w:id="17"/>
    <w:bookmarkStart w:name="z47" w:id="18"/>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18"/>
    <w:bookmarkStart w:name="z444" w:id="19"/>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9"/>
    <w:bookmarkStart w:name="z445" w:id="20"/>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Результат - направление руководителю услугодателя;</w:t>
      </w:r>
    </w:p>
    <w:bookmarkEnd w:id="20"/>
    <w:bookmarkStart w:name="z446" w:id="21"/>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Результат - определение ответственного исполнителя услугодателя;</w:t>
      </w:r>
    </w:p>
    <w:bookmarkEnd w:id="21"/>
    <w:bookmarkStart w:name="z447" w:id="22"/>
    <w:p>
      <w:pPr>
        <w:spacing w:after="0"/>
        <w:ind w:left="0"/>
        <w:jc w:val="both"/>
      </w:pPr>
      <w:r>
        <w:rPr>
          <w:rFonts w:ascii="Times New Roman"/>
          <w:b w:val="false"/>
          <w:i w:val="false"/>
          <w:color w:val="000000"/>
          <w:sz w:val="28"/>
        </w:rPr>
        <w:t>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w:t>
      </w:r>
    </w:p>
    <w:bookmarkEnd w:id="22"/>
    <w:bookmarkStart w:name="z448" w:id="23"/>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w:t>
      </w:r>
    </w:p>
    <w:bookmarkEnd w:id="23"/>
    <w:bookmarkStart w:name="z449" w:id="24"/>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Результат - выдача результата оказания государственной услуги услугополучателю.</w:t>
      </w:r>
    </w:p>
    <w:bookmarkEnd w:id="24"/>
    <w:bookmarkStart w:name="z450" w:id="25"/>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25"/>
    <w:bookmarkStart w:name="z451" w:id="26"/>
    <w:p>
      <w:pPr>
        <w:spacing w:after="0"/>
        <w:ind w:left="0"/>
        <w:jc w:val="left"/>
      </w:pPr>
      <w:r>
        <w:rPr>
          <w:rFonts w:ascii="Times New Roman"/>
          <w:b/>
          <w:i w:val="false"/>
          <w:color w:val="000000"/>
        </w:rPr>
        <w:t xml:space="preserve"> 3. Описание порядка взаимодействия структурных подразделений </w:t>
      </w:r>
      <w:r>
        <w:rPr>
          <w:rFonts w:ascii="Times New Roman"/>
          <w:b/>
          <w:i w:val="false"/>
          <w:color w:val="000000"/>
        </w:rPr>
        <w:t xml:space="preserve">(работников) услугодателя в процессе оказания </w:t>
      </w:r>
      <w:r>
        <w:rPr>
          <w:rFonts w:ascii="Times New Roman"/>
          <w:b/>
          <w:i w:val="false"/>
          <w:color w:val="000000"/>
        </w:rPr>
        <w:t>государственной услуги</w:t>
      </w:r>
    </w:p>
    <w:bookmarkEnd w:id="26"/>
    <w:bookmarkStart w:name="z454" w:id="2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27"/>
    <w:bookmarkStart w:name="z455" w:id="28"/>
    <w:p>
      <w:pPr>
        <w:spacing w:after="0"/>
        <w:ind w:left="0"/>
        <w:jc w:val="both"/>
      </w:pPr>
      <w:r>
        <w:rPr>
          <w:rFonts w:ascii="Times New Roman"/>
          <w:b w:val="false"/>
          <w:i w:val="false"/>
          <w:color w:val="000000"/>
          <w:sz w:val="28"/>
        </w:rPr>
        <w:t>
      сотрудник канцелярии услугодателя;</w:t>
      </w:r>
    </w:p>
    <w:bookmarkEnd w:id="28"/>
    <w:bookmarkStart w:name="z456" w:id="29"/>
    <w:p>
      <w:pPr>
        <w:spacing w:after="0"/>
        <w:ind w:left="0"/>
        <w:jc w:val="both"/>
      </w:pPr>
      <w:r>
        <w:rPr>
          <w:rFonts w:ascii="Times New Roman"/>
          <w:b w:val="false"/>
          <w:i w:val="false"/>
          <w:color w:val="000000"/>
          <w:sz w:val="28"/>
        </w:rPr>
        <w:t>
      руководитель услугодателя;</w:t>
      </w:r>
    </w:p>
    <w:bookmarkEnd w:id="29"/>
    <w:bookmarkStart w:name="z457" w:id="30"/>
    <w:p>
      <w:pPr>
        <w:spacing w:after="0"/>
        <w:ind w:left="0"/>
        <w:jc w:val="both"/>
      </w:pPr>
      <w:r>
        <w:rPr>
          <w:rFonts w:ascii="Times New Roman"/>
          <w:b w:val="false"/>
          <w:i w:val="false"/>
          <w:color w:val="000000"/>
          <w:sz w:val="28"/>
        </w:rPr>
        <w:t>
      ответственный исполнитель услугодателя.</w:t>
      </w:r>
    </w:p>
    <w:bookmarkEnd w:id="30"/>
    <w:bookmarkStart w:name="z458" w:id="31"/>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31"/>
    <w:bookmarkStart w:name="z459" w:id="32"/>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w:t>
      </w:r>
      <w:r>
        <w:rPr>
          <w:rFonts w:ascii="Times New Roman"/>
          <w:b/>
          <w:i w:val="false"/>
          <w:color w:val="000000"/>
        </w:rPr>
        <w:t>государственной услуги</w:t>
      </w:r>
    </w:p>
    <w:bookmarkEnd w:id="32"/>
    <w:bookmarkStart w:name="z461" w:id="33"/>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33"/>
    <w:bookmarkStart w:name="z462" w:id="34"/>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p>
    <w:bookmarkEnd w:id="34"/>
    <w:bookmarkStart w:name="z463" w:id="35"/>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(в случае представления услугополучателем неполного пакета документов согласно перечню, предусмотренному пунктом 9 Стандарта, работник Государственной корпорации отказывает в приеме заявления и выдает расписку по форме согласно приложению 3 Стандарта);</w:t>
      </w:r>
    </w:p>
    <w:bookmarkEnd w:id="35"/>
    <w:bookmarkStart w:name="z464" w:id="36"/>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w:t>
      </w:r>
    </w:p>
    <w:bookmarkEnd w:id="36"/>
    <w:bookmarkStart w:name="z465" w:id="37"/>
    <w:p>
      <w:pPr>
        <w:spacing w:after="0"/>
        <w:ind w:left="0"/>
        <w:jc w:val="both"/>
      </w:pPr>
      <w:r>
        <w:rPr>
          <w:rFonts w:ascii="Times New Roman"/>
          <w:b w:val="false"/>
          <w:i w:val="false"/>
          <w:color w:val="000000"/>
          <w:sz w:val="28"/>
        </w:rPr>
        <w:t>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37"/>
    <w:bookmarkStart w:name="z466" w:id="38"/>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38"/>
    <w:bookmarkStart w:name="z467" w:id="39"/>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39"/>
    <w:bookmarkStart w:name="z468" w:id="40"/>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40"/>
    <w:bookmarkStart w:name="z469" w:id="41"/>
    <w:p>
      <w:pPr>
        <w:spacing w:after="0"/>
        <w:ind w:left="0"/>
        <w:jc w:val="both"/>
      </w:pPr>
      <w:r>
        <w:rPr>
          <w:rFonts w:ascii="Times New Roman"/>
          <w:b w:val="false"/>
          <w:i w:val="false"/>
          <w:color w:val="000000"/>
          <w:sz w:val="28"/>
        </w:rPr>
        <w:t>
      Государственная услуга через веб-портал "Электронное правительство" не оказывается.</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"Утверждение кадастровой (оценочной) стоимости конкретных земельных участков, продаваемых в частную собственность государством"</w:t>
            </w:r>
          </w:p>
        </w:tc>
      </w:tr>
    </w:tbl>
    <w:bookmarkStart w:name="z471" w:id="42"/>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42"/>
    <w:p>
      <w:pPr>
        <w:spacing w:after="0"/>
        <w:ind w:left="0"/>
        <w:jc w:val="both"/>
      </w:pPr>
      <w:r>
        <w:drawing>
          <wp:inline distT="0" distB="0" distL="0" distR="0">
            <wp:extent cx="6794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7416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167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16700" cy="397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Алматинской области от "21" февраля 2017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21 августа 2015 года № 376</w:t>
            </w:r>
          </w:p>
        </w:tc>
      </w:tr>
    </w:tbl>
    <w:bookmarkStart w:name="z474" w:id="43"/>
    <w:p>
      <w:pPr>
        <w:spacing w:after="0"/>
        <w:ind w:left="0"/>
        <w:jc w:val="left"/>
      </w:pPr>
      <w:r>
        <w:rPr>
          <w:rFonts w:ascii="Times New Roman"/>
          <w:b/>
          <w:i w:val="false"/>
          <w:color w:val="000000"/>
        </w:rPr>
        <w:t xml:space="preserve"> Регламент государственной услуги "Утверждение землеустроительных проектов по формированию земельных участков"</w:t>
      </w:r>
    </w:p>
    <w:bookmarkEnd w:id="43"/>
    <w:bookmarkStart w:name="z475" w:id="44"/>
    <w:p>
      <w:pPr>
        <w:spacing w:after="0"/>
        <w:ind w:left="0"/>
        <w:jc w:val="left"/>
      </w:pPr>
      <w:r>
        <w:rPr>
          <w:rFonts w:ascii="Times New Roman"/>
          <w:b/>
          <w:i w:val="false"/>
          <w:color w:val="000000"/>
        </w:rPr>
        <w:t xml:space="preserve"> 1. Общие положения</w:t>
      </w:r>
    </w:p>
    <w:bookmarkEnd w:id="44"/>
    <w:bookmarkStart w:name="z476" w:id="45"/>
    <w:p>
      <w:pPr>
        <w:spacing w:after="0"/>
        <w:ind w:left="0"/>
        <w:jc w:val="both"/>
      </w:pPr>
      <w:r>
        <w:rPr>
          <w:rFonts w:ascii="Times New Roman"/>
          <w:b w:val="false"/>
          <w:i w:val="false"/>
          <w:color w:val="000000"/>
          <w:sz w:val="28"/>
        </w:rPr>
        <w:t>
      1. Государственная услуга "Утверждение землеустроительных проектов по формированию земельных участков" (далее - государственная услуга) оказывается бесплатно физическим и юридическим лицам (далее – услугополучатель) местными исполнительными органами области, районов и городов областного значения (далее - услугодатель).</w:t>
      </w:r>
    </w:p>
    <w:bookmarkEnd w:id="45"/>
    <w:bookmarkStart w:name="z477" w:id="46"/>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"Утверждение землеустроительных проектов по формированию земельных участков",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272</w:t>
      </w:r>
      <w:r>
        <w:rPr>
          <w:rFonts w:ascii="Times New Roman"/>
          <w:b w:val="false"/>
          <w:i w:val="false"/>
          <w:color w:val="000000"/>
          <w:sz w:val="28"/>
        </w:rPr>
        <w:t xml:space="preserve"> (далее - Стандарт).</w:t>
      </w:r>
    </w:p>
    <w:bookmarkEnd w:id="46"/>
    <w:bookmarkStart w:name="z478" w:id="47"/>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47"/>
    <w:bookmarkStart w:name="z479" w:id="48"/>
    <w:p>
      <w:pPr>
        <w:spacing w:after="0"/>
        <w:ind w:left="0"/>
        <w:jc w:val="both"/>
      </w:pPr>
      <w:r>
        <w:rPr>
          <w:rFonts w:ascii="Times New Roman"/>
          <w:b w:val="false"/>
          <w:i w:val="false"/>
          <w:color w:val="000000"/>
          <w:sz w:val="28"/>
        </w:rPr>
        <w:t xml:space="preserve">
      3. Результат оказания государственной услуги: утвержденный землеустроительный проект по формированию земельного участка приказ либо мотивированный ответ об отказе в оказании государственной услуги </w:t>
      </w:r>
    </w:p>
    <w:bookmarkEnd w:id="48"/>
    <w:bookmarkStart w:name="z480" w:id="4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9"/>
    <w:bookmarkStart w:name="z481" w:id="5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50"/>
    <w:bookmarkStart w:name="z482" w:id="51"/>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p>
    <w:bookmarkEnd w:id="51"/>
    <w:bookmarkStart w:name="z483" w:id="52"/>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Результат - направление руководителю услугодателя;</w:t>
      </w:r>
    </w:p>
    <w:bookmarkEnd w:id="52"/>
    <w:bookmarkStart w:name="z484" w:id="53"/>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Результат - определение ответственного исполнителя услугодателя;</w:t>
      </w:r>
    </w:p>
    <w:bookmarkEnd w:id="53"/>
    <w:bookmarkStart w:name="z485" w:id="54"/>
    <w:p>
      <w:pPr>
        <w:spacing w:after="0"/>
        <w:ind w:left="0"/>
        <w:jc w:val="both"/>
      </w:pPr>
      <w:r>
        <w:rPr>
          <w:rFonts w:ascii="Times New Roman"/>
          <w:b w:val="false"/>
          <w:i w:val="false"/>
          <w:color w:val="000000"/>
          <w:sz w:val="28"/>
        </w:rPr>
        <w:t>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w:t>
      </w:r>
    </w:p>
    <w:bookmarkEnd w:id="54"/>
    <w:bookmarkStart w:name="z486" w:id="55"/>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w:t>
      </w:r>
    </w:p>
    <w:bookmarkEnd w:id="55"/>
    <w:bookmarkStart w:name="z487" w:id="56"/>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Результат - выдача результата оказания государственной услуги услугополучателю.</w:t>
      </w:r>
    </w:p>
    <w:bookmarkEnd w:id="56"/>
    <w:bookmarkStart w:name="z488" w:id="57"/>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57"/>
    <w:bookmarkStart w:name="z489" w:id="5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8"/>
    <w:bookmarkStart w:name="z490" w:id="59"/>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59"/>
    <w:bookmarkStart w:name="z491" w:id="60"/>
    <w:p>
      <w:pPr>
        <w:spacing w:after="0"/>
        <w:ind w:left="0"/>
        <w:jc w:val="both"/>
      </w:pPr>
      <w:r>
        <w:rPr>
          <w:rFonts w:ascii="Times New Roman"/>
          <w:b w:val="false"/>
          <w:i w:val="false"/>
          <w:color w:val="000000"/>
          <w:sz w:val="28"/>
        </w:rPr>
        <w:t>
      сотрудник канцелярии услугодателя;</w:t>
      </w:r>
    </w:p>
    <w:bookmarkEnd w:id="60"/>
    <w:bookmarkStart w:name="z492" w:id="61"/>
    <w:p>
      <w:pPr>
        <w:spacing w:after="0"/>
        <w:ind w:left="0"/>
        <w:jc w:val="both"/>
      </w:pPr>
      <w:r>
        <w:rPr>
          <w:rFonts w:ascii="Times New Roman"/>
          <w:b w:val="false"/>
          <w:i w:val="false"/>
          <w:color w:val="000000"/>
          <w:sz w:val="28"/>
        </w:rPr>
        <w:t>
      руководитель услугодателя;</w:t>
      </w:r>
    </w:p>
    <w:bookmarkEnd w:id="61"/>
    <w:bookmarkStart w:name="z493" w:id="62"/>
    <w:p>
      <w:pPr>
        <w:spacing w:after="0"/>
        <w:ind w:left="0"/>
        <w:jc w:val="both"/>
      </w:pPr>
      <w:r>
        <w:rPr>
          <w:rFonts w:ascii="Times New Roman"/>
          <w:b w:val="false"/>
          <w:i w:val="false"/>
          <w:color w:val="000000"/>
          <w:sz w:val="28"/>
        </w:rPr>
        <w:t>
      ответственный исполнитель услугодателя.</w:t>
      </w:r>
    </w:p>
    <w:bookmarkEnd w:id="62"/>
    <w:bookmarkStart w:name="z494" w:id="63"/>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63"/>
    <w:bookmarkStart w:name="z495" w:id="64"/>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64"/>
    <w:bookmarkStart w:name="z496" w:id="65"/>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65"/>
    <w:bookmarkStart w:name="z497" w:id="66"/>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p>
    <w:bookmarkEnd w:id="66"/>
    <w:bookmarkStart w:name="z498" w:id="67"/>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(в случае представления услугополучателем неполного пакета документов согласно перечню, предусмотренному пунктом 9 Стандарта, работник Государственной корпорации отказывает в приеме заявления и выдает расписку по форме согласно приложению 2 Стандарта);</w:t>
      </w:r>
    </w:p>
    <w:bookmarkEnd w:id="67"/>
    <w:bookmarkStart w:name="z499" w:id="68"/>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w:t>
      </w:r>
    </w:p>
    <w:bookmarkEnd w:id="68"/>
    <w:bookmarkStart w:name="z500" w:id="69"/>
    <w:p>
      <w:pPr>
        <w:spacing w:after="0"/>
        <w:ind w:left="0"/>
        <w:jc w:val="both"/>
      </w:pPr>
      <w:r>
        <w:rPr>
          <w:rFonts w:ascii="Times New Roman"/>
          <w:b w:val="false"/>
          <w:i w:val="false"/>
          <w:color w:val="000000"/>
          <w:sz w:val="28"/>
        </w:rPr>
        <w:t>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69"/>
    <w:bookmarkStart w:name="z501" w:id="70"/>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70"/>
    <w:bookmarkStart w:name="z502" w:id="71"/>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71"/>
    <w:bookmarkStart w:name="z503" w:id="72"/>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72"/>
    <w:bookmarkStart w:name="z504" w:id="73"/>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"Электронное правительство" (далее - портал):</w:t>
      </w:r>
    </w:p>
    <w:bookmarkEnd w:id="73"/>
    <w:bookmarkStart w:name="z505" w:id="74"/>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 (далее - ЭЦП);</w:t>
      </w:r>
    </w:p>
    <w:bookmarkEnd w:id="74"/>
    <w:bookmarkStart w:name="z506" w:id="75"/>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p>
    <w:bookmarkEnd w:id="75"/>
    <w:bookmarkStart w:name="z507" w:id="76"/>
    <w:p>
      <w:pPr>
        <w:spacing w:after="0"/>
        <w:ind w:left="0"/>
        <w:jc w:val="both"/>
      </w:pPr>
      <w:r>
        <w:rPr>
          <w:rFonts w:ascii="Times New Roman"/>
          <w:b w:val="false"/>
          <w:i w:val="false"/>
          <w:color w:val="000000"/>
          <w:sz w:val="28"/>
        </w:rPr>
        <w:t>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76"/>
    <w:bookmarkStart w:name="z508" w:id="77"/>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77"/>
    <w:bookmarkStart w:name="z509" w:id="78"/>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"Утверждение землеустроительных проектов по формированию земельных участков"</w:t>
            </w:r>
          </w:p>
        </w:tc>
      </w:tr>
    </w:tbl>
    <w:bookmarkStart w:name="z511" w:id="79"/>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79"/>
    <w:p>
      <w:pPr>
        <w:spacing w:after="0"/>
        <w:ind w:left="0"/>
        <w:jc w:val="both"/>
      </w:pPr>
      <w:r>
        <w:drawing>
          <wp:inline distT="0" distB="0" distL="0" distR="0">
            <wp:extent cx="68707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70700" cy="7569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754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75400" cy="389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Алматинской области от "21" февраля 2017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21 августа 2015 года № 376</w:t>
            </w:r>
          </w:p>
        </w:tc>
      </w:tr>
    </w:tbl>
    <w:bookmarkStart w:name="z514" w:id="80"/>
    <w:p>
      <w:pPr>
        <w:spacing w:after="0"/>
        <w:ind w:left="0"/>
        <w:jc w:val="left"/>
      </w:pPr>
      <w:r>
        <w:rPr>
          <w:rFonts w:ascii="Times New Roman"/>
          <w:b/>
          <w:i w:val="false"/>
          <w:color w:val="000000"/>
        </w:rPr>
        <w:t xml:space="preserve"> Регламент государственной услуги "Выдача решения на изменение целевого назначения земельного участка"</w:t>
      </w:r>
    </w:p>
    <w:bookmarkEnd w:id="80"/>
    <w:bookmarkStart w:name="z515" w:id="81"/>
    <w:p>
      <w:pPr>
        <w:spacing w:after="0"/>
        <w:ind w:left="0"/>
        <w:jc w:val="left"/>
      </w:pPr>
      <w:r>
        <w:rPr>
          <w:rFonts w:ascii="Times New Roman"/>
          <w:b/>
          <w:i w:val="false"/>
          <w:color w:val="000000"/>
        </w:rPr>
        <w:t xml:space="preserve"> 1. Общие положения</w:t>
      </w:r>
    </w:p>
    <w:bookmarkEnd w:id="81"/>
    <w:bookmarkStart w:name="z216" w:id="82"/>
    <w:p>
      <w:pPr>
        <w:spacing w:after="0"/>
        <w:ind w:left="0"/>
        <w:jc w:val="both"/>
      </w:pPr>
      <w:r>
        <w:rPr>
          <w:rFonts w:ascii="Times New Roman"/>
          <w:b w:val="false"/>
          <w:i w:val="false"/>
          <w:color w:val="000000"/>
          <w:sz w:val="28"/>
        </w:rPr>
        <w:t>
      1. Государственная услуга "Выдача решения на изменение целевого назначения земельного участка" (далее - государственная услуга) оказывается бесплатно физическим и юридическим лицам (далее - услугополучатели) местными исполнительными органами области, районов и городов областного значения, акимами городов районного значения, поселка, села, сельского округа (далее - услугодатель</w:t>
      </w:r>
      <w:r>
        <w:rPr>
          <w:rFonts w:ascii="Times New Roman"/>
          <w:b w:val="false"/>
          <w:i w:val="false"/>
          <w:color w:val="000000"/>
          <w:sz w:val="28"/>
        </w:rPr>
        <w:t>).</w:t>
      </w:r>
    </w:p>
    <w:bookmarkEnd w:id="82"/>
    <w:bookmarkStart w:name="z516" w:id="83"/>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решения на изменение целевого назначения земельного участка",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272</w:t>
      </w:r>
      <w:r>
        <w:rPr>
          <w:rFonts w:ascii="Times New Roman"/>
          <w:b w:val="false"/>
          <w:i w:val="false"/>
          <w:color w:val="000000"/>
          <w:sz w:val="28"/>
        </w:rPr>
        <w:t xml:space="preserve"> (далее - Стандарт).</w:t>
      </w:r>
    </w:p>
    <w:bookmarkEnd w:id="83"/>
    <w:bookmarkStart w:name="z517" w:id="84"/>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84"/>
    <w:bookmarkStart w:name="z220" w:id="85"/>
    <w:p>
      <w:pPr>
        <w:spacing w:after="0"/>
        <w:ind w:left="0"/>
        <w:jc w:val="both"/>
      </w:pPr>
      <w:r>
        <w:rPr>
          <w:rFonts w:ascii="Times New Roman"/>
          <w:b w:val="false"/>
          <w:i w:val="false"/>
          <w:color w:val="000000"/>
          <w:sz w:val="28"/>
        </w:rPr>
        <w:t>
      3. Результат оказания государственной услуги: постановление об изменении целевого назначения земельного участка либо мотивированный отказ в оказании государственной услуги.</w:t>
      </w:r>
    </w:p>
    <w:bookmarkEnd w:id="85"/>
    <w:bookmarkStart w:name="z518" w:id="8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6"/>
    <w:bookmarkStart w:name="z519" w:id="8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87"/>
    <w:bookmarkStart w:name="z520" w:id="8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88"/>
    <w:bookmarkStart w:name="z521" w:id="89"/>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Результат - направление руководителю услугодателя;</w:t>
      </w:r>
    </w:p>
    <w:bookmarkEnd w:id="89"/>
    <w:bookmarkStart w:name="z522" w:id="90"/>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Результат - определение ответственного исполнителя услугодателя;</w:t>
      </w:r>
    </w:p>
    <w:bookmarkEnd w:id="90"/>
    <w:bookmarkStart w:name="z523" w:id="91"/>
    <w:p>
      <w:pPr>
        <w:spacing w:after="0"/>
        <w:ind w:left="0"/>
        <w:jc w:val="both"/>
      </w:pPr>
      <w:r>
        <w:rPr>
          <w:rFonts w:ascii="Times New Roman"/>
          <w:b w:val="false"/>
          <w:i w:val="false"/>
          <w:color w:val="000000"/>
          <w:sz w:val="28"/>
        </w:rPr>
        <w:t>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w:t>
      </w:r>
    </w:p>
    <w:bookmarkEnd w:id="91"/>
    <w:bookmarkStart w:name="z524" w:id="92"/>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w:t>
      </w:r>
    </w:p>
    <w:bookmarkEnd w:id="92"/>
    <w:bookmarkStart w:name="z525" w:id="93"/>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Результат - выдача результата оказания государственной услуги услугополучателю.</w:t>
      </w:r>
    </w:p>
    <w:bookmarkEnd w:id="93"/>
    <w:bookmarkStart w:name="z526" w:id="94"/>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94"/>
    <w:bookmarkStart w:name="z528" w:id="9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95"/>
    <w:bookmarkStart w:name="z529" w:id="96"/>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96"/>
    <w:bookmarkStart w:name="z530" w:id="97"/>
    <w:p>
      <w:pPr>
        <w:spacing w:after="0"/>
        <w:ind w:left="0"/>
        <w:jc w:val="both"/>
      </w:pPr>
      <w:r>
        <w:rPr>
          <w:rFonts w:ascii="Times New Roman"/>
          <w:b w:val="false"/>
          <w:i w:val="false"/>
          <w:color w:val="000000"/>
          <w:sz w:val="28"/>
        </w:rPr>
        <w:t>
      сотрудник канцелярии услугодателя;</w:t>
      </w:r>
    </w:p>
    <w:bookmarkEnd w:id="97"/>
    <w:bookmarkStart w:name="z531" w:id="98"/>
    <w:p>
      <w:pPr>
        <w:spacing w:after="0"/>
        <w:ind w:left="0"/>
        <w:jc w:val="both"/>
      </w:pPr>
      <w:r>
        <w:rPr>
          <w:rFonts w:ascii="Times New Roman"/>
          <w:b w:val="false"/>
          <w:i w:val="false"/>
          <w:color w:val="000000"/>
          <w:sz w:val="28"/>
        </w:rPr>
        <w:t>
      руководитель услугодателя;</w:t>
      </w:r>
    </w:p>
    <w:bookmarkEnd w:id="98"/>
    <w:bookmarkStart w:name="z532" w:id="99"/>
    <w:p>
      <w:pPr>
        <w:spacing w:after="0"/>
        <w:ind w:left="0"/>
        <w:jc w:val="both"/>
      </w:pPr>
      <w:r>
        <w:rPr>
          <w:rFonts w:ascii="Times New Roman"/>
          <w:b w:val="false"/>
          <w:i w:val="false"/>
          <w:color w:val="000000"/>
          <w:sz w:val="28"/>
        </w:rPr>
        <w:t>
      ответственный исполнитель услугодателя.</w:t>
      </w:r>
    </w:p>
    <w:bookmarkEnd w:id="99"/>
    <w:bookmarkStart w:name="z533" w:id="100"/>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100"/>
    <w:bookmarkStart w:name="z534" w:id="101"/>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101"/>
    <w:bookmarkStart w:name="z535" w:id="102"/>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102"/>
    <w:bookmarkStart w:name="z536" w:id="103"/>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p>
    <w:bookmarkEnd w:id="103"/>
    <w:bookmarkStart w:name="z537" w:id="104"/>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(в случае представления услугополучателем неполного пакета документов согласно перечню, предусмотренному пунктом 9 Стандарта, работник Государственной корпорации отказывает в приеме заявления и выдает расписку по форме согласно приложению 2 Стандарта);</w:t>
      </w:r>
    </w:p>
    <w:bookmarkEnd w:id="104"/>
    <w:bookmarkStart w:name="z538" w:id="105"/>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w:t>
      </w:r>
    </w:p>
    <w:bookmarkEnd w:id="105"/>
    <w:bookmarkStart w:name="z539" w:id="106"/>
    <w:p>
      <w:pPr>
        <w:spacing w:after="0"/>
        <w:ind w:left="0"/>
        <w:jc w:val="both"/>
      </w:pPr>
      <w:r>
        <w:rPr>
          <w:rFonts w:ascii="Times New Roman"/>
          <w:b w:val="false"/>
          <w:i w:val="false"/>
          <w:color w:val="000000"/>
          <w:sz w:val="28"/>
        </w:rPr>
        <w:t>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106"/>
    <w:bookmarkStart w:name="z540" w:id="107"/>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107"/>
    <w:bookmarkStart w:name="z541" w:id="108"/>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108"/>
    <w:bookmarkStart w:name="z542" w:id="109"/>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109"/>
    <w:bookmarkStart w:name="z543" w:id="110"/>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"Электронное правительство" (далее - портал):</w:t>
      </w:r>
    </w:p>
    <w:bookmarkEnd w:id="110"/>
    <w:bookmarkStart w:name="z544" w:id="111"/>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 (далее - ЭЦП);</w:t>
      </w:r>
    </w:p>
    <w:bookmarkEnd w:id="111"/>
    <w:bookmarkStart w:name="z545" w:id="112"/>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p>
    <w:bookmarkEnd w:id="112"/>
    <w:bookmarkStart w:name="z546" w:id="113"/>
    <w:p>
      <w:pPr>
        <w:spacing w:after="0"/>
        <w:ind w:left="0"/>
        <w:jc w:val="both"/>
      </w:pPr>
      <w:r>
        <w:rPr>
          <w:rFonts w:ascii="Times New Roman"/>
          <w:b w:val="false"/>
          <w:i w:val="false"/>
          <w:color w:val="000000"/>
          <w:sz w:val="28"/>
        </w:rPr>
        <w:t>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113"/>
    <w:bookmarkStart w:name="z547" w:id="114"/>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114"/>
    <w:bookmarkStart w:name="z548" w:id="115"/>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решения на изменение целевого назначения земельного участка"</w:t>
            </w:r>
          </w:p>
        </w:tc>
      </w:tr>
    </w:tbl>
    <w:bookmarkStart w:name="z550" w:id="116"/>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116"/>
    <w:p>
      <w:pPr>
        <w:spacing w:after="0"/>
        <w:ind w:left="0"/>
        <w:jc w:val="both"/>
      </w:pPr>
      <w:r>
        <w:drawing>
          <wp:inline distT="0" distB="0" distL="0" distR="0">
            <wp:extent cx="69088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08800" cy="7620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373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37300" cy="3911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 акимата Алматинской области от "21" февраля 2017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21 августа 2015 года № 376</w:t>
            </w:r>
          </w:p>
        </w:tc>
      </w:tr>
    </w:tbl>
    <w:bookmarkStart w:name="z553" w:id="117"/>
    <w:p>
      <w:pPr>
        <w:spacing w:after="0"/>
        <w:ind w:left="0"/>
        <w:jc w:val="left"/>
      </w:pPr>
      <w:r>
        <w:rPr>
          <w:rFonts w:ascii="Times New Roman"/>
          <w:b/>
          <w:i w:val="false"/>
          <w:color w:val="000000"/>
        </w:rPr>
        <w:t xml:space="preserve"> Регламент государственной услуги "Выдача разрешения на использование земельного участка для изыскательских работ"</w:t>
      </w:r>
    </w:p>
    <w:bookmarkEnd w:id="117"/>
    <w:bookmarkStart w:name="z554" w:id="118"/>
    <w:p>
      <w:pPr>
        <w:spacing w:after="0"/>
        <w:ind w:left="0"/>
        <w:jc w:val="left"/>
      </w:pPr>
      <w:r>
        <w:rPr>
          <w:rFonts w:ascii="Times New Roman"/>
          <w:b/>
          <w:i w:val="false"/>
          <w:color w:val="000000"/>
        </w:rPr>
        <w:t xml:space="preserve"> 1. Общие положения</w:t>
      </w:r>
    </w:p>
    <w:bookmarkEnd w:id="118"/>
    <w:bookmarkStart w:name="z555" w:id="119"/>
    <w:p>
      <w:pPr>
        <w:spacing w:after="0"/>
        <w:ind w:left="0"/>
        <w:jc w:val="both"/>
      </w:pPr>
      <w:r>
        <w:rPr>
          <w:rFonts w:ascii="Times New Roman"/>
          <w:b w:val="false"/>
          <w:i w:val="false"/>
          <w:color w:val="000000"/>
          <w:sz w:val="28"/>
        </w:rPr>
        <w:t>
      1. Государственная услуга "Выдача разрешения на использование земельного участка для изыскательских работ" (далее - государственная услуга) оказывается бесплатно физическим и юридическим лицам (далее - услугополучатель) местными исполнительными органами области, районов и городов областного значения (далее - услугодатель).</w:t>
      </w:r>
    </w:p>
    <w:bookmarkEnd w:id="119"/>
    <w:bookmarkStart w:name="z556" w:id="120"/>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разрешения на использование земельного участка для изыскательских работ",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272</w:t>
      </w:r>
      <w:r>
        <w:rPr>
          <w:rFonts w:ascii="Times New Roman"/>
          <w:b w:val="false"/>
          <w:i w:val="false"/>
          <w:color w:val="000000"/>
          <w:sz w:val="28"/>
        </w:rPr>
        <w:t xml:space="preserve"> (далее - Стандарт). </w:t>
      </w:r>
    </w:p>
    <w:bookmarkEnd w:id="120"/>
    <w:bookmarkStart w:name="z557" w:id="12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21"/>
    <w:bookmarkStart w:name="z558" w:id="122"/>
    <w:p>
      <w:pPr>
        <w:spacing w:after="0"/>
        <w:ind w:left="0"/>
        <w:jc w:val="both"/>
      </w:pPr>
      <w:r>
        <w:rPr>
          <w:rFonts w:ascii="Times New Roman"/>
          <w:b w:val="false"/>
          <w:i w:val="false"/>
          <w:color w:val="000000"/>
          <w:sz w:val="28"/>
        </w:rPr>
        <w:t>
      3. Результат оказания государственной услуги: постановление о выдаче разрешения на использование земельного участка для изыскательских работ, либо мотивированный отказ в оказании государственной услуги.</w:t>
      </w:r>
    </w:p>
    <w:bookmarkEnd w:id="122"/>
    <w:bookmarkStart w:name="z559" w:id="12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23"/>
    <w:bookmarkStart w:name="z60" w:id="12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124"/>
    <w:bookmarkStart w:name="z560" w:id="125"/>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125"/>
    <w:bookmarkStart w:name="z561" w:id="126"/>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Результат - направление руководителю услугодателя;</w:t>
      </w:r>
    </w:p>
    <w:bookmarkEnd w:id="126"/>
    <w:bookmarkStart w:name="z562" w:id="127"/>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Результат - определение ответственного исполнителя услугодателя;</w:t>
      </w:r>
    </w:p>
    <w:bookmarkEnd w:id="127"/>
    <w:bookmarkStart w:name="z563" w:id="128"/>
    <w:p>
      <w:pPr>
        <w:spacing w:after="0"/>
        <w:ind w:left="0"/>
        <w:jc w:val="both"/>
      </w:pPr>
      <w:r>
        <w:rPr>
          <w:rFonts w:ascii="Times New Roman"/>
          <w:b w:val="false"/>
          <w:i w:val="false"/>
          <w:color w:val="000000"/>
          <w:sz w:val="28"/>
        </w:rPr>
        <w:t>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w:t>
      </w:r>
    </w:p>
    <w:bookmarkEnd w:id="128"/>
    <w:bookmarkStart w:name="z564" w:id="129"/>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w:t>
      </w:r>
    </w:p>
    <w:bookmarkEnd w:id="129"/>
    <w:bookmarkStart w:name="z565" w:id="130"/>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Результат - выдача результата оказания государственной услуги услугополучателю.</w:t>
      </w:r>
    </w:p>
    <w:bookmarkEnd w:id="130"/>
    <w:bookmarkStart w:name="z566" w:id="131"/>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131"/>
    <w:bookmarkStart w:name="z568" w:id="13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32"/>
    <w:bookmarkStart w:name="z569" w:id="133"/>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133"/>
    <w:bookmarkStart w:name="z570" w:id="134"/>
    <w:p>
      <w:pPr>
        <w:spacing w:after="0"/>
        <w:ind w:left="0"/>
        <w:jc w:val="both"/>
      </w:pPr>
      <w:r>
        <w:rPr>
          <w:rFonts w:ascii="Times New Roman"/>
          <w:b w:val="false"/>
          <w:i w:val="false"/>
          <w:color w:val="000000"/>
          <w:sz w:val="28"/>
        </w:rPr>
        <w:t>
      сотрудник канцелярии услугодателя;</w:t>
      </w:r>
    </w:p>
    <w:bookmarkEnd w:id="134"/>
    <w:bookmarkStart w:name="z571" w:id="135"/>
    <w:p>
      <w:pPr>
        <w:spacing w:after="0"/>
        <w:ind w:left="0"/>
        <w:jc w:val="both"/>
      </w:pPr>
      <w:r>
        <w:rPr>
          <w:rFonts w:ascii="Times New Roman"/>
          <w:b w:val="false"/>
          <w:i w:val="false"/>
          <w:color w:val="000000"/>
          <w:sz w:val="28"/>
        </w:rPr>
        <w:t>
      руководитель услугодателя;</w:t>
      </w:r>
    </w:p>
    <w:bookmarkEnd w:id="135"/>
    <w:bookmarkStart w:name="z572" w:id="136"/>
    <w:p>
      <w:pPr>
        <w:spacing w:after="0"/>
        <w:ind w:left="0"/>
        <w:jc w:val="both"/>
      </w:pPr>
      <w:r>
        <w:rPr>
          <w:rFonts w:ascii="Times New Roman"/>
          <w:b w:val="false"/>
          <w:i w:val="false"/>
          <w:color w:val="000000"/>
          <w:sz w:val="28"/>
        </w:rPr>
        <w:t>
      ответственный исполнитель услугодателя.</w:t>
      </w:r>
    </w:p>
    <w:bookmarkEnd w:id="136"/>
    <w:bookmarkStart w:name="z573" w:id="137"/>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137"/>
    <w:bookmarkStart w:name="z574" w:id="138"/>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w:t>
      </w:r>
      <w:r>
        <w:rPr>
          <w:rFonts w:ascii="Times New Roman"/>
          <w:b/>
          <w:i w:val="false"/>
          <w:color w:val="000000"/>
        </w:rPr>
        <w:t>государственной услуги</w:t>
      </w:r>
    </w:p>
    <w:bookmarkEnd w:id="138"/>
    <w:bookmarkStart w:name="z576" w:id="139"/>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139"/>
    <w:bookmarkStart w:name="z577" w:id="140"/>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p>
    <w:bookmarkEnd w:id="140"/>
    <w:bookmarkStart w:name="z578" w:id="141"/>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(в случае представления услугополучателем неполного пакета документов согласно перечню, предусмотренному пунктом 9 Стандарта, работник Государственной корпорации отказывает в приеме заявления и выдает расписку по форме согласно приложению 2 Стандарта);</w:t>
      </w:r>
    </w:p>
    <w:bookmarkEnd w:id="141"/>
    <w:bookmarkStart w:name="z579" w:id="142"/>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w:t>
      </w:r>
    </w:p>
    <w:bookmarkEnd w:id="142"/>
    <w:bookmarkStart w:name="z580" w:id="143"/>
    <w:p>
      <w:pPr>
        <w:spacing w:after="0"/>
        <w:ind w:left="0"/>
        <w:jc w:val="both"/>
      </w:pPr>
      <w:r>
        <w:rPr>
          <w:rFonts w:ascii="Times New Roman"/>
          <w:b w:val="false"/>
          <w:i w:val="false"/>
          <w:color w:val="000000"/>
          <w:sz w:val="28"/>
        </w:rPr>
        <w:t>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143"/>
    <w:bookmarkStart w:name="z581" w:id="144"/>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144"/>
    <w:bookmarkStart w:name="z582" w:id="145"/>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145"/>
    <w:bookmarkStart w:name="z583" w:id="146"/>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146"/>
    <w:bookmarkStart w:name="z584" w:id="147"/>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"Электронное правительство" (далее - портал):</w:t>
      </w:r>
    </w:p>
    <w:bookmarkEnd w:id="147"/>
    <w:bookmarkStart w:name="z585" w:id="148"/>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 (далее - ЭЦП);</w:t>
      </w:r>
    </w:p>
    <w:bookmarkEnd w:id="148"/>
    <w:bookmarkStart w:name="z586" w:id="149"/>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p>
    <w:bookmarkEnd w:id="149"/>
    <w:bookmarkStart w:name="z587" w:id="150"/>
    <w:p>
      <w:pPr>
        <w:spacing w:after="0"/>
        <w:ind w:left="0"/>
        <w:jc w:val="both"/>
      </w:pPr>
      <w:r>
        <w:rPr>
          <w:rFonts w:ascii="Times New Roman"/>
          <w:b w:val="false"/>
          <w:i w:val="false"/>
          <w:color w:val="000000"/>
          <w:sz w:val="28"/>
        </w:rPr>
        <w:t>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150"/>
    <w:bookmarkStart w:name="z588" w:id="151"/>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151"/>
    <w:bookmarkStart w:name="z589" w:id="152"/>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разрешения на использование земельного участка для изыскательских работ"</w:t>
            </w:r>
          </w:p>
        </w:tc>
      </w:tr>
    </w:tbl>
    <w:bookmarkStart w:name="z591" w:id="153"/>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153"/>
    <w:p>
      <w:pPr>
        <w:spacing w:after="0"/>
        <w:ind w:left="0"/>
        <w:jc w:val="both"/>
      </w:pPr>
      <w:r>
        <w:drawing>
          <wp:inline distT="0" distB="0" distL="0" distR="0">
            <wp:extent cx="69596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59600" cy="7620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056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05600" cy="415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 акимата Алматинской области от "21" февраля 2017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21 августа 2015 года № 376</w:t>
            </w:r>
          </w:p>
        </w:tc>
      </w:tr>
    </w:tbl>
    <w:bookmarkStart w:name="z594" w:id="154"/>
    <w:p>
      <w:pPr>
        <w:spacing w:after="0"/>
        <w:ind w:left="0"/>
        <w:jc w:val="left"/>
      </w:pPr>
      <w:r>
        <w:rPr>
          <w:rFonts w:ascii="Times New Roman"/>
          <w:b/>
          <w:i w:val="false"/>
          <w:color w:val="000000"/>
        </w:rPr>
        <w:t xml:space="preserve"> Регламент государственной услуги "Выдача решения на перевод орошаемой пашни в неорошаемые виды угодий"</w:t>
      </w:r>
    </w:p>
    <w:bookmarkEnd w:id="154"/>
    <w:bookmarkStart w:name="z595" w:id="155"/>
    <w:p>
      <w:pPr>
        <w:spacing w:after="0"/>
        <w:ind w:left="0"/>
        <w:jc w:val="left"/>
      </w:pPr>
      <w:r>
        <w:rPr>
          <w:rFonts w:ascii="Times New Roman"/>
          <w:b/>
          <w:i w:val="false"/>
          <w:color w:val="000000"/>
        </w:rPr>
        <w:t xml:space="preserve"> 1. Общие положения</w:t>
      </w:r>
    </w:p>
    <w:bookmarkEnd w:id="155"/>
    <w:bookmarkStart w:name="z596" w:id="156"/>
    <w:p>
      <w:pPr>
        <w:spacing w:after="0"/>
        <w:ind w:left="0"/>
        <w:jc w:val="both"/>
      </w:pPr>
      <w:r>
        <w:rPr>
          <w:rFonts w:ascii="Times New Roman"/>
          <w:b w:val="false"/>
          <w:i w:val="false"/>
          <w:color w:val="000000"/>
          <w:sz w:val="28"/>
        </w:rPr>
        <w:t xml:space="preserve">
      1. Государственная услуга "Выдача решения на перевод орошаемой пашни в неорошаемые виды угодий" (далее - государственная услуга) оказывается бесплатно физическим и юридическим лицам (далее - услугополучатель) местным исполнительным органом области (далее - услугодатель). </w:t>
      </w:r>
    </w:p>
    <w:bookmarkEnd w:id="156"/>
    <w:bookmarkStart w:name="z597" w:id="157"/>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решения на перевод орошаемой пашни в неорошаемые виды угодий",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272</w:t>
      </w:r>
      <w:r>
        <w:rPr>
          <w:rFonts w:ascii="Times New Roman"/>
          <w:b w:val="false"/>
          <w:i w:val="false"/>
          <w:color w:val="000000"/>
          <w:sz w:val="28"/>
        </w:rPr>
        <w:t xml:space="preserve"> (далее - Стандарт). </w:t>
      </w:r>
    </w:p>
    <w:bookmarkEnd w:id="157"/>
    <w:bookmarkStart w:name="z598" w:id="15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58"/>
    <w:bookmarkStart w:name="z421" w:id="159"/>
    <w:p>
      <w:pPr>
        <w:spacing w:after="0"/>
        <w:ind w:left="0"/>
        <w:jc w:val="both"/>
      </w:pPr>
      <w:r>
        <w:rPr>
          <w:rFonts w:ascii="Times New Roman"/>
          <w:b w:val="false"/>
          <w:i w:val="false"/>
          <w:color w:val="000000"/>
          <w:sz w:val="28"/>
        </w:rPr>
        <w:t>
      3. Результат оказания государственной услуги: постановление услугодателя о решении перевода орошаемой пашни в неорошаемые виды угодий либо мотивированный ответ об отказе в оказании государственной услуги.</w:t>
      </w:r>
    </w:p>
    <w:bookmarkEnd w:id="159"/>
    <w:bookmarkStart w:name="z599" w:id="16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60"/>
    <w:bookmarkStart w:name="z600" w:id="16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161"/>
    <w:bookmarkStart w:name="z601" w:id="162"/>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162"/>
    <w:bookmarkStart w:name="z602" w:id="163"/>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Результат - направление руководителю услугодателя;</w:t>
      </w:r>
    </w:p>
    <w:bookmarkEnd w:id="163"/>
    <w:bookmarkStart w:name="z603" w:id="164"/>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Результат - определение ответственного исполнителя услугодателя;</w:t>
      </w:r>
    </w:p>
    <w:bookmarkEnd w:id="164"/>
    <w:bookmarkStart w:name="z604" w:id="165"/>
    <w:p>
      <w:pPr>
        <w:spacing w:after="0"/>
        <w:ind w:left="0"/>
        <w:jc w:val="both"/>
      </w:pPr>
      <w:r>
        <w:rPr>
          <w:rFonts w:ascii="Times New Roman"/>
          <w:b w:val="false"/>
          <w:i w:val="false"/>
          <w:color w:val="000000"/>
          <w:sz w:val="28"/>
        </w:rPr>
        <w:t>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w:t>
      </w:r>
    </w:p>
    <w:bookmarkEnd w:id="165"/>
    <w:bookmarkStart w:name="z605" w:id="166"/>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w:t>
      </w:r>
    </w:p>
    <w:bookmarkEnd w:id="166"/>
    <w:bookmarkStart w:name="z606" w:id="167"/>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Результат - выдача результата оказания государственной услуги услугополучателю.</w:t>
      </w:r>
    </w:p>
    <w:bookmarkEnd w:id="167"/>
    <w:bookmarkStart w:name="z607" w:id="168"/>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168"/>
    <w:bookmarkStart w:name="z609" w:id="16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69"/>
    <w:bookmarkStart w:name="z610" w:id="170"/>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170"/>
    <w:bookmarkStart w:name="z611" w:id="171"/>
    <w:p>
      <w:pPr>
        <w:spacing w:after="0"/>
        <w:ind w:left="0"/>
        <w:jc w:val="both"/>
      </w:pPr>
      <w:r>
        <w:rPr>
          <w:rFonts w:ascii="Times New Roman"/>
          <w:b w:val="false"/>
          <w:i w:val="false"/>
          <w:color w:val="000000"/>
          <w:sz w:val="28"/>
        </w:rPr>
        <w:t>
      сотрудник канцелярии услугодателя;</w:t>
      </w:r>
    </w:p>
    <w:bookmarkEnd w:id="171"/>
    <w:bookmarkStart w:name="z612" w:id="172"/>
    <w:p>
      <w:pPr>
        <w:spacing w:after="0"/>
        <w:ind w:left="0"/>
        <w:jc w:val="both"/>
      </w:pPr>
      <w:r>
        <w:rPr>
          <w:rFonts w:ascii="Times New Roman"/>
          <w:b w:val="false"/>
          <w:i w:val="false"/>
          <w:color w:val="000000"/>
          <w:sz w:val="28"/>
        </w:rPr>
        <w:t>
      руководитель услугодателя;</w:t>
      </w:r>
    </w:p>
    <w:bookmarkEnd w:id="172"/>
    <w:bookmarkStart w:name="z613" w:id="173"/>
    <w:p>
      <w:pPr>
        <w:spacing w:after="0"/>
        <w:ind w:left="0"/>
        <w:jc w:val="both"/>
      </w:pPr>
      <w:r>
        <w:rPr>
          <w:rFonts w:ascii="Times New Roman"/>
          <w:b w:val="false"/>
          <w:i w:val="false"/>
          <w:color w:val="000000"/>
          <w:sz w:val="28"/>
        </w:rPr>
        <w:t>
      ответственный исполнитель услугодателя.</w:t>
      </w:r>
    </w:p>
    <w:bookmarkEnd w:id="173"/>
    <w:bookmarkStart w:name="z614" w:id="174"/>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174"/>
    <w:bookmarkStart w:name="z615" w:id="17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175"/>
    <w:bookmarkStart w:name="z616" w:id="176"/>
    <w:p>
      <w:pPr>
        <w:spacing w:after="0"/>
        <w:ind w:left="0"/>
        <w:jc w:val="both"/>
      </w:pPr>
      <w:r>
        <w:rPr>
          <w:rFonts w:ascii="Times New Roman"/>
          <w:b w:val="false"/>
          <w:i w:val="false"/>
          <w:color w:val="000000"/>
          <w:sz w:val="28"/>
        </w:rPr>
        <w:t>
      8. Государственная услуга через Государственную корпорацию "Правительство для граждан" не оказывается.</w:t>
      </w:r>
    </w:p>
    <w:bookmarkEnd w:id="176"/>
    <w:bookmarkStart w:name="z617" w:id="177"/>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"Электронное правительство" (далее - портал).</w:t>
      </w:r>
    </w:p>
    <w:bookmarkEnd w:id="177"/>
    <w:bookmarkStart w:name="z618" w:id="178"/>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 (далее - ЭЦП);</w:t>
      </w:r>
    </w:p>
    <w:bookmarkEnd w:id="178"/>
    <w:bookmarkStart w:name="z619" w:id="179"/>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p>
    <w:bookmarkEnd w:id="179"/>
    <w:bookmarkStart w:name="z620" w:id="180"/>
    <w:p>
      <w:pPr>
        <w:spacing w:after="0"/>
        <w:ind w:left="0"/>
        <w:jc w:val="both"/>
      </w:pPr>
      <w:r>
        <w:rPr>
          <w:rFonts w:ascii="Times New Roman"/>
          <w:b w:val="false"/>
          <w:i w:val="false"/>
          <w:color w:val="000000"/>
          <w:sz w:val="28"/>
        </w:rPr>
        <w:t>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180"/>
    <w:bookmarkStart w:name="z621" w:id="181"/>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181"/>
    <w:bookmarkStart w:name="z622" w:id="182"/>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решения на перевод орошаемой пашни в неорошаемые виды угодий"</w:t>
            </w:r>
          </w:p>
        </w:tc>
      </w:tr>
    </w:tbl>
    <w:bookmarkStart w:name="z624" w:id="183"/>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183"/>
    <w:p>
      <w:pPr>
        <w:spacing w:after="0"/>
        <w:ind w:left="0"/>
        <w:jc w:val="both"/>
      </w:pPr>
      <w:r>
        <w:drawing>
          <wp:inline distT="0" distB="0" distL="0" distR="0">
            <wp:extent cx="69342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34200" cy="7607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929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92900" cy="427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 акимата Алматинской области от "21" февраля 2017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21 августа 2015 года № 376</w:t>
            </w:r>
          </w:p>
        </w:tc>
      </w:tr>
    </w:tbl>
    <w:bookmarkStart w:name="z627" w:id="184"/>
    <w:p>
      <w:pPr>
        <w:spacing w:after="0"/>
        <w:ind w:left="0"/>
        <w:jc w:val="left"/>
      </w:pPr>
      <w:r>
        <w:rPr>
          <w:rFonts w:ascii="Times New Roman"/>
          <w:b/>
          <w:i w:val="false"/>
          <w:color w:val="000000"/>
        </w:rPr>
        <w:t xml:space="preserve"> Регламент государственной услуги "Выдача разрешений на перевод сельскохозяйственных угодий из одного вида в другой"</w:t>
      </w:r>
    </w:p>
    <w:bookmarkEnd w:id="184"/>
    <w:bookmarkStart w:name="z628" w:id="185"/>
    <w:p>
      <w:pPr>
        <w:spacing w:after="0"/>
        <w:ind w:left="0"/>
        <w:jc w:val="left"/>
      </w:pPr>
      <w:r>
        <w:rPr>
          <w:rFonts w:ascii="Times New Roman"/>
          <w:b/>
          <w:i w:val="false"/>
          <w:color w:val="000000"/>
        </w:rPr>
        <w:t xml:space="preserve"> 1. Общие положения</w:t>
      </w:r>
    </w:p>
    <w:bookmarkEnd w:id="185"/>
    <w:bookmarkStart w:name="z629" w:id="186"/>
    <w:p>
      <w:pPr>
        <w:spacing w:after="0"/>
        <w:ind w:left="0"/>
        <w:jc w:val="both"/>
      </w:pPr>
      <w:r>
        <w:rPr>
          <w:rFonts w:ascii="Times New Roman"/>
          <w:b w:val="false"/>
          <w:i w:val="false"/>
          <w:color w:val="000000"/>
          <w:sz w:val="28"/>
        </w:rPr>
        <w:t xml:space="preserve">
      1. Государственная услуга "Выдача разрешений на перевод сельскохозяйственных угодий из одного вида в другой"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 </w:t>
      </w:r>
    </w:p>
    <w:bookmarkEnd w:id="186"/>
    <w:bookmarkStart w:name="z630" w:id="187"/>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разрешений на перевод сельскохозяйственных угодий из одного вида в другой",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271</w:t>
      </w:r>
      <w:r>
        <w:rPr>
          <w:rFonts w:ascii="Times New Roman"/>
          <w:b w:val="false"/>
          <w:i w:val="false"/>
          <w:color w:val="000000"/>
          <w:sz w:val="28"/>
        </w:rPr>
        <w:t xml:space="preserve"> (далее - Стандарт). </w:t>
      </w:r>
    </w:p>
    <w:bookmarkEnd w:id="187"/>
    <w:bookmarkStart w:name="z631" w:id="188"/>
    <w:p>
      <w:pPr>
        <w:spacing w:after="0"/>
        <w:ind w:left="0"/>
        <w:jc w:val="both"/>
      </w:pPr>
      <w:r>
        <w:rPr>
          <w:rFonts w:ascii="Times New Roman"/>
          <w:b w:val="false"/>
          <w:i w:val="false"/>
          <w:color w:val="000000"/>
          <w:sz w:val="28"/>
        </w:rPr>
        <w:t>
      2. Форма оказываемой государственной услуги: бумажная.</w:t>
      </w:r>
    </w:p>
    <w:bookmarkEnd w:id="188"/>
    <w:bookmarkStart w:name="z15" w:id="189"/>
    <w:p>
      <w:pPr>
        <w:spacing w:after="0"/>
        <w:ind w:left="0"/>
        <w:jc w:val="both"/>
      </w:pPr>
      <w:r>
        <w:rPr>
          <w:rFonts w:ascii="Times New Roman"/>
          <w:b w:val="false"/>
          <w:i w:val="false"/>
          <w:color w:val="000000"/>
          <w:sz w:val="28"/>
        </w:rPr>
        <w:t>
      3. Результат оказания государственной услуги: разрешение услугодателя о переводе сельскохозяйственных угодий из одного вида в другой либо мотивированный ответ об отказе в оказании государственной услуги.</w:t>
      </w:r>
    </w:p>
    <w:bookmarkEnd w:id="189"/>
    <w:bookmarkStart w:name="z632" w:id="19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90"/>
    <w:bookmarkStart w:name="z633" w:id="19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191"/>
    <w:bookmarkStart w:name="z634" w:id="19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92"/>
    <w:bookmarkStart w:name="z635" w:id="193"/>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Результат - направление руководителю услугодателя;</w:t>
      </w:r>
    </w:p>
    <w:bookmarkEnd w:id="193"/>
    <w:bookmarkStart w:name="z636" w:id="194"/>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Результат - определение ответственного исполнителя услугодателя;</w:t>
      </w:r>
    </w:p>
    <w:bookmarkEnd w:id="194"/>
    <w:bookmarkStart w:name="z637" w:id="195"/>
    <w:p>
      <w:pPr>
        <w:spacing w:after="0"/>
        <w:ind w:left="0"/>
        <w:jc w:val="both"/>
      </w:pPr>
      <w:r>
        <w:rPr>
          <w:rFonts w:ascii="Times New Roman"/>
          <w:b w:val="false"/>
          <w:i w:val="false"/>
          <w:color w:val="000000"/>
          <w:sz w:val="28"/>
        </w:rPr>
        <w:t>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w:t>
      </w:r>
    </w:p>
    <w:bookmarkEnd w:id="195"/>
    <w:bookmarkStart w:name="z638" w:id="196"/>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w:t>
      </w:r>
    </w:p>
    <w:bookmarkEnd w:id="196"/>
    <w:bookmarkStart w:name="z639" w:id="197"/>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Результат - выдача результата оказания государственной услуги услугополучателю.</w:t>
      </w:r>
    </w:p>
    <w:bookmarkEnd w:id="197"/>
    <w:bookmarkStart w:name="z640" w:id="198"/>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198"/>
    <w:bookmarkStart w:name="z641" w:id="19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99"/>
    <w:bookmarkStart w:name="z642" w:id="200"/>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200"/>
    <w:bookmarkStart w:name="z643" w:id="201"/>
    <w:p>
      <w:pPr>
        <w:spacing w:after="0"/>
        <w:ind w:left="0"/>
        <w:jc w:val="both"/>
      </w:pPr>
      <w:r>
        <w:rPr>
          <w:rFonts w:ascii="Times New Roman"/>
          <w:b w:val="false"/>
          <w:i w:val="false"/>
          <w:color w:val="000000"/>
          <w:sz w:val="28"/>
        </w:rPr>
        <w:t>
      сотрудник канцелярии услугодателя;</w:t>
      </w:r>
    </w:p>
    <w:bookmarkEnd w:id="201"/>
    <w:bookmarkStart w:name="z644" w:id="202"/>
    <w:p>
      <w:pPr>
        <w:spacing w:after="0"/>
        <w:ind w:left="0"/>
        <w:jc w:val="both"/>
      </w:pPr>
      <w:r>
        <w:rPr>
          <w:rFonts w:ascii="Times New Roman"/>
          <w:b w:val="false"/>
          <w:i w:val="false"/>
          <w:color w:val="000000"/>
          <w:sz w:val="28"/>
        </w:rPr>
        <w:t>
      руководитель услугодателя;</w:t>
      </w:r>
    </w:p>
    <w:bookmarkEnd w:id="202"/>
    <w:bookmarkStart w:name="z645" w:id="203"/>
    <w:p>
      <w:pPr>
        <w:spacing w:after="0"/>
        <w:ind w:left="0"/>
        <w:jc w:val="both"/>
      </w:pPr>
      <w:r>
        <w:rPr>
          <w:rFonts w:ascii="Times New Roman"/>
          <w:b w:val="false"/>
          <w:i w:val="false"/>
          <w:color w:val="000000"/>
          <w:sz w:val="28"/>
        </w:rPr>
        <w:t>
      ответственный исполнитель услугодателя.</w:t>
      </w:r>
    </w:p>
    <w:bookmarkEnd w:id="203"/>
    <w:bookmarkStart w:name="z646" w:id="204"/>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204"/>
    <w:bookmarkStart w:name="z647" w:id="20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w:t>
      </w:r>
      <w:r>
        <w:rPr>
          <w:rFonts w:ascii="Times New Roman"/>
          <w:b/>
          <w:i w:val="false"/>
          <w:color w:val="000000"/>
        </w:rPr>
        <w:t>государственной услуги</w:t>
      </w:r>
    </w:p>
    <w:bookmarkEnd w:id="205"/>
    <w:bookmarkStart w:name="z649" w:id="206"/>
    <w:p>
      <w:pPr>
        <w:spacing w:after="0"/>
        <w:ind w:left="0"/>
        <w:jc w:val="both"/>
      </w:pPr>
      <w:r>
        <w:rPr>
          <w:rFonts w:ascii="Times New Roman"/>
          <w:b w:val="false"/>
          <w:i w:val="false"/>
          <w:color w:val="000000"/>
          <w:sz w:val="28"/>
        </w:rPr>
        <w:t>
      8. Государственная услуга через Государственную корпорацию "Правительство для граждан" и веб-портал "Электронное правительство" не оказывается.</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разрешений на перевод сельскохозяйственных угодий из одного вида в другой"</w:t>
            </w:r>
          </w:p>
        </w:tc>
      </w:tr>
    </w:tbl>
    <w:bookmarkStart w:name="z651" w:id="207"/>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207"/>
    <w:p>
      <w:pPr>
        <w:spacing w:after="0"/>
        <w:ind w:left="0"/>
        <w:jc w:val="both"/>
      </w:pPr>
      <w:r>
        <w:drawing>
          <wp:inline distT="0" distB="0" distL="0" distR="0">
            <wp:extent cx="68707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70700" cy="6654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786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78600" cy="351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 акимата Алматинской области от "21" февраля 2017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21 августа 2015 года № 376</w:t>
            </w:r>
          </w:p>
        </w:tc>
      </w:tr>
    </w:tbl>
    <w:bookmarkStart w:name="z654" w:id="208"/>
    <w:p>
      <w:pPr>
        <w:spacing w:after="0"/>
        <w:ind w:left="0"/>
        <w:jc w:val="left"/>
      </w:pPr>
      <w:r>
        <w:rPr>
          <w:rFonts w:ascii="Times New Roman"/>
          <w:b/>
          <w:i w:val="false"/>
          <w:color w:val="000000"/>
        </w:rPr>
        <w:t xml:space="preserve"> Регламент государственной услуги "Предоставление земельного участка для строительства объекта в черте населенного пункта"</w:t>
      </w:r>
    </w:p>
    <w:bookmarkEnd w:id="208"/>
    <w:bookmarkStart w:name="z655" w:id="209"/>
    <w:p>
      <w:pPr>
        <w:spacing w:after="0"/>
        <w:ind w:left="0"/>
        <w:jc w:val="left"/>
      </w:pPr>
      <w:r>
        <w:rPr>
          <w:rFonts w:ascii="Times New Roman"/>
          <w:b/>
          <w:i w:val="false"/>
          <w:color w:val="000000"/>
        </w:rPr>
        <w:t xml:space="preserve"> 1. Общие положения</w:t>
      </w:r>
    </w:p>
    <w:bookmarkEnd w:id="209"/>
    <w:bookmarkStart w:name="z16" w:id="210"/>
    <w:p>
      <w:pPr>
        <w:spacing w:after="0"/>
        <w:ind w:left="0"/>
        <w:jc w:val="both"/>
      </w:pPr>
      <w:r>
        <w:rPr>
          <w:rFonts w:ascii="Times New Roman"/>
          <w:b w:val="false"/>
          <w:i w:val="false"/>
          <w:color w:val="000000"/>
          <w:sz w:val="28"/>
        </w:rPr>
        <w:t xml:space="preserve">
      1. Государственная услуга "Предоставление земельного участка для строительства объекта в черте населенного пункта" (далее - государственная услуга) оказывается платно физическим и юридическим лицам (далее - услугополучатель) в случае согласования </w:t>
      </w:r>
      <w:r>
        <w:rPr>
          <w:rFonts w:ascii="Times New Roman"/>
          <w:b w:val="false"/>
          <w:i w:val="false"/>
          <w:color w:val="000000"/>
          <w:sz w:val="28"/>
        </w:rPr>
        <w:t>акта выбора</w:t>
      </w:r>
      <w:r>
        <w:rPr>
          <w:rFonts w:ascii="Times New Roman"/>
          <w:b w:val="false"/>
          <w:i w:val="false"/>
          <w:color w:val="000000"/>
          <w:sz w:val="28"/>
        </w:rPr>
        <w:t xml:space="preserve"> земельного участка местными исполнительными органами области, районов и городов областного значения, акимами городов районного значения, поселков, сел, сельских округов (далее - услугодатель).</w:t>
      </w:r>
    </w:p>
    <w:bookmarkEnd w:id="210"/>
    <w:bookmarkStart w:name="z656" w:id="211"/>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"Предоставление земельного участка для строительства объекта в черте населенного пункта",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270</w:t>
      </w:r>
      <w:r>
        <w:rPr>
          <w:rFonts w:ascii="Times New Roman"/>
          <w:b w:val="false"/>
          <w:i w:val="false"/>
          <w:color w:val="000000"/>
          <w:sz w:val="28"/>
        </w:rPr>
        <w:t xml:space="preserve"> (далее - Стандарт). </w:t>
      </w:r>
    </w:p>
    <w:bookmarkEnd w:id="211"/>
    <w:bookmarkStart w:name="z657" w:id="21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12"/>
    <w:bookmarkStart w:name="z658" w:id="213"/>
    <w:p>
      <w:pPr>
        <w:spacing w:after="0"/>
        <w:ind w:left="0"/>
        <w:jc w:val="both"/>
      </w:pPr>
      <w:r>
        <w:rPr>
          <w:rFonts w:ascii="Times New Roman"/>
          <w:b w:val="false"/>
          <w:i w:val="false"/>
          <w:color w:val="000000"/>
          <w:sz w:val="28"/>
        </w:rPr>
        <w:t xml:space="preserve">
      3. Результат оказания государственной услуги: решение о предоставлении права землепользования на земельный участок с приложением земельно-кадастрового плана согласно приложению 1 к Стандарту и договора временного (краткосрочного, долгосрочного) возмездного (безвозмездного) землепользования, либо мотивированный ответ об отказе в оказании государственной услуги. </w:t>
      </w:r>
    </w:p>
    <w:bookmarkEnd w:id="213"/>
    <w:bookmarkStart w:name="z659" w:id="21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14"/>
    <w:bookmarkStart w:name="z660" w:id="2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215"/>
    <w:bookmarkStart w:name="z661" w:id="21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16"/>
    <w:bookmarkStart w:name="z662" w:id="217"/>
    <w:p>
      <w:pPr>
        <w:spacing w:after="0"/>
        <w:ind w:left="0"/>
        <w:jc w:val="both"/>
      </w:pPr>
      <w:r>
        <w:rPr>
          <w:rFonts w:ascii="Times New Roman"/>
          <w:b w:val="false"/>
          <w:i w:val="false"/>
          <w:color w:val="000000"/>
          <w:sz w:val="28"/>
        </w:rPr>
        <w:t>
      1 этап: изготовление акта выбора земельного участка</w:t>
      </w:r>
    </w:p>
    <w:bookmarkEnd w:id="217"/>
    <w:bookmarkStart w:name="z663" w:id="218"/>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Результат - направление руководителю услугодателя;</w:t>
      </w:r>
    </w:p>
    <w:bookmarkEnd w:id="218"/>
    <w:bookmarkStart w:name="z664" w:id="219"/>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Результат - определение ответственного исполнителя услугодателя; </w:t>
      </w:r>
    </w:p>
    <w:bookmarkEnd w:id="219"/>
    <w:bookmarkStart w:name="z665" w:id="220"/>
    <w:p>
      <w:pPr>
        <w:spacing w:after="0"/>
        <w:ind w:left="0"/>
        <w:jc w:val="both"/>
      </w:pPr>
      <w:r>
        <w:rPr>
          <w:rFonts w:ascii="Times New Roman"/>
          <w:b w:val="false"/>
          <w:i w:val="false"/>
          <w:color w:val="000000"/>
          <w:sz w:val="28"/>
        </w:rPr>
        <w:t>
      3) оформление ответственным исполнителем услугодателя акта выбора земельного участка с ситуационной схемой размещения земельного участка и направление его на согласование. Результат - оформление акта выбора земельного участка с ситуационной схемой размещения земельного участка;</w:t>
      </w:r>
    </w:p>
    <w:bookmarkEnd w:id="220"/>
    <w:bookmarkStart w:name="z666" w:id="221"/>
    <w:p>
      <w:pPr>
        <w:spacing w:after="0"/>
        <w:ind w:left="0"/>
        <w:jc w:val="both"/>
      </w:pPr>
      <w:r>
        <w:rPr>
          <w:rFonts w:ascii="Times New Roman"/>
          <w:b w:val="false"/>
          <w:i w:val="false"/>
          <w:color w:val="000000"/>
          <w:sz w:val="28"/>
        </w:rPr>
        <w:t>
      4) утверждение акта выбора земельного участка. Результат - акт выбора земельного участка;</w:t>
      </w:r>
    </w:p>
    <w:bookmarkEnd w:id="221"/>
    <w:bookmarkStart w:name="z667" w:id="222"/>
    <w:p>
      <w:pPr>
        <w:spacing w:after="0"/>
        <w:ind w:left="0"/>
        <w:jc w:val="both"/>
      </w:pPr>
      <w:r>
        <w:rPr>
          <w:rFonts w:ascii="Times New Roman"/>
          <w:b w:val="false"/>
          <w:i w:val="false"/>
          <w:color w:val="000000"/>
          <w:sz w:val="28"/>
        </w:rPr>
        <w:t>
      5) направление ответственным исполнителем услугодателя акта выбора земельного участка с ситуационной схемой в Государственную корпорацию "Правительство для граждан" для согласования с услугополучателем. Результат - согласование акта выбора земельного участка с ситуационной схемой с услугополучателем;</w:t>
      </w:r>
    </w:p>
    <w:bookmarkEnd w:id="222"/>
    <w:bookmarkStart w:name="z668" w:id="223"/>
    <w:p>
      <w:pPr>
        <w:spacing w:after="0"/>
        <w:ind w:left="0"/>
        <w:jc w:val="both"/>
      </w:pPr>
      <w:r>
        <w:rPr>
          <w:rFonts w:ascii="Times New Roman"/>
          <w:b w:val="false"/>
          <w:i w:val="false"/>
          <w:color w:val="000000"/>
          <w:sz w:val="28"/>
        </w:rPr>
        <w:t xml:space="preserve">
      6) направление согласованного акта выбора земельного участка с ситуационной схемой в департамент "НПЦзем". Результат - направление акта выбора земельного участка с ситуационной схемой в департамент "НПЦзем". </w:t>
      </w:r>
    </w:p>
    <w:bookmarkEnd w:id="223"/>
    <w:bookmarkStart w:name="z669" w:id="224"/>
    <w:p>
      <w:pPr>
        <w:spacing w:after="0"/>
        <w:ind w:left="0"/>
        <w:jc w:val="both"/>
      </w:pPr>
      <w:r>
        <w:rPr>
          <w:rFonts w:ascii="Times New Roman"/>
          <w:b w:val="false"/>
          <w:i w:val="false"/>
          <w:color w:val="000000"/>
          <w:sz w:val="28"/>
        </w:rPr>
        <w:t>
      2 этап: вынесение решения о предоставлении права землепользования на земельный участок</w:t>
      </w:r>
    </w:p>
    <w:bookmarkEnd w:id="224"/>
    <w:bookmarkStart w:name="z670" w:id="225"/>
    <w:p>
      <w:pPr>
        <w:spacing w:after="0"/>
        <w:ind w:left="0"/>
        <w:jc w:val="both"/>
      </w:pPr>
      <w:r>
        <w:rPr>
          <w:rFonts w:ascii="Times New Roman"/>
          <w:b w:val="false"/>
          <w:i w:val="false"/>
          <w:color w:val="000000"/>
          <w:sz w:val="28"/>
        </w:rPr>
        <w:t>
      1) изготовление земельно-кадастрового плана и направление услугодателю на утверждение. Результат - направление земельно-кадастрового плана услугодателю;</w:t>
      </w:r>
    </w:p>
    <w:bookmarkEnd w:id="225"/>
    <w:bookmarkStart w:name="z671" w:id="226"/>
    <w:p>
      <w:pPr>
        <w:spacing w:after="0"/>
        <w:ind w:left="0"/>
        <w:jc w:val="both"/>
      </w:pPr>
      <w:r>
        <w:rPr>
          <w:rFonts w:ascii="Times New Roman"/>
          <w:b w:val="false"/>
          <w:i w:val="false"/>
          <w:color w:val="000000"/>
          <w:sz w:val="28"/>
        </w:rPr>
        <w:t>
      2) утверждение земельно-кадастрового плана услугодателем. Результат - утвержденный земельно-кадастровый план;</w:t>
      </w:r>
    </w:p>
    <w:bookmarkEnd w:id="226"/>
    <w:bookmarkStart w:name="z672" w:id="227"/>
    <w:p>
      <w:pPr>
        <w:spacing w:after="0"/>
        <w:ind w:left="0"/>
        <w:jc w:val="both"/>
      </w:pPr>
      <w:r>
        <w:rPr>
          <w:rFonts w:ascii="Times New Roman"/>
          <w:b w:val="false"/>
          <w:i w:val="false"/>
          <w:color w:val="000000"/>
          <w:sz w:val="28"/>
        </w:rPr>
        <w:t>
      3) оформление ответственным исполнителем услугодателя решения о предоставлении права землепользования на земельный участок и договора. Результат - решение о предоставлении права землепользования на земельный участок и договор;</w:t>
      </w:r>
    </w:p>
    <w:bookmarkEnd w:id="227"/>
    <w:bookmarkStart w:name="z673" w:id="228"/>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w:t>
      </w:r>
    </w:p>
    <w:bookmarkEnd w:id="228"/>
    <w:bookmarkStart w:name="z674" w:id="229"/>
    <w:p>
      <w:pPr>
        <w:spacing w:after="0"/>
        <w:ind w:left="0"/>
        <w:jc w:val="both"/>
      </w:pPr>
      <w:r>
        <w:rPr>
          <w:rFonts w:ascii="Times New Roman"/>
          <w:b w:val="false"/>
          <w:i w:val="false"/>
          <w:color w:val="000000"/>
          <w:sz w:val="28"/>
        </w:rPr>
        <w:t>
      5) направление результата оказания государственной услуги в Государственную корпорацию "Правительство для граждан". Результат - направление результата оказания государственной услуги в Государственную корпорацию;</w:t>
      </w:r>
    </w:p>
    <w:bookmarkEnd w:id="229"/>
    <w:bookmarkStart w:name="z675" w:id="230"/>
    <w:p>
      <w:pPr>
        <w:spacing w:after="0"/>
        <w:ind w:left="0"/>
        <w:jc w:val="both"/>
      </w:pPr>
      <w:r>
        <w:rPr>
          <w:rFonts w:ascii="Times New Roman"/>
          <w:b w:val="false"/>
          <w:i w:val="false"/>
          <w:color w:val="000000"/>
          <w:sz w:val="28"/>
        </w:rPr>
        <w:t>
      6) выдача результата оказания государственной услуги услугополучателю. Результат - выдача результата оказания государственной услуги услугополучателю.</w:t>
      </w:r>
    </w:p>
    <w:bookmarkEnd w:id="230"/>
    <w:bookmarkStart w:name="z676" w:id="231"/>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231"/>
    <w:bookmarkStart w:name="z677" w:id="23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32"/>
    <w:bookmarkStart w:name="z678" w:id="233"/>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233"/>
    <w:bookmarkStart w:name="z679" w:id="234"/>
    <w:p>
      <w:pPr>
        <w:spacing w:after="0"/>
        <w:ind w:left="0"/>
        <w:jc w:val="both"/>
      </w:pPr>
      <w:r>
        <w:rPr>
          <w:rFonts w:ascii="Times New Roman"/>
          <w:b w:val="false"/>
          <w:i w:val="false"/>
          <w:color w:val="000000"/>
          <w:sz w:val="28"/>
        </w:rPr>
        <w:t>
      сотрудник канцелярии Государственной корпорации;</w:t>
      </w:r>
    </w:p>
    <w:bookmarkEnd w:id="234"/>
    <w:bookmarkStart w:name="z680" w:id="235"/>
    <w:p>
      <w:pPr>
        <w:spacing w:after="0"/>
        <w:ind w:left="0"/>
        <w:jc w:val="both"/>
      </w:pPr>
      <w:r>
        <w:rPr>
          <w:rFonts w:ascii="Times New Roman"/>
          <w:b w:val="false"/>
          <w:i w:val="false"/>
          <w:color w:val="000000"/>
          <w:sz w:val="28"/>
        </w:rPr>
        <w:t>
      сотрудник канцелярии услугодателя;</w:t>
      </w:r>
    </w:p>
    <w:bookmarkEnd w:id="235"/>
    <w:bookmarkStart w:name="z681" w:id="236"/>
    <w:p>
      <w:pPr>
        <w:spacing w:after="0"/>
        <w:ind w:left="0"/>
        <w:jc w:val="both"/>
      </w:pPr>
      <w:r>
        <w:rPr>
          <w:rFonts w:ascii="Times New Roman"/>
          <w:b w:val="false"/>
          <w:i w:val="false"/>
          <w:color w:val="000000"/>
          <w:sz w:val="28"/>
        </w:rPr>
        <w:t>
      руководитель услугодателя;</w:t>
      </w:r>
    </w:p>
    <w:bookmarkEnd w:id="236"/>
    <w:bookmarkStart w:name="z682" w:id="237"/>
    <w:p>
      <w:pPr>
        <w:spacing w:after="0"/>
        <w:ind w:left="0"/>
        <w:jc w:val="both"/>
      </w:pPr>
      <w:r>
        <w:rPr>
          <w:rFonts w:ascii="Times New Roman"/>
          <w:b w:val="false"/>
          <w:i w:val="false"/>
          <w:color w:val="000000"/>
          <w:sz w:val="28"/>
        </w:rPr>
        <w:t>
      ответственный исполнитель услугодателя.</w:t>
      </w:r>
    </w:p>
    <w:bookmarkEnd w:id="237"/>
    <w:bookmarkStart w:name="z683" w:id="238"/>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238"/>
    <w:bookmarkStart w:name="z684" w:id="239"/>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w:t>
      </w:r>
      <w:r>
        <w:rPr>
          <w:rFonts w:ascii="Times New Roman"/>
          <w:b/>
          <w:i w:val="false"/>
          <w:color w:val="000000"/>
        </w:rPr>
        <w:t>государственной услуги</w:t>
      </w:r>
    </w:p>
    <w:bookmarkEnd w:id="239"/>
    <w:bookmarkStart w:name="z686" w:id="240"/>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240"/>
    <w:bookmarkStart w:name="z687" w:id="241"/>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p>
    <w:bookmarkEnd w:id="241"/>
    <w:bookmarkStart w:name="z688" w:id="242"/>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(в случае представления услугополучателем неполного пакета документов согласно перечню, предусмотренному пунктом 9 Стандарта, работник Государственной корпорации отказывает в приеме заявления и выдает расписку по форме согласно приложению 5 Стандарта);</w:t>
      </w:r>
    </w:p>
    <w:bookmarkEnd w:id="242"/>
    <w:bookmarkStart w:name="z689" w:id="243"/>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w:t>
      </w:r>
    </w:p>
    <w:bookmarkEnd w:id="243"/>
    <w:bookmarkStart w:name="z690" w:id="244"/>
    <w:p>
      <w:pPr>
        <w:spacing w:after="0"/>
        <w:ind w:left="0"/>
        <w:jc w:val="both"/>
      </w:pPr>
      <w:r>
        <w:rPr>
          <w:rFonts w:ascii="Times New Roman"/>
          <w:b w:val="false"/>
          <w:i w:val="false"/>
          <w:color w:val="000000"/>
          <w:sz w:val="28"/>
        </w:rPr>
        <w:t>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244"/>
    <w:bookmarkStart w:name="z691" w:id="245"/>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245"/>
    <w:bookmarkStart w:name="z692" w:id="246"/>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246"/>
    <w:bookmarkStart w:name="z693" w:id="247"/>
    <w:p>
      <w:pPr>
        <w:spacing w:after="0"/>
        <w:ind w:left="0"/>
        <w:jc w:val="both"/>
      </w:pPr>
      <w:r>
        <w:rPr>
          <w:rFonts w:ascii="Times New Roman"/>
          <w:b w:val="false"/>
          <w:i w:val="false"/>
          <w:color w:val="000000"/>
          <w:sz w:val="28"/>
        </w:rPr>
        <w:t>
      Длительность выполнения каждой процедуры (действия), входящей в состав процесса оказания государственной услуги, согласно пункту 4 Стандарта.</w:t>
      </w:r>
    </w:p>
    <w:bookmarkEnd w:id="247"/>
    <w:bookmarkStart w:name="z694" w:id="248"/>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"Электронное правительство" (далее - портал):</w:t>
      </w:r>
    </w:p>
    <w:bookmarkEnd w:id="248"/>
    <w:bookmarkStart w:name="z695" w:id="249"/>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 (далее – ЭЦП);</w:t>
      </w:r>
    </w:p>
    <w:bookmarkEnd w:id="249"/>
    <w:bookmarkStart w:name="z696" w:id="250"/>
    <w:p>
      <w:pPr>
        <w:spacing w:after="0"/>
        <w:ind w:left="0"/>
        <w:jc w:val="both"/>
      </w:pPr>
      <w:r>
        <w:rPr>
          <w:rFonts w:ascii="Times New Roman"/>
          <w:b w:val="false"/>
          <w:i w:val="false"/>
          <w:color w:val="000000"/>
          <w:sz w:val="28"/>
        </w:rPr>
        <w:t>
      2)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p>
    <w:bookmarkEnd w:id="250"/>
    <w:bookmarkStart w:name="z697" w:id="251"/>
    <w:p>
      <w:pPr>
        <w:spacing w:after="0"/>
        <w:ind w:left="0"/>
        <w:jc w:val="both"/>
      </w:pPr>
      <w:r>
        <w:rPr>
          <w:rFonts w:ascii="Times New Roman"/>
          <w:b w:val="false"/>
          <w:i w:val="false"/>
          <w:color w:val="000000"/>
          <w:sz w:val="28"/>
        </w:rPr>
        <w:t>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251"/>
    <w:bookmarkStart w:name="z698" w:id="252"/>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w:t>
      </w:r>
    </w:p>
    <w:bookmarkEnd w:id="252"/>
    <w:bookmarkStart w:name="z699" w:id="253"/>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"Предоставление земельного участка для строительства объекта в черте населенного пункта"</w:t>
            </w:r>
          </w:p>
        </w:tc>
      </w:tr>
    </w:tbl>
    <w:bookmarkStart w:name="z701" w:id="254"/>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254"/>
    <w:p>
      <w:pPr>
        <w:spacing w:after="0"/>
        <w:ind w:left="0"/>
        <w:jc w:val="both"/>
      </w:pPr>
      <w:r>
        <w:drawing>
          <wp:inline distT="0" distB="0" distL="0" distR="0">
            <wp:extent cx="68707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70700" cy="7315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659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65900" cy="3886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