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432b" w14:textId="9684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Аккемирского сельского округа на 2018-2020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Мугалжарского района Актюбинской области от 22 декабря 2017 года № 143. Зарегистрировано Департаментом юстиции Актюбинской области 12 января 2018 года № 5845.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 Утвердить бюджет Аккемирского сельского округа на 2018-2020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2018 год в следующих объемах:</w:t>
      </w:r>
    </w:p>
    <w:bookmarkEnd w:id="1"/>
    <w:p>
      <w:pPr>
        <w:spacing w:after="0"/>
        <w:ind w:left="0"/>
        <w:jc w:val="both"/>
      </w:pPr>
      <w:r>
        <w:rPr>
          <w:rFonts w:ascii="Times New Roman"/>
          <w:b w:val="false"/>
          <w:i w:val="false"/>
          <w:color w:val="000000"/>
          <w:sz w:val="28"/>
        </w:rPr>
        <w:t>
      1) доходы      - 42 416,0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- 3 329,0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- 39 087,0 тысяч тенге;</w:t>
      </w:r>
    </w:p>
    <w:p>
      <w:pPr>
        <w:spacing w:after="0"/>
        <w:ind w:left="0"/>
        <w:jc w:val="both"/>
      </w:pPr>
      <w:r>
        <w:rPr>
          <w:rFonts w:ascii="Times New Roman"/>
          <w:b w:val="false"/>
          <w:i w:val="false"/>
          <w:color w:val="000000"/>
          <w:sz w:val="28"/>
        </w:rPr>
        <w:t>
      2) затраты       - 42 416,0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бюджета (профицит) - 0,0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- 0,0 тысяч тенге.</w:t>
      </w:r>
    </w:p>
    <w:bookmarkStart w:name="z2" w:id="2"/>
    <w:p>
      <w:pPr>
        <w:spacing w:after="0"/>
        <w:ind w:left="0"/>
        <w:jc w:val="both"/>
      </w:pPr>
      <w:r>
        <w:rPr>
          <w:rFonts w:ascii="Times New Roman"/>
          <w:b w:val="false"/>
          <w:i w:val="false"/>
          <w:color w:val="000000"/>
          <w:sz w:val="28"/>
        </w:rPr>
        <w:t>
      2. Учесть, что в доход бюджета сельского округа зачисляются:</w:t>
      </w:r>
    </w:p>
    <w:bookmarkEnd w:id="2"/>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3"/>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3"/>
    <w:bookmarkStart w:name="z4" w:id="4"/>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2017 года "О республиканском бюджете на 2018-2020 годы" установлено:</w:t>
      </w:r>
    </w:p>
    <w:bookmarkEnd w:id="4"/>
    <w:p>
      <w:pPr>
        <w:spacing w:after="0"/>
        <w:ind w:left="0"/>
        <w:jc w:val="both"/>
      </w:pPr>
      <w:r>
        <w:rPr>
          <w:rFonts w:ascii="Times New Roman"/>
          <w:b w:val="false"/>
          <w:i w:val="false"/>
          <w:color w:val="000000"/>
          <w:sz w:val="28"/>
        </w:rPr>
        <w:t>
      с 1 января 2018 года:</w:t>
      </w:r>
    </w:p>
    <w:p>
      <w:pPr>
        <w:spacing w:after="0"/>
        <w:ind w:left="0"/>
        <w:jc w:val="both"/>
      </w:pPr>
      <w:r>
        <w:rPr>
          <w:rFonts w:ascii="Times New Roman"/>
          <w:b w:val="false"/>
          <w:i w:val="false"/>
          <w:color w:val="000000"/>
          <w:sz w:val="28"/>
        </w:rPr>
        <w:t>
      1) минимальный размер заработной платы - 28 284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2 405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28 284 тенге.</w:t>
      </w:r>
    </w:p>
    <w:bookmarkStart w:name="z5" w:id="5"/>
    <w:p>
      <w:pPr>
        <w:spacing w:after="0"/>
        <w:ind w:left="0"/>
        <w:jc w:val="both"/>
      </w:pPr>
      <w:r>
        <w:rPr>
          <w:rFonts w:ascii="Times New Roman"/>
          <w:b w:val="false"/>
          <w:i w:val="false"/>
          <w:color w:val="000000"/>
          <w:sz w:val="28"/>
        </w:rPr>
        <w:t>
      5. Утвердить на 2018 год объем субъвенций, передаваемых из районного бюджета в бюджет Аккемирского сельского округа в сумме 39 087,0 тысяч тенге.</w:t>
      </w:r>
    </w:p>
    <w:bookmarkEnd w:id="5"/>
    <w:bookmarkStart w:name="z6" w:id="6"/>
    <w:p>
      <w:pPr>
        <w:spacing w:after="0"/>
        <w:ind w:left="0"/>
        <w:jc w:val="both"/>
      </w:pPr>
      <w:r>
        <w:rPr>
          <w:rFonts w:ascii="Times New Roman"/>
          <w:b w:val="false"/>
          <w:i w:val="false"/>
          <w:color w:val="000000"/>
          <w:sz w:val="28"/>
        </w:rPr>
        <w:t>
      6. Государственному учреждению "Аппарат маслихата Мугалжарского района" в установленном законодательном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7" w:id="7"/>
    <w:p>
      <w:pPr>
        <w:spacing w:after="0"/>
        <w:ind w:left="0"/>
        <w:jc w:val="both"/>
      </w:pPr>
      <w:r>
        <w:rPr>
          <w:rFonts w:ascii="Times New Roman"/>
          <w:b w:val="false"/>
          <w:i w:val="false"/>
          <w:color w:val="000000"/>
          <w:sz w:val="28"/>
        </w:rPr>
        <w:t>
      7. Настоящее решение вводится в действие с 1 января 2018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Мугалжарского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Мугалжарского районного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Мугалжарского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 от 22 декабря 2017 года №143</w:t>
            </w:r>
          </w:p>
        </w:tc>
      </w:tr>
    </w:tbl>
    <w:p>
      <w:pPr>
        <w:spacing w:after="0"/>
        <w:ind w:left="0"/>
        <w:jc w:val="left"/>
      </w:pPr>
      <w:r>
        <w:rPr>
          <w:rFonts w:ascii="Times New Roman"/>
          <w:b/>
          <w:i w:val="false"/>
          <w:color w:val="000000"/>
        </w:rPr>
        <w:t xml:space="preserve"> Бюджет Аккемирского сельского округа на 2018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84"/>
        <w:gridCol w:w="1231"/>
        <w:gridCol w:w="1231"/>
        <w:gridCol w:w="5820"/>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42 416,0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Мугалжарского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2017 года №143</w:t>
            </w:r>
          </w:p>
        </w:tc>
      </w:tr>
    </w:tbl>
    <w:p>
      <w:pPr>
        <w:spacing w:after="0"/>
        <w:ind w:left="0"/>
        <w:jc w:val="left"/>
      </w:pPr>
      <w:r>
        <w:rPr>
          <w:rFonts w:ascii="Times New Roman"/>
          <w:b/>
          <w:i w:val="false"/>
          <w:color w:val="000000"/>
        </w:rPr>
        <w:t xml:space="preserve"> Бюджет Аккемирского сельского округа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84"/>
        <w:gridCol w:w="1231"/>
        <w:gridCol w:w="1231"/>
        <w:gridCol w:w="5820"/>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 от 22 декабря 2017 года №143</w:t>
            </w:r>
          </w:p>
        </w:tc>
      </w:tr>
    </w:tbl>
    <w:p>
      <w:pPr>
        <w:spacing w:after="0"/>
        <w:ind w:left="0"/>
        <w:jc w:val="left"/>
      </w:pPr>
      <w:r>
        <w:rPr>
          <w:rFonts w:ascii="Times New Roman"/>
          <w:b/>
          <w:i w:val="false"/>
          <w:color w:val="000000"/>
        </w:rPr>
        <w:t xml:space="preserve"> Бюджет Аккемирского сельского округа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84"/>
        <w:gridCol w:w="1231"/>
        <w:gridCol w:w="1231"/>
        <w:gridCol w:w="5820"/>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