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4be3" w14:textId="2714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Мартукскому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22 декабря 2017 года № 119. Зарегистрировано Департаментом юстиции Актюбинской области 18 января 2018 года № 5873. Утратило силу решением Мартукского районного маслихата Актюбинской области от 14 декабря 2018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Мартукскому району на 2018-2019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Мартукского районного маслихата от 22 декабря 2017 года № 119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Мартукскому району на 2018-2019 годы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Мартукскому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№ 11064).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Мартукского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требования, необходимые для рационального использования пастбищ на соответствующей административно-территориальной единице.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Мартукском районе имеются 13 сельских округов, 34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Мартукского района 660532 га, из них пастбищные земли – 249792 га, обводнҰнные земли – 220280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 – 421455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 125482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3062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96484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-20°С, -35°С, в июле +24°С, +38°С. Средний размер осадков составляет 30 мм, а годовой 280-300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Растительный покров района разнообразный, включает примерно 154 видов, представлена разнотравно-типчаково-ковыльной и типчаково-ковыльной растительностью.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Почва: южный малогумусный чернозҰм и тҰмно-каштановая почва. Толщина плодородной почвы 40-50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13 ветеринарных пунктов, 8 пунктов для искусственного осеменения и 16 примитивных скотомогильников и 1 яма "Беккери".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Мартукском районе насчитывается крупного рогатого скота 26156 голов, мелкого рогатого скота 37859 голов, 4021 голов лошадей, 93 голов верблюдов, свиней 1093 голов и 65043 птиц.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Мартукскому району имеются всего 249792 га пастбищных угодий. В черте населенного пункта числится 24972 га пастбищ, в землях запаса имеются 96484 га пастбищных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°С – показатель Цельсия;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 –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 – миллиметр;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 – сантиметр;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–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Мартукскому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расположения пастбищ на территории Мартукского района в разрезе категорий земель, собственников земельных участков и землепользователей на основании правоустанавливающих документов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Мартукскому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Мартукскому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Мартукскому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сотавленная согласно норме потребления воды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Мартукскому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Мартукскому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Мартукскому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Сарыжарский сельский округ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