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adb0" w14:textId="2e0a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Мартукского района от 03 сентября 2014 года № 309 "Об определении мест для размещения агитационных печатных материалов на период проведения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24 мая 2017 года № 201. Зарегистрировано Департаментом юстиции Актюбинской области 26 мая 2017 года № 5507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совместного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10 декабря 2014 года № 261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10 декабря 2014 года № 440 "О переименовании Хлебодаровского сельского округа Мартукского района Актюбинской области в Сарыжарский сельский округ и села Хлебодаровка в село Сарыжар" (зарегистрированного в реестре государственной регистрации нормативных правовых актов за № 4123)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03 сентября 2014 года № 309 "Об определении мест для размещения агитационных печатных материалов на период проведения выборов" (зарегистрированного в реестре государственной регистрации нормативных правовых актов № 4028, опубликованного 11 сентября 2014 года в районной газете "Мәртөк тынысы")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 "Хлебодар" заменить словом "Сарыжар".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Мартукского района Көлкебаева 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