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58e7" w14:textId="a0f5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района,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11 декабря 2017 года № 193. Зарегистрировано Департаментом юстиции Актюбинской области 27 декабря 2017 года № 5779.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района, следующие виды социальной поддержки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2.,Настоящее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Ш.Алимбаев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