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c1d0" w14:textId="cf5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решения маслихата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ноября 2017 года № 179. Зарегистрировано Департаментом юстиции Актюбинской области 15 декабря 2017 года № 5750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маслихата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2017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Каргалинского районного маслихата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 (зарегистрировано в Реестре государственной регистрации нормативных правовых актов № 3624, опубликовано 15 августа 2013 года в районной газете "Қарғалы");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7 ноября 2013 года № 156 "О внесении изменений в решение Каргалинского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 (зарегистрировано в Реестре государственной регистрации нормативных правовых актов № 3674, опубликовано 5 декабря 2013 года в районной газете "Қарғалы");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20 декабря 2013 года № 173 "О внесении изменения в решение Каргалинского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 (зарегистрировано в Реестре государственной регистрации нормативных правовых актов № 3763, опубликовано 30 января 2014 года в районной газете "Қарғалы");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5 июня 2015 года № 295 "О внесении изменений в решение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 (зарегистрировано в Реестре государственной регистрации нормативных правовых актов № 4403, опубликовано 16 июля 2015 года в районной газете "Қарғалы").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