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a1d" w14:textId="d26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 88 "Об утверждении бюджета Каргалинского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15 сентября 2017 года № 175. Зарегистрировано Департаментом юстиции Актюбинской области 27 сентября 2017 года № 5661.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88 "Об утверждении бюджета Каргалинского района на 2017-2019 годы" (зарегистрированное в Реестре государственной регистрации нормативных правовых актов № 5212, опубликованное в эталонном банке нормативных правовых актов Республики Казахстан в электронном виде от 3 февраля 2017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"3 897 634" заменить цифрами "3 958 000",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"489 751" заменить цифрами "570 848",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"38 249" заменить цифрами "3 652",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"3 000" заменить цифрами "10 500",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"3 366 634" заменить цифрами "3 373 000";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"3 988 488,2" заменить цифрами "4 048 854,2";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"19 338" заменить цифрами "18 358";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7-1)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2017 год поступление целевых текущих трансфертов из областного бюджета на развитие продуктивной занятости и массового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1 450 тысяч тенге - на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2 047 тысяч тенге -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3 729 тысяч тенге – на профессиональную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15 294 тысяч тенге – на краткосрочное профессиональное обучение рабочим кадрам.".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-313851,2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