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79ea" w14:textId="bdd7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районного маслихата от 22 декабря 2016 года № 51 "Об утверждении бюджета Иргизского района на 2017-2019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Иргизского района Актюбинской области от 17 ноября 2017 года № 108. Зарегистрировано Департаментом юстиции Актюбинской области 27 ноября 2017 года № 5701.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от 6 апреля 2016 года "О правовых актах", маслихат Иргизского района </w:t>
      </w:r>
      <w:r>
        <w:rPr>
          <w:rFonts w:ascii="Times New Roman"/>
          <w:b/>
          <w:i w:val="false"/>
          <w:color w:val="000000"/>
          <w:sz w:val="28"/>
        </w:rPr>
        <w:t>РЕШИЛ</w:t>
      </w:r>
      <w:r>
        <w:rPr>
          <w:rFonts w:ascii="Times New Roman"/>
          <w:b/>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22 декабря 2016 года № 51 "Об утверждении бюджета Иргизского района на 2017-2019 годы" (зарегистрированное в Реестре государственной регистрации нормативных правовых актов за № 5213, опубликованное 18 января 2017 года в газете "Ырғыз") следующие изменения:</w:t>
      </w:r>
    </w:p>
    <w:bookmarkEnd w:id="1"/>
    <w:bookmarkStart w:name="z4" w:id="2"/>
    <w:p>
      <w:pPr>
        <w:spacing w:after="0"/>
        <w:ind w:left="0"/>
        <w:jc w:val="both"/>
      </w:pPr>
      <w:r>
        <w:rPr>
          <w:rFonts w:ascii="Times New Roman"/>
          <w:b w:val="false"/>
          <w:i w:val="false"/>
          <w:color w:val="000000"/>
          <w:sz w:val="28"/>
        </w:rPr>
        <w:t xml:space="preserve">
      в заголовке и в приложениях указанного </w:t>
      </w:r>
      <w:r>
        <w:rPr>
          <w:rFonts w:ascii="Times New Roman"/>
          <w:b w:val="false"/>
          <w:i w:val="false"/>
          <w:color w:val="000000"/>
          <w:sz w:val="28"/>
        </w:rPr>
        <w:t>решения</w:t>
      </w:r>
      <w:r>
        <w:rPr>
          <w:rFonts w:ascii="Times New Roman"/>
          <w:b w:val="false"/>
          <w:i w:val="false"/>
          <w:color w:val="000000"/>
          <w:sz w:val="28"/>
        </w:rPr>
        <w:t xml:space="preserve"> слова "бюджета Иргизского района", "бюджет Иргизского района на 2017 год", "бюджет Иргизского района на 2018 год", "бюджет Иргизского района на 2019 год", заменить словами "Иргизского районный бюджет", "Иргизский районный бюджет на 2017 год", "Иргизский районный бюджет на 2018 год", "Иргизский районный бюджет на 2019 год";</w:t>
      </w:r>
    </w:p>
    <w:bookmarkEnd w:id="2"/>
    <w:bookmarkStart w:name="z5"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в подпункте 1):</w:t>
      </w:r>
    </w:p>
    <w:p>
      <w:pPr>
        <w:spacing w:after="0"/>
        <w:ind w:left="0"/>
        <w:jc w:val="both"/>
      </w:pPr>
      <w:r>
        <w:rPr>
          <w:rFonts w:ascii="Times New Roman"/>
          <w:b w:val="false"/>
          <w:i w:val="false"/>
          <w:color w:val="000000"/>
          <w:sz w:val="28"/>
        </w:rPr>
        <w:t>
      доходы цифры "3 390 543,2" заменить цифрами "3 396 219,2";</w:t>
      </w:r>
    </w:p>
    <w:p>
      <w:pPr>
        <w:spacing w:after="0"/>
        <w:ind w:left="0"/>
        <w:jc w:val="both"/>
      </w:pPr>
      <w:r>
        <w:rPr>
          <w:rFonts w:ascii="Times New Roman"/>
          <w:b w:val="false"/>
          <w:i w:val="false"/>
          <w:color w:val="000000"/>
          <w:sz w:val="28"/>
        </w:rPr>
        <w:t>
      в том числе по:</w:t>
      </w:r>
    </w:p>
    <w:p>
      <w:pPr>
        <w:spacing w:after="0"/>
        <w:ind w:left="0"/>
        <w:jc w:val="both"/>
      </w:pPr>
      <w:r>
        <w:rPr>
          <w:rFonts w:ascii="Times New Roman"/>
          <w:b w:val="false"/>
          <w:i w:val="false"/>
          <w:color w:val="000000"/>
          <w:sz w:val="28"/>
        </w:rPr>
        <w:t>
      налоговым поступлениям цифры "485 950" заменить цифрами "475 752 ";</w:t>
      </w:r>
    </w:p>
    <w:p>
      <w:pPr>
        <w:spacing w:after="0"/>
        <w:ind w:left="0"/>
        <w:jc w:val="both"/>
      </w:pPr>
      <w:r>
        <w:rPr>
          <w:rFonts w:ascii="Times New Roman"/>
          <w:b w:val="false"/>
          <w:i w:val="false"/>
          <w:color w:val="000000"/>
          <w:sz w:val="28"/>
        </w:rPr>
        <w:t>
      неналоговым поступлениям цифры "6 250" заменить цифрами "16 458";</w:t>
      </w:r>
    </w:p>
    <w:p>
      <w:pPr>
        <w:spacing w:after="0"/>
        <w:ind w:left="0"/>
        <w:jc w:val="both"/>
      </w:pPr>
      <w:r>
        <w:rPr>
          <w:rFonts w:ascii="Times New Roman"/>
          <w:b w:val="false"/>
          <w:i w:val="false"/>
          <w:color w:val="000000"/>
          <w:sz w:val="28"/>
        </w:rPr>
        <w:t>
      поступлениям трансфертов цифры "2 896 543,2" заменить цифрами "2 902 209,2 ";</w:t>
      </w:r>
    </w:p>
    <w:p>
      <w:pPr>
        <w:spacing w:after="0"/>
        <w:ind w:left="0"/>
        <w:jc w:val="both"/>
      </w:pPr>
      <w:r>
        <w:rPr>
          <w:rFonts w:ascii="Times New Roman"/>
          <w:b w:val="false"/>
          <w:i w:val="false"/>
          <w:color w:val="000000"/>
          <w:sz w:val="28"/>
        </w:rPr>
        <w:t>
      в подпункте 2):</w:t>
      </w:r>
    </w:p>
    <w:p>
      <w:pPr>
        <w:spacing w:after="0"/>
        <w:ind w:left="0"/>
        <w:jc w:val="both"/>
      </w:pPr>
      <w:r>
        <w:rPr>
          <w:rFonts w:ascii="Times New Roman"/>
          <w:b w:val="false"/>
          <w:i w:val="false"/>
          <w:color w:val="000000"/>
          <w:sz w:val="28"/>
        </w:rPr>
        <w:t>
      затраты цифры "3 568 597,5" заменить цифрами "3 574 273,5";</w:t>
      </w:r>
    </w:p>
    <w:p>
      <w:pPr>
        <w:spacing w:after="0"/>
        <w:ind w:left="0"/>
        <w:jc w:val="both"/>
      </w:pPr>
      <w:r>
        <w:rPr>
          <w:rFonts w:ascii="Times New Roman"/>
          <w:b w:val="false"/>
          <w:i w:val="false"/>
          <w:color w:val="000000"/>
          <w:sz w:val="28"/>
        </w:rPr>
        <w:t>
      в подпункте 3):</w:t>
      </w:r>
    </w:p>
    <w:p>
      <w:pPr>
        <w:spacing w:after="0"/>
        <w:ind w:left="0"/>
        <w:jc w:val="both"/>
      </w:pPr>
      <w:r>
        <w:rPr>
          <w:rFonts w:ascii="Times New Roman"/>
          <w:b w:val="false"/>
          <w:i w:val="false"/>
          <w:color w:val="000000"/>
          <w:sz w:val="28"/>
        </w:rPr>
        <w:t>
      чистое бюджетное кредитование цифры "8 931,5" заменить цифрами "7 516,5";</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бюджетные кредиты цифры "17 073,5" заменить цифрами "15 658,5";</w:t>
      </w:r>
    </w:p>
    <w:p>
      <w:pPr>
        <w:spacing w:after="0"/>
        <w:ind w:left="0"/>
        <w:jc w:val="both"/>
      </w:pPr>
      <w:r>
        <w:rPr>
          <w:rFonts w:ascii="Times New Roman"/>
          <w:b w:val="false"/>
          <w:i w:val="false"/>
          <w:color w:val="000000"/>
          <w:sz w:val="28"/>
        </w:rPr>
        <w:t>
      в подпункте 5):</w:t>
      </w:r>
    </w:p>
    <w:p>
      <w:pPr>
        <w:spacing w:after="0"/>
        <w:ind w:left="0"/>
        <w:jc w:val="both"/>
      </w:pPr>
      <w:r>
        <w:rPr>
          <w:rFonts w:ascii="Times New Roman"/>
          <w:b w:val="false"/>
          <w:i w:val="false"/>
          <w:color w:val="000000"/>
          <w:sz w:val="28"/>
        </w:rPr>
        <w:t>
      дефицит бюджета цифры "-186 985,8" заменить цифрами "- 185 570,8";</w:t>
      </w:r>
    </w:p>
    <w:p>
      <w:pPr>
        <w:spacing w:after="0"/>
        <w:ind w:left="0"/>
        <w:jc w:val="both"/>
      </w:pPr>
      <w:r>
        <w:rPr>
          <w:rFonts w:ascii="Times New Roman"/>
          <w:b w:val="false"/>
          <w:i w:val="false"/>
          <w:color w:val="000000"/>
          <w:sz w:val="28"/>
        </w:rPr>
        <w:t>
      в подпункте 6):</w:t>
      </w:r>
    </w:p>
    <w:p>
      <w:pPr>
        <w:spacing w:after="0"/>
        <w:ind w:left="0"/>
        <w:jc w:val="both"/>
      </w:pPr>
      <w:r>
        <w:rPr>
          <w:rFonts w:ascii="Times New Roman"/>
          <w:b w:val="false"/>
          <w:i w:val="false"/>
          <w:color w:val="000000"/>
          <w:sz w:val="28"/>
        </w:rPr>
        <w:t>
      финансирование дефицита бюджета цифры "186 985,8" заменить цифрами "185 570,8";</w:t>
      </w:r>
    </w:p>
    <w:bookmarkStart w:name="z6"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в абзаце первом:</w:t>
      </w:r>
    </w:p>
    <w:p>
      <w:pPr>
        <w:spacing w:after="0"/>
        <w:ind w:left="0"/>
        <w:jc w:val="both"/>
      </w:pPr>
      <w:r>
        <w:rPr>
          <w:rFonts w:ascii="Times New Roman"/>
          <w:b w:val="false"/>
          <w:i w:val="false"/>
          <w:color w:val="000000"/>
          <w:sz w:val="28"/>
        </w:rPr>
        <w:t>
      цифры "8 140" заменить цифрами "3 899 ";</w:t>
      </w:r>
    </w:p>
    <w:p>
      <w:pPr>
        <w:spacing w:after="0"/>
        <w:ind w:left="0"/>
        <w:jc w:val="both"/>
      </w:pPr>
      <w:r>
        <w:rPr>
          <w:rFonts w:ascii="Times New Roman"/>
          <w:b w:val="false"/>
          <w:i w:val="false"/>
          <w:color w:val="000000"/>
          <w:sz w:val="28"/>
        </w:rPr>
        <w:t>
      в абзаце третьем:</w:t>
      </w:r>
    </w:p>
    <w:p>
      <w:pPr>
        <w:spacing w:after="0"/>
        <w:ind w:left="0"/>
        <w:jc w:val="both"/>
      </w:pPr>
      <w:r>
        <w:rPr>
          <w:rFonts w:ascii="Times New Roman"/>
          <w:b w:val="false"/>
          <w:i w:val="false"/>
          <w:color w:val="000000"/>
          <w:sz w:val="28"/>
        </w:rPr>
        <w:t>
      цифры "3 607" заменить цифрами "827 ";</w:t>
      </w:r>
    </w:p>
    <w:p>
      <w:pPr>
        <w:spacing w:after="0"/>
        <w:ind w:left="0"/>
        <w:jc w:val="both"/>
      </w:pPr>
      <w:r>
        <w:rPr>
          <w:rFonts w:ascii="Times New Roman"/>
          <w:b w:val="false"/>
          <w:i w:val="false"/>
          <w:color w:val="000000"/>
          <w:sz w:val="28"/>
        </w:rPr>
        <w:t>
      в абзаце четвертом:</w:t>
      </w:r>
    </w:p>
    <w:p>
      <w:pPr>
        <w:spacing w:after="0"/>
        <w:ind w:left="0"/>
        <w:jc w:val="both"/>
      </w:pPr>
      <w:r>
        <w:rPr>
          <w:rFonts w:ascii="Times New Roman"/>
          <w:b w:val="false"/>
          <w:i w:val="false"/>
          <w:color w:val="000000"/>
          <w:sz w:val="28"/>
        </w:rPr>
        <w:t>
      цифры "9 819" заменить цифрами "14 074";</w:t>
      </w:r>
    </w:p>
    <w:bookmarkStart w:name="z7"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в абзаце третьем:</w:t>
      </w:r>
    </w:p>
    <w:p>
      <w:pPr>
        <w:spacing w:after="0"/>
        <w:ind w:left="0"/>
        <w:jc w:val="both"/>
      </w:pPr>
      <w:r>
        <w:rPr>
          <w:rFonts w:ascii="Times New Roman"/>
          <w:b w:val="false"/>
          <w:i w:val="false"/>
          <w:color w:val="000000"/>
          <w:sz w:val="28"/>
        </w:rPr>
        <w:t>
      цифры "5 303" заменить цифрами "2 785 ";</w:t>
      </w:r>
    </w:p>
    <w:p>
      <w:pPr>
        <w:spacing w:after="0"/>
        <w:ind w:left="0"/>
        <w:jc w:val="both"/>
      </w:pPr>
      <w:r>
        <w:rPr>
          <w:rFonts w:ascii="Times New Roman"/>
          <w:b w:val="false"/>
          <w:i w:val="false"/>
          <w:color w:val="000000"/>
          <w:sz w:val="28"/>
        </w:rPr>
        <w:t>
      в абзаце шестом:</w:t>
      </w:r>
    </w:p>
    <w:p>
      <w:pPr>
        <w:spacing w:after="0"/>
        <w:ind w:left="0"/>
        <w:jc w:val="both"/>
      </w:pPr>
      <w:r>
        <w:rPr>
          <w:rFonts w:ascii="Times New Roman"/>
          <w:b w:val="false"/>
          <w:i w:val="false"/>
          <w:color w:val="000000"/>
          <w:sz w:val="28"/>
        </w:rPr>
        <w:t>
      цифры "33 231" заменить цифрами "30 093";</w:t>
      </w:r>
    </w:p>
    <w:p>
      <w:pPr>
        <w:spacing w:after="0"/>
        <w:ind w:left="0"/>
        <w:jc w:val="both"/>
      </w:pPr>
      <w:r>
        <w:rPr>
          <w:rFonts w:ascii="Times New Roman"/>
          <w:b w:val="false"/>
          <w:i w:val="false"/>
          <w:color w:val="000000"/>
          <w:sz w:val="28"/>
        </w:rPr>
        <w:t>
      в абзаце восьмом:</w:t>
      </w:r>
    </w:p>
    <w:p>
      <w:pPr>
        <w:spacing w:after="0"/>
        <w:ind w:left="0"/>
        <w:jc w:val="both"/>
      </w:pPr>
      <w:r>
        <w:rPr>
          <w:rFonts w:ascii="Times New Roman"/>
          <w:b w:val="false"/>
          <w:i w:val="false"/>
          <w:color w:val="000000"/>
          <w:sz w:val="28"/>
        </w:rPr>
        <w:t>
      цифры "4 000" заменить цифрами "4 421";</w:t>
      </w:r>
    </w:p>
    <w:p>
      <w:pPr>
        <w:spacing w:after="0"/>
        <w:ind w:left="0"/>
        <w:jc w:val="both"/>
      </w:pPr>
      <w:r>
        <w:rPr>
          <w:rFonts w:ascii="Times New Roman"/>
          <w:b w:val="false"/>
          <w:i w:val="false"/>
          <w:color w:val="000000"/>
          <w:sz w:val="28"/>
        </w:rPr>
        <w:t>
      в абзаце двенадцатом:</w:t>
      </w:r>
    </w:p>
    <w:p>
      <w:pPr>
        <w:spacing w:after="0"/>
        <w:ind w:left="0"/>
        <w:jc w:val="both"/>
      </w:pPr>
      <w:r>
        <w:rPr>
          <w:rFonts w:ascii="Times New Roman"/>
          <w:b w:val="false"/>
          <w:i w:val="false"/>
          <w:color w:val="000000"/>
          <w:sz w:val="28"/>
        </w:rPr>
        <w:t>
      цифры "9 310" заменить цифрами "22 996";</w:t>
      </w:r>
    </w:p>
    <w:p>
      <w:pPr>
        <w:spacing w:after="0"/>
        <w:ind w:left="0"/>
        <w:jc w:val="both"/>
      </w:pPr>
      <w:r>
        <w:rPr>
          <w:rFonts w:ascii="Times New Roman"/>
          <w:b w:val="false"/>
          <w:i w:val="false"/>
          <w:color w:val="000000"/>
          <w:sz w:val="28"/>
        </w:rPr>
        <w:t>
      в абзаце пятнадцатом:</w:t>
      </w:r>
    </w:p>
    <w:p>
      <w:pPr>
        <w:spacing w:after="0"/>
        <w:ind w:left="0"/>
        <w:jc w:val="both"/>
      </w:pPr>
      <w:r>
        <w:rPr>
          <w:rFonts w:ascii="Times New Roman"/>
          <w:b w:val="false"/>
          <w:i w:val="false"/>
          <w:color w:val="000000"/>
          <w:sz w:val="28"/>
        </w:rPr>
        <w:t>
      цифры "6 000" заменить цифрами "5 981";</w:t>
      </w:r>
    </w:p>
    <w:bookmarkStart w:name="z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End w:id="6"/>
    <w:bookmarkStart w:name="z9" w:id="7"/>
    <w:p>
      <w:pPr>
        <w:spacing w:after="0"/>
        <w:ind w:left="0"/>
        <w:jc w:val="both"/>
      </w:pPr>
      <w:r>
        <w:rPr>
          <w:rFonts w:ascii="Times New Roman"/>
          <w:b w:val="false"/>
          <w:i w:val="false"/>
          <w:color w:val="000000"/>
          <w:sz w:val="28"/>
        </w:rPr>
        <w:t>
      3. Государственному учреждению "Аппарат Иргизского районного маслихата" в установленном законодательством порядке обеспечить:</w:t>
      </w:r>
    </w:p>
    <w:bookmarkEnd w:id="7"/>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решения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решения на интернет-ресурсе акимата Иргизского района.</w:t>
      </w:r>
    </w:p>
    <w:bookmarkStart w:name="z10" w:id="8"/>
    <w:p>
      <w:pPr>
        <w:spacing w:after="0"/>
        <w:ind w:left="0"/>
        <w:jc w:val="both"/>
      </w:pPr>
      <w:r>
        <w:rPr>
          <w:rFonts w:ascii="Times New Roman"/>
          <w:b w:val="false"/>
          <w:i w:val="false"/>
          <w:color w:val="000000"/>
          <w:sz w:val="28"/>
        </w:rPr>
        <w:t xml:space="preserve">
      4. Настоящее решение вводится в действие с 1 января 2017 года.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Иргизского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Машина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Иргизского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Косаяков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районного маслихата от 17 ноября 2017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районного маслихата от 22 декабря 2016 года № 51</w:t>
            </w:r>
          </w:p>
        </w:tc>
      </w:tr>
    </w:tbl>
    <w:p>
      <w:pPr>
        <w:spacing w:after="0"/>
        <w:ind w:left="0"/>
        <w:jc w:val="left"/>
      </w:pPr>
      <w:r>
        <w:rPr>
          <w:rFonts w:ascii="Times New Roman"/>
          <w:b/>
          <w:i w:val="false"/>
          <w:color w:val="000000"/>
        </w:rPr>
        <w:t xml:space="preserve"> Иргизский районный бюджет на 2017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(тысяча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3 396 219,2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налоги на товары, работы и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2 902 209,2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2 902 209,2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2 902 209,2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(тысяча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финансов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в области архитектуры, строительства, жилищно-коммунального хозяйства, пассажирского транспорта и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1 669 431,3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и доставка учебников, учебно-методических комплексов для государственных учреждений образования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на детей до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обусловленной денежной помощи по проекту "Өрлеу"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проектов, реализуемых в рамках Программы развития продуктивной занятости и массового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сетей газификации, находящихся в коммунальной собственности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культуры, развития языков,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сельского хозяйства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скотомогильников (биотермических 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инфрастуруктуры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экономики и бюджетного планирования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для реализации мер социальной поддержки специалистов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(тысяча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(тысяча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185 570,8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(тысяча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(тысяча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178 109,8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районного маслихата от 17 ноября 2017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районного маслихата от 22 декабря 2016 года № 51</w:t>
            </w:r>
          </w:p>
        </w:tc>
      </w:tr>
    </w:tbl>
    <w:p>
      <w:pPr>
        <w:spacing w:after="0"/>
        <w:ind w:left="0"/>
        <w:jc w:val="left"/>
      </w:pPr>
      <w:r>
        <w:rPr>
          <w:rFonts w:ascii="Times New Roman"/>
          <w:b/>
          <w:i w:val="false"/>
          <w:color w:val="000000"/>
        </w:rPr>
        <w:t xml:space="preserve"> Бюджетные программы аппаратов акимов сельских округов района в городе, города районного значения, поселка, села, сельского округа на 2017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 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Ыргыз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Кызылжар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Кумтогай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"Развитие регионов до 2020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(тысяча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Ыргыз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Кызылжар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Кумтогай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133 099,2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