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d863" w14:textId="e4ad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Байганинского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декабря 2017 года № 110. Зарегистрировано Департаментом юстиции Актюбинской области 3 января 2018 года № 5786.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Байганинского районного бюджета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5 814 710,8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4 002 671,0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1 806 895,5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6 169 243,3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54 098,0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- 408 630,5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408 630,5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12.01.2018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12.03.2018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06.06.2018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процентов;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28 284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28 284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районном бюджете на 2018 год поступление текущих целевых трансфертов из республиканского бюджета: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6 790,0 тысяч тенге -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3 860 тысяч тенге -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2 000 тысяча тенге -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3 286 тысяч тенге -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7 215 -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32 000,0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21 529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8 326,0 тысяч тенге -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- 91 160,0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предоставление государственных грантов на реализацию новых бизнес-идей - 722,0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Байганинского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21.12.2018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поступление текущих целевых трансфертов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6 897,0 тысяч тенге -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69 674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13 235,0 тысяч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4 560 тысяч тенге -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55 619,5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23 046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6 683,0 тысяч тенге - на обновление компьютерной техники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19 390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- решением маслихата Байганинского района Актюбинской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20 638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14 300 тысяч тенге -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600,0 тысяч тенге - на капитальные расходы подведомственных государственных организаций культуры;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- решением маслихата Байганинского района Актюбинской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Байганинского района Актюбинской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Бюджетные кредиты в местные исполнительные органы на реализацию мер социальной поддержки специалистов – 66 114,9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решениями маслихата Байганинского района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сумме – 11 558,4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решениями маслихата Байганинского района Актюбинской области от 12.01.2018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аппаратов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трансферты органам местного самоуправления в разделе аппаратов акимов сельских округов в районном бюджете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Объемы трансфертов общего характера между районным бюджетом и бюджетами сельких округов в абсолютном выражении на трехлетний период 2018 - 2020 годы с разбивкой по годам, утвердить объемы бюджетный субвенции, передаваемые из районного бюджета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Байганинского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 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№110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 , сельского округа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2 283 271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Байганинского района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Байганинского района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110 Байганинского районного маслихата от 12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бюджетный субвенции, передаваемые из районного бюджета в бюджеты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год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год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