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header+xml" PartName="/word/header.xml"/>
  <Override ContentType="image/png" PartName="/word/media/document_image_rId3.png"/>
  <Override ContentType="image/png" PartName="/word/media/header_image_rId1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9d97d8d" w14:textId="9d97d8d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Об определении видов и порядка поощрений, а также размера денежного вознаграждения граждан, участвующих в обеспечении общественного порядка в городе Актобе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			</w:t>
      </w:r>
      <w:r>
        <w:rPr>
          <w:rFonts w:ascii="Times New Roman"/>
          <w:b/>
          <w:i/>
          <w:color w:val="888888"/>
        </w:rPr>
        <w:t>Утративший силу</w:t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Постановление акимата города Актобе Актюбинской области от 20 декабря 2017 года № 6648. Зарегистрировано Департаментом юстиции Актюбинской области 10 января 2018 года № 5836. Утратило силу постановлением акимата города Актобе Актюбинской области от 4 августа 2026 года № 581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Утратило силу </w:t>
      </w:r>
      <w:r>
        <w:rPr>
          <w:rFonts w:ascii="Times New Roman"/>
          <w:b w:val="false"/>
          <w:i w:val="false"/>
          <w:color w:val="ff0000"/>
          <w:sz w:val="28"/>
        </w:rPr>
        <w:t>постановлением</w:t>
      </w:r>
      <w:r>
        <w:rPr>
          <w:rFonts w:ascii="Times New Roman"/>
          <w:b w:val="false"/>
          <w:i w:val="false"/>
          <w:color w:val="ff0000"/>
          <w:sz w:val="28"/>
        </w:rPr>
        <w:t xml:space="preserve"> акимата города Актобе Актюбинской области от 04.08.2026 № 581 (вводится в действие после дня первого официального опубликования).</w:t>
      </w:r>
    </w:p>
    <w:bookmarkStart w:name="z2"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соответствии со </w:t>
      </w:r>
      <w:r>
        <w:rPr>
          <w:rFonts w:ascii="Times New Roman"/>
          <w:b w:val="false"/>
          <w:i w:val="false"/>
          <w:color w:val="000000"/>
          <w:sz w:val="28"/>
        </w:rPr>
        <w:t>статьей 31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Республики Казахстан от 23 января 2001 года "О местном государственном управлении и самоуправлении в Республике Казахстан", подпунктом 3) пункта 2 </w:t>
      </w:r>
      <w:r>
        <w:rPr>
          <w:rFonts w:ascii="Times New Roman"/>
          <w:b w:val="false"/>
          <w:i w:val="false"/>
          <w:color w:val="000000"/>
          <w:sz w:val="28"/>
        </w:rPr>
        <w:t>статьи 3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Республики Казахстан от 9 июля 2004 года "Об участии граждан в обеспечении общественного порядка" акимат города Актобе ПОСТАНОВЛЯЕТ:</w:t>
      </w:r>
    </w:p>
    <w:bookmarkEnd w:id="0"/>
    <w:bookmarkStart w:name="z3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Определить виды и порядок поощрений, а также размер денежного вознаграждения граждан, участвующих в обеспечении общественного порядка в городе Актобе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настоящему постановлению.</w:t>
      </w:r>
    </w:p>
    <w:bookmarkEnd w:id="1"/>
    <w:bookmarkStart w:name="z4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Государственному учреждению "Аппарат акима города Актобе" в установленном законодательством порядке обеспечить:</w:t>
      </w:r>
    </w:p>
    <w:bookmarkEnd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государственную регистрацию настоящего постановления в Департаменте юстиции Актюбинской области;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направление настоящего постановления на официальное опубликование в периодических печатных изданиях и Эталонном контрольном банке нормативных правовых актов Республики Казахстан;</w:t>
      </w:r>
    </w:p>
    <w:bookmarkStart w:name="z5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Контроль за исполнением настоящего постановления возложить на руководителя аппарата акима города Актобе Кунтуова Н.Ж.</w:t>
      </w:r>
    </w:p>
    <w:bookmarkEnd w:id="3"/>
    <w:bookmarkStart w:name="z6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Настоящее постановление вводится в действие по истечении десяти календарных дней после дня его первого официального опубликования.</w:t>
      </w:r>
    </w:p>
    <w:bookmarkEnd w:id="4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      Аким города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И. Испанов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к постановлению акимата города от 20 декабря 2017 года № 6648</w:t>
            </w:r>
          </w:p>
        </w:tc>
      </w:tr>
    </w:tbl>
    <w:bookmarkStart w:name="z8" w:id="5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Виды и порядок поощрений, а также размер денежного вознаграждения граждан, участвующих в обеспечении общественного порядка в городе Актобе</w:t>
      </w:r>
    </w:p>
    <w:bookmarkEnd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Приложение – в редакции постановления акимата города Актобе Актюбинской области от 30.07.2019 </w:t>
      </w:r>
      <w:r>
        <w:rPr>
          <w:rFonts w:ascii="Times New Roman"/>
          <w:b w:val="false"/>
          <w:i w:val="false"/>
          <w:color w:val="ff0000"/>
          <w:sz w:val="28"/>
        </w:rPr>
        <w:t>№ 3489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bookmarkStart w:name="z10" w:id="6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Виды поощрения</w:t>
      </w:r>
    </w:p>
    <w:bookmarkEnd w:id="6"/>
    <w:bookmarkStart w:name="z11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 Виды поощрения граждан, участвующих в обеспечении общественного порядка:</w:t>
      </w:r>
    </w:p>
    <w:bookmarkEnd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объявление благодарности;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награждение грамотой;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выдача денежной премии.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 изложен в новой редакции на русском языке, текст на казахском языке не меняется постановлением акимата города Актобе Актюбинской области от 06.10.2020 </w:t>
      </w:r>
      <w:r>
        <w:rPr>
          <w:rFonts w:ascii="Times New Roman"/>
          <w:b w:val="false"/>
          <w:i w:val="false"/>
          <w:color w:val="000000"/>
          <w:sz w:val="28"/>
        </w:rPr>
        <w:t>№ 3676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2" w:id="8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Порядок поощрения</w:t>
      </w:r>
    </w:p>
    <w:bookmarkEnd w:id="8"/>
    <w:bookmarkStart w:name="z13" w:id="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Вопросы поощрения граждан, участвующих в обеспечении общественного порядка, рассматриваются комиссией по поощрению граждан, участвующих в охране общественного порядка, способствовавших предупреждению и пресечению преступлений (далее – Комиссия) создаваемой акиматом города Актобе.</w:t>
      </w:r>
    </w:p>
    <w:bookmarkEnd w:id="9"/>
    <w:bookmarkStart w:name="z14" w:id="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Предложения по поощрению граждан, оказавших активное содействие в охране общественного порядка, предупреждении и пресечении преступлений, на рассмотрение Комиссии вносит государственное учреждение "Управление полиции города Актобе Департамента полиции Актюбинской области" (далее – Управление полиции).</w:t>
      </w:r>
    </w:p>
    <w:bookmarkEnd w:id="10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3 изложен в новой редакции на казахском языке, текст на русском языке не меняется постановлением акимата города Актобе Актюбинской области от 06.10.2020 </w:t>
      </w:r>
      <w:r>
        <w:rPr>
          <w:rFonts w:ascii="Times New Roman"/>
          <w:b w:val="false"/>
          <w:i w:val="false"/>
          <w:color w:val="000000"/>
          <w:sz w:val="28"/>
        </w:rPr>
        <w:t>№ 3676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5"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Основанием для поощрения является решение, принимаемое Комиссией.</w:t>
      </w:r>
    </w:p>
    <w:bookmarkEnd w:id="11"/>
    <w:bookmarkStart w:name="z16" w:id="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5. Вид поощрения, в том числе размер денежного вознаграждения, устанавливается Комиссией с учетом внесенного поощряемым вклада в обеспечение общественного порядка.</w:t>
      </w:r>
    </w:p>
    <w:bookmarkEnd w:id="12"/>
    <w:bookmarkStart w:name="z17" w:id="13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Размер денежного вознаграждения</w:t>
      </w:r>
    </w:p>
    <w:bookmarkEnd w:id="13"/>
    <w:bookmarkStart w:name="z18" w:id="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 Размер денежного вознаграждения устанавливается комиссией и не превышает, как правило, 10-кратного месячного расчетного показателя.</w:t>
      </w:r>
    </w:p>
    <w:bookmarkEnd w:id="14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6 – в редакции постановления акимата города Актобе Актюбинской области от 06.10.2020 </w:t>
      </w:r>
      <w:r>
        <w:rPr>
          <w:rFonts w:ascii="Times New Roman"/>
          <w:b w:val="false"/>
          <w:i w:val="false"/>
          <w:color w:val="000000"/>
          <w:sz w:val="28"/>
        </w:rPr>
        <w:t>№ 3676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9" w:id="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7. Выплата денежного вознаграждения производится за счет средств областного бюджета Управлением полиции.</w:t>
      </w:r>
    </w:p>
    <w:bookmarkEnd w:id="15"/>
    <w:bookmarkStart w:name="z20" w:id="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8. Для выплаты денежного вознаграждения дополнительно издается приказ начальника Управления полиции согласно решению, принятому Комиссией.</w:t>
      </w:r>
    </w:p>
    <w:bookmarkEnd w:id="16"/>
    <w:bookmarkStart w:name="z21"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9. Средства на выплату поощрений предусматриваются в составе расходов Департамента полиции Актюбинской области отдельной программой.</w:t>
      </w:r>
    </w:p>
    <w:bookmarkEnd w:id="17"/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headerReference w:type="default" r:id="rId4"/>
      <w:pgSz w:w="11907" w:h="16839" w:code="9"/>
      <w:pgMar w:top="1440" w:right="1080" w:bottom="1440" w:left="1080"/>
    </w:sectPr>
  </w:body>
</w:document>
</file>

<file path=word/header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830" w:rsidRDefault="00A02830">
    <w:pPr>
      <w:pStyle w:val="a3"/>
    </w:pPr>
    <w:r>
      <w:rPr>
        <w:noProof/>
      </w:rPr>
      <w:pict>
        <v:rect id="rect1" o:spid="_x0000_s1026" style="position:absolute;         margin-left:.75pt;         margin-top:34.5pt;         width:21pt;         height:700pt;         z-index:251659264;         visibility:visible;         mso-wrap-style:square;         mso-width-percent:0;         mso-height-percent:0;         mso-wrap-distance-left:9pt;         mso-wrap-distance-top:0;         mso-wrap-distance-right:9pt;         mso-wrap-distance-bottom:0;         mso-position-horizontal:absolute;         mso-position-horizontal-relative:text;         mso-position-vertical:absolute;         mso-position-vertical-relative:text;         mso-width-percent:0;         mso-height-percent:0;         mso-width-relative:margin;         mso-height-relative:margin;         v-text-anchor:middle" stroked="f" strokeweight="2pt">
          <v:fill r:id="rId1" o:title="" recolor="t" rotate="t" type="tile"/>
          <w10:wrap type="square"/>
        </v:rect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Relationship Target="header.xml" Type="http://schemas.openxmlformats.org/officeDocument/2006/relationships/header" Id="rId4"/></Relationships>
</file>

<file path=word/_rels/header.xml.rels><?xml version="1.0" encoding="UTF-8" standalone="yes"?><Relationships xmlns="http://schemas.openxmlformats.org/package/2006/relationships"><Relationship Target="media/header_image_rId1.png" Type="http://schemas.openxmlformats.org/officeDocument/2006/relationships/image" Id="rId1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