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20a5" w14:textId="4242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городу Актобе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25 декабря 2017 года № 6789. Зарегистрировано Департаментом юстиции Актюбинской области 9 января 2018 года № 5829.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города Актобе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четырех процентов от списочной численности работников организации независимо от организационно-правовой формы и формы собственности по городу Актобе на 2018 год.</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города Актобе Актюбинской области от 29.06.2018 </w:t>
      </w:r>
      <w:r>
        <w:rPr>
          <w:rFonts w:ascii="Times New Roman"/>
          <w:b w:val="false"/>
          <w:i w:val="false"/>
          <w:color w:val="000000"/>
          <w:sz w:val="28"/>
        </w:rPr>
        <w:t>№ 3874</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города Актобе.</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Актобе Р.Айдашеву.</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2018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