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abf0" w14:textId="893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24 декабря 2009 года № 215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апреля 2017 года № 182. Зарегистрировано Департаментом юстиции Актюбинской области 16 мая 2017 года № 5493. Утратило силу решением маслихата города Актобе Актюбинской области от 30 марта 2018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30.03.2018 № 315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декабря 2009 года № 215 "Об установлении единых ставок фиксированного налога" (зарегистрированное в Реестре государственной регистрации нормативных правовых актов № 3-1-127, опубликованные 3 февраля 2010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тексте и в приложении указанного решения на казахском языке слова "ставкаларын", "ставкалары", "ставкасы" заменить словами "мөлшерлемелерін", "мөлшерлемелері", "мөлшерлемесі".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Масалимова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