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76293" w14:textId="9f762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Актобе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31 марта 2017 года № 173. Зарегистрировано Департаментом юстиции Актюбинской области 11 апреля 2017 года № 5423. Прекращено действие в связи с истечением срока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№ 66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пункты"(зареистрированное в Реестре государственной регистрации нормативных правовых актов № 9946),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Актобе следующую социальную поддержку на 2017 год: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социальная поддержка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Т. Хамитов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