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c3ae" w14:textId="8aec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8 декабря 2017 года № 219. Зарегистрировано Департаментом юстиции Актюбинской области 3 января 2018 года № 5735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Казахстан", подпунктом 4-2) пункта 1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пунктов", зарегистрированным в реестре государственной регистрации нормативных правовых актов за № 10886,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 (зарегистрированное в реестре государственной регистрации нормативных правовых актов № 4686, опубликованное 29 и 30 января 2016 года в газетах "Актюбинский вестник" и "Ақтөбе" соответственно) следующие изменения и дополнения: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содержания и защиты зеленых насаждений территорий городов и населенных пунктов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благоустройства территорий городов и населенных пунктов Актюбинской области.";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благоустройства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"твердо-бытовых отходов и"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32-1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Вывоз коммунальных отходов у юридических лиц, иных хозяйствующих субъектов, осуществляющих свою деятельность на территории городов и населенных пунктов, а также у владельцев квартир и квартиросъемщиков, индивидуальных жилых домов производится мусоровывозящими организациями на договорной основе, выигравшими конкурс (тендер) по вывозу отходов, проводимым уполномоченным органом в области жилищно – коммунального хозяйства.";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"32-2. Вывоз крупногабаритного мусора (отходов) производится самими предприятиями, учреждениями и физическими лицами, либо мусоровывозящими предприятими на основании договора.";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"32-3. Местные исполнительные органы на территории многоэтажных жилых домов размещают специальные площадки для контейнеров, с обеспечением доступа для специализированных транспортных средств.";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"32-4. Физическим и юридическим лицам не допускается: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выставление тары с мусором и бытовыми отходами на улицах, местах общего пользования, лестничных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свалок, закапывание мусора в землю, за исключением специализированных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загрязнение территории контейнерных площадок, помещение в контейнеры и складирование на площадках и прилегающих к ним территориях, мусора, не относящегося к твердо-бытовым отходам;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сброс в выгребные ямы строительного мусора, отходов производства, 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складирование мусора на прилегающей территории к индивидуальным жилым домам, зданиям и сооружениям.";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"32-5. Физические и юридические лица выгреб дворовых уборных ям очищают по мере их заполнения.";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"32-6. Собственники индивидуальных жилых домов и нежилых строений вправе иметь контейнеры для сбора золы.";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"32-7. Вывоз строительного мусора, скола асфальта при проведении дорожно-ремонтных работ производится организациями, производящими работы на главных магистралях города, – незамедлительно, на остальных улицах и во дворах – в течение суток.";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"32-8. Уборка мусора с акваторий рек, водоемов, каналов на территории города и содержание территорий, прилегающих к ним, обеспечивается обслуживающими организациями.";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"32-9. Физическими и юридическими лицами не допускается складирование тары на прилегающей территории к газонам, к киоскам и другим объектам торговли, на крышах торговых палаток.";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"32-10. Организация строительных площадок, участков для работ производится физическими и юридическими лицами в соответствии с требованиями строительных норм Республикик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Слив жидких отходов физическими и юридическими лицами производится в специализированные пункты приема сточных вод, определяемые организацией, эксплуатирующей канализационные сети. Не допускается производить самовольный слив жидких отходов в не предназначенные для этого колодцы.".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ЕРГАЗИНА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