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4fdf" w14:textId="1da4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решения областного маслихата от 21 декабря 2009 года № 236 "О ставках платы за лесные пользования на участках государственного лесного фонда" и от 13 декабря 2010 года № 337 "О повышении ставок платы за эмиссии в окружающую среду"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30 мая 2017 года № 160. Зарегистрировано Департаментом юстиции Актюбинской области 20 июня 2017 года № 5546.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8 июля 2003 года "Лесной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от 10 декабря 2008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областного маслихата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236 "О ставках платы за лесные пользования на участках государственного лесного фонда" (зарегистрированное в Реестре государственной регистрации нормативных правовых актов № 3326, опубликованное 9 февраля 2010 года в газетах "Ақтөбе" и "Актюбинский вестник"):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по всему тексту решения и приложениях на казахском языке слова "ставкалары", "ставкаларының" заменить словами "мөлшерлемелері", "мөлшерлемелерінің", текст на русском языке не меняется.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решением маслихата Актюбинской области от 08.06.2022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Актюбинской области от 08.06.2022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