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b52f" w14:textId="892b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августа 2017 года № 13/2. Зарегистрировано Департаментом юстиции Акмолинской области 26 сентября 2017 года № 6086.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Сандыктауского районного маслихата Акмолинской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Сандыктауский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- в редакции решения Сандыктауского районного маслихата Акмолинской области от 22.02.2024 № 29/1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Сандыктауского районного маслихата Акмолинской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25 ноября 2014 года № 28/2 "Об определении порядка и размера возмещения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4534, опубликовано 9 января 2015 года в газете "Сандыктауские вести");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сентября 2017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Сандыктауского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окончанием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корпорация" 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