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5c73" w14:textId="cfe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28 августа 2017 года № 2/18. Зарегистрировано Департаментом юстиции Акмолинской области 26 сентября 2017 года № 6085.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Коргалжынского районного маслихата Акмолинской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Коргалжынского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Коргалжынского районного маслихата Акмолинской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29 сентября 2014 года № 2/29 "Об определении порядка и размера возмещения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4422, опубликовано 6 ноября 2014 года в районной газете "Нұр-Қорғалжын").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С.Мамыраемов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28.08.2017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2/18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Коргалжынского районного маслихата Акмолинской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 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опубликования): с изменениями, внесенными решением Коргалжынского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4 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Коргалжынского района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Коргалжынского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Коргалжынского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Коргалжынского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