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b5f6" w14:textId="03ab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Викторовского сельского округа от 14 августа 2009 года № 2 "О присвоении наименований улицам села Богенбай би, села Красиловка, села Кызылкайнар"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Викторовского сельского округа Зерендинского района Акмолинской области от 7 апреля 2017 года № 1. Зарегистрировано Департаментом юстиции Акмолинской области 3 мая 2017 года № 5931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Викторовского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Викторовского сельского округа "О присвоении наименований улицам села Богенбай би, села Красиловка, села Кызылкайнар" от 14 августа 2009 года № 2 (зарегистрировано в Реестре государственной регистрации нормативных правовых актов № 1-14-111, опубликовано 28 сентября 2009 года в газете "Бірлік-Единство")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всему тексту и в заголовке решения на казахском языке внесены изменения,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Викторовского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"07" 04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остроительства и строительства"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"07" 04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