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3204" w14:textId="9be3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декабря 2017 года № С-18/5. Зарегистрировано Департаментом юстиции Акмолинской области 16 января 2018 года № 6345. Утратило силу решением маслихата района Биржан сал Акмолинской области от 27 февраля 2018 года № С-20/4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Енбекшильдерский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