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276d" w14:textId="e202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22 августа 2017 года № 6С-14/6-17. Зарегистрировано Департаментом юстиции Акмолинской области 2 октября 2017 года № 6093.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8С-10/4-23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7С-37/3-22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определении порядка и размера на обучение на дому детей с ограниченными возможностями из числа инвалидов" от 10 сентября 2014 года № 5С-31/2-14 (зарегистрировано в Реестре государственной регистрации нормативных правовых актов № 4388, опубликовано 18 октября 2014 года в районной газете "Ереймен", 18 октября 2014 года в районной газете "Ерейментау").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августа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6С-14/6-17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Ерейментауского районного маслихата Акмолинской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7С-37/3-22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Ерейментауском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Ерейментауского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8С-10/4-23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возраста восемнадцати лет,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8С-10/4-23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на казахском языке, текст на русском языке не меняется, решением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8С-10/4-23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Ерейментауского районного маслихата Акмолинской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8С-10/4-23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