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b54" w14:textId="219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октября 2017 года № 6С-14/1. Зарегистрировано Департаментом юстиции Акмолинской области 3 ноября 2017 года № 6142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4002283,0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3247548,6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4073383,2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8384,5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16905,3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88083,6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2017 год целевые трансферты в сумме 664400,6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205068,4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106301,3 тысяча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16905,3 тысяч тенге на увеличение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44581,6 тысяча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36055,7 тысяч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1224,5 тысячи тенге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36487,0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13990,0 тысяч тенге на развитие рынка труда, в том числе: 5055,0 тысяч тенге на частичное субсидирование заработной платы, 6467,0 тысяч тенге на молодежную практику и 2468,0 тысяч тенге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тысяч тенге на размещение государственного социального заказа в неправительственных организациях, в том числе: 1613,0 тысяч тенге на оказание специальных социальных услуг престарелым и инвалидам в условиях полустационара и в условиях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6542,0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7843,0 тысячи тенге на внедрение обусловленной денежной помощи по проекту Өрлеу;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422845,2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44697,0 тысяч тенге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1593,7 тысячи тенге на проведение мероприятий по государственному языку для учащихся школ некоренной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33023,0 тысячи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5792,0 тысячи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7560,0 тысяч тенге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21942,7 тысячи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206288,4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23854,8 тысячи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1293,6 тысячи тенге на обучение педагогов школ на семинарах по превенции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36800,0 тысяч тенге на ремонт системы водоснабжения и водоотведения.";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в составе поступлений районного бюджета на 2017 год бюджетные кредиты из областного бюджета в сумме 11229,4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14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2631503,4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(городского)масштаба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