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cafa" w14:textId="030c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Астраханского района от 10 мая 2017 года № 3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1 ноября 2017 года № 7. Зарегистрировано Департаментом юстиции Акмолинской области 13 ноября 2017 года № 6160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Астраханского района от 10 мая 2017 года № 3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№ 5947, опубликовано 12 мая 2017 года в районной газете "Маяк").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Астраханского района Сеилова Н.К.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