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5ac2" w14:textId="fff5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7 сентября 2017 года № 211. Зарегистрировано Департаментом юстиции Акмолинской области 6 октября 2017 года № 6104. Утратило силу постановлением акимата Астраханского района Акмолинской области от 13 декабря 2021 года № А-1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постановлением акимата Астраханского района Акмол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А-12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страханском районе, организациям со списочной численностью работник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ыше двухсот пятидесяти одного человека – в размере четырех процентов списочной численности работник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страханского района Ж.Шахпуто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