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4a45" w14:textId="26f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11 июля 2017 года № а-7/262. Зарегистрировано Департаментом юстиции Акмолинской области 4 августа 2017 года № 6043. Утратило силу постановлением акимата Атбасарского района Акмолинской области от 25 апреля 2019 года № а-4/173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Атбасаркого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августа 2014 года № а-8/361 "Об определении мест для размещения агитационных печатных материалов, предоставлении помещений для встреч с избирателями" (зарегистрировано в Реестре государственной регистрации нормативных правовых актов № 4343, опубликовано 12 сентября 2014 года в газетах "Атбасар", "Простор")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Село Мариновка, улица Женис, стенд у здания № 69 государственного коммунального казенного предприятия "Атбасарский районный дом культуры" при отделе культуры и развития языков Атбасарского района."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Село Мариновка, улица Женис, 65, актовый зал здания товарищества с ограниченной ответственностью "Амантай".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"11".07.2017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