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ab4" w14:textId="690c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14 февраля 2017 года № а-2/44. Зарегистрировано Департаментом юстиции Акмолинской области 9 марта 2017 года № 5811. Утратило силу постановлением акимата Атбасарского района Акмолинской области от 25 апреля 2019 года № а-4/173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Атбасарского района Акмолинской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заключения Акмолинской областной ономастической комиссии от 19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12 декабря 2016 года №А-13/577 и решением Акмолинского областного маслихата от 12 декабря 2016 года № 6С-7-11 "О переименовании села Новоалександровка и Новоалександровского сельского округа Атбасарского района Акмолинской области" (зарегистрировано в реестре государственной регистрации Нормативных правовых актов № 5704), акимат Атбасаркого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4343, опубликовано 12 сентября 2014 года в газетах "Атбасар", "Простор")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"21.Село Бастау, улица Байгара, стенд у здания № 32 государственного коммунального казенного предприятия "Атбасарский районный дом культуры" при отделе культуры и развития языков Атбасарского района."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Село Бастау, улица Байгара, 35, зрительный зал Дома культуры государственного коммунального казенного предприятия "Атбасарский районный дом культуры" при отделе культуры и развития языков Атбасарского района.".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.02.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