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a409" w14:textId="e6ba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22 декабря 2017 года № С 17-1. Зарегистрировано Департаментом юстиции Акмолинской области 22 декабря 2017 года № 6245.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4 450 225,7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691 255,2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16 732,6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- 112 364,0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3 629 873,9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4 470 368,0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- 517,8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7 517,8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1 186,4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1 186,4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- 20 810,9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20 810,9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С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бюджетную субвенцию, передаваемую из районного бюджета в бюджет Урюпинского сельского округа на 2018 год в сумме 7 349,0 тысяч тенге, на 2019 год в сумме 7 562,0 тысяч тенге, на 2020 год в сумме 7 676,0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изъятия, передаваемые из бюджета города Акколь в районный бюджет на 2018 год в сумме 79 027,0 тысяч тенге, на 2019 год в сумме 92 073,0 тысяч тенге, на 2020 год в сумме 101 897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поступлений районного бюджета на 2018 год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районного бюджета на 2018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поступлений районного бюджета на 2018 год предусмотрена субвенция из областного бюджета в сумме 1 954 636,0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2018 год предусмотрено погашение долга местного исполнительного органа перед вышестоящим бюджетом в сумме 7 518,0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2018 год в сумме 5 000,0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районных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специалистам социального обеспечения, образования, культуры,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областным маслихатом.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города районного значения, поселка, села,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Распределить трансферты органам местного самоуправления между городом районного значения, села, поселка, сельского округа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12-1. Учесть, что в составе расходов районного бюджета на 2018 год, предусмотрены целевые трансферты из районного бюджета бюджетам города районного значения,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Аккольского районного маслихата Акмолинской области от 17.05.2018 </w:t>
      </w:r>
      <w:r>
        <w:rPr>
          <w:rFonts w:ascii="Times New Roman"/>
          <w:b w:val="false"/>
          <w:i w:val="false"/>
          <w:color w:val="000000"/>
          <w:sz w:val="28"/>
        </w:rPr>
        <w:t>№ С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Аккольского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С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4 450 225,7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691 255,2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402 562,2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402 562,2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221 049,0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209 514,0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112 364,0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43 752,8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68 611,2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3 629 873,9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3 550 846,9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3 550 846,9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3"/>
        <w:gridCol w:w="1183"/>
        <w:gridCol w:w="5857"/>
        <w:gridCol w:w="32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4 470 368,0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616 751,1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134 362,5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128 994,5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27 845,3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335 372,6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2 069 430,0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2 034 205,2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1 628 948,0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13 384,7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129 353,7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228 706,8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24 131,1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822 944,8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646 131,8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480 846,6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172 804,0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166 602,4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244 482,7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164 079,4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69 020,3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99 848,5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60 667,5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10 235,4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221 348,0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112 424,9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100 090,2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7 349,0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-20 810,9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3 130 113,0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сел, поселков, сельских округов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2 294 190,0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2 294 190,0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3 130 113,0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220 227,0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1 883 945,0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1 851 394,0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1 423 187,0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160 531,0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175 089,0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111 523,0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4"/>
        <w:gridCol w:w="33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2 805 577,0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713 236,0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2 045 262,0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сел, поселков, сельских округов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1 943 365,0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2 805 577,0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227 496,0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1 998 142,0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1 964 451,0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1 488 615,0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Аккольского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С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7"/>
        <w:gridCol w:w="4063"/>
      </w:tblGrid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842 145,6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237 185,6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185 209,0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144 837,0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51 952,6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22 650,5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 оказывающим содействие в переселении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представление государственных грантов на реализацию новых бизнес-идей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6 012,5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8 331,1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597 960,0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597 960,0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447 960,0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2018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Аккольского районного маслихата Акмолинской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С 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3"/>
        <w:gridCol w:w="5217"/>
      </w:tblGrid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761 065,3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717 973,7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33 956,4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школьных автобусов для объектов образования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14 718,0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и городские школы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3 157,4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14 565,2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8 523,2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рынка труда, в том числе: 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44 666,7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6 164,4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36 402,3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624 785,4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города Акколь Аккольского района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107 982,0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города Акколь Аккольского района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94 816,0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104 278,4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города Акколь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314 885,0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43 091,6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10 205,0</w:t>
            </w:r>
          </w:p>
        </w:tc>
      </w:tr>
      <w:tr>
        <w:trPr>
          <w:trHeight w:val="30" w:hRule="atLeast"/>
        </w:trPr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5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</w:t>
      </w:r>
      <w:r>
        <w:br/>
      </w:r>
      <w:r>
        <w:rPr>
          <w:rFonts w:ascii="Times New Roman"/>
          <w:b/>
          <w:i w:val="false"/>
          <w:color w:val="000000"/>
        </w:rPr>
        <w:t>исполнения районного бюджета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районного значения, поселка, села, сельского округа на 2018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Аккольского районного маслихата Акмолинской области от 02.10.2018 </w:t>
      </w:r>
      <w:r>
        <w:rPr>
          <w:rFonts w:ascii="Times New Roman"/>
          <w:b w:val="false"/>
          <w:i w:val="false"/>
          <w:color w:val="ff0000"/>
          <w:sz w:val="28"/>
        </w:rPr>
        <w:t>№ С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8"/>
        <w:gridCol w:w="4843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74 463,9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городом районного значения, села, поселка, сельского округа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Аккольского районного маслихата Акмолинской области от 02.10.2018 </w:t>
      </w:r>
      <w:r>
        <w:rPr>
          <w:rFonts w:ascii="Times New Roman"/>
          <w:b w:val="false"/>
          <w:i w:val="false"/>
          <w:color w:val="ff0000"/>
          <w:sz w:val="28"/>
        </w:rPr>
        <w:t>№ С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7"/>
        <w:gridCol w:w="5533"/>
      </w:tblGrid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4 557,0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аула Азат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692,1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692,1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аульного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1 279,4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1 279,4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754,9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754,9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810,9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810,9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аульного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436,6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436,6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аульного округа Аккольского района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</w:t>
            </w:r>
          </w:p>
        </w:tc>
      </w:tr>
      <w:tr>
        <w:trPr>
          <w:trHeight w:val="30" w:hRule="atLeast"/>
        </w:trPr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акимами города районного значения, села, поселка, сельского округа функций местного самоуправления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17-1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сельского округа на 2018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в соответствии с решением Аккольского районного маслихата Акмолинской области от 17.05.2018 </w:t>
      </w:r>
      <w:r>
        <w:rPr>
          <w:rFonts w:ascii="Times New Roman"/>
          <w:b w:val="false"/>
          <w:i w:val="false"/>
          <w:color w:val="ff0000"/>
          <w:sz w:val="28"/>
        </w:rPr>
        <w:t>№ С 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Аккольского районного маслихата Акмолинской области от 02.10.2018 </w:t>
      </w:r>
      <w:r>
        <w:rPr>
          <w:rFonts w:ascii="Times New Roman"/>
          <w:b w:val="false"/>
          <w:i w:val="false"/>
          <w:color w:val="ff0000"/>
          <w:sz w:val="28"/>
        </w:rPr>
        <w:t>№ С 27-1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6"/>
        <w:gridCol w:w="5294"/>
      </w:tblGrid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20 487,6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20 487,6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20 487,6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города Акколь 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487,6</w:t>
            </w:r>
          </w:p>
        </w:tc>
      </w:tr>
      <w:tr>
        <w:trPr>
          <w:trHeight w:val="30" w:hRule="atLeast"/>
        </w:trPr>
        <w:tc>
          <w:tcPr>
            <w:tcW w:w="7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