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a454" w14:textId="a6da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7 февраля 2017 года № С 9-3. Зарегистрировано Департаментом юстиции Акмолинской области 6 марта 2017 года № 5802. Утратило силу решением Аккольского районного маслихата Акмолинской области от 12 марта 2018 года № С 19-4.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С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 от 27 апреля 2016 года № С 2 - 4 (зарегистрировано в Реестре государственной регистрации нормативных правовых актов № 5380, опубликовано 3 июня 2016 года в районных газетах "Ақкөл өмірі" и "Знамя Родины KZ").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9 - 3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 маслихата Аккольского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маслихата Аккольского района"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кв.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 * ∑ кв. + 0,6 * ∑ ИП,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 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