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7dbb" w14:textId="0d07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поселка Бестобе от 8 сентября 2014 года № 1 "О переименовании улицы Октябрьская в поселке Бестобе"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Бестобе акимата города Степногорска Акмолинской области от 5 января 2017 года № 1. Зарегистрировано Департаментом юстиции Акмолинской области 7 февраля 2017 года № 5739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поселка Бестобе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Бестобе "О переименовании улицы Октябрьская в поселке Бестобе" от 8 сентября 2014 года № 1 (зарегистрировано в Реестре государственной регистрации нормативных правовых актов № 4404, опубликовано 20 ноября 2014 года в региональных общественно-политических газетах "Степногорск ақшамы" и "Вечерний Степногорск")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на основании решения заседания Акмолинской областной ономастической комиссии от 18 июня 2014 года № 3, с учетом мнения населения, аким поселка Бестобе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акима поселка Бестобе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 Бестобе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культуры и 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05.01.2017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З.Картбаева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05.01.2017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