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7dbb" w14:textId="0d07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поселка Бестобе от 8 сентября 2014 года № 1 "О переименовании улицы Октябрьская в поселке Бестобе"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Бестобе акимата города Степногорска Акмолинской области от 5 января 2017 года № 1. Зарегистрировано Департаментом юстиции Акмолинской области 7 февраля 2017 года № 5739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поселка Бестобе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Бестобе "О переименовании улицы Октябрьская в поселке Бестобе" от 8 сентября 2014 года № 1 (зарегистрировано в Реестре государственной регистрации нормативных правовых актов № 4404, опубликовано 20 ноября 2014 года в региональных общественно-политических газетах "Степногорск ақшамы" и "Вечерний Степногорск")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на основании решения заседания Акмолинской областной ономастической комиссии от 18 июня 2014 года № 3, с учетом мнения населения, аким поселка Бестобе РЕШИЛ:".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акима поселка Бестобе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поселка Бестобе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культуры и развития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05.01.2017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З.Картбаева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05.01.2017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