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88c" w14:textId="b3c5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сентября 2017 года № А-10/427. Зарегистрировано Департаментом юстиции Акмолинской области 23 октября 2017 года № 6123.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государственных услуг "Прохождение предварительных обязательных медицинских осмотров"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– государственная услуга) оказывается медицинскими организациями Акмолинской области, оказывающими первичную медико-санитарную помощь (далее –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медицинская справка услугодателя (далее - справка) по форме №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"Прохождение предварительных обязательных медицинских осмотров" утвержденного приказом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Стандарт).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фиксирует данные услугополучателя в журнале регистрации и выдает бланк справки - 20 минут.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проводят медицинское обследование состояние здоровья – 4 часа;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вносит в справку сведения о профессиональной пригодности - 15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10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– 10 минут.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фиксация данных услугополучателя и выдача бланка справки;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обследование состояние здоровья;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сведений о профессиональной пригодности;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фиксирует данные услугополучателя в журнале регистрации и выдает бланк справки - 20 минут.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проводят медицинское обследование состояние здоровья – 4 часа;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вносит в справку сведения о профессиональной пригодности - 15 минут;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10 минут;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– 10 минут.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осмотров"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"Прохождение предварительных обязательных медицинских осмотров"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