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183bbe" w14:textId="3183bb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решения маслихата города Астаны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Астаны от 20 июля 2017 года № 172/21-VI. Зарегистрировано Департаментом юстиции города Астаны 07 августа 2017 года № 1121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 В соответствии с законами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от 6 апреля 2016 года "</w:t>
      </w:r>
      <w:r>
        <w:rPr>
          <w:rFonts w:ascii="Times New Roman"/>
          <w:b w:val="false"/>
          <w:i w:val="false"/>
          <w:color w:val="000000"/>
          <w:sz w:val="28"/>
        </w:rPr>
        <w:t>О правовых актах</w:t>
      </w:r>
      <w:r>
        <w:rPr>
          <w:rFonts w:ascii="Times New Roman"/>
          <w:b w:val="false"/>
          <w:i w:val="false"/>
          <w:color w:val="000000"/>
          <w:sz w:val="28"/>
        </w:rPr>
        <w:t xml:space="preserve">", маслихат города Астаны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rPr>
          <w:rFonts w:ascii="Times New Roman"/>
          <w:b w:val="false"/>
          <w:i w:val="false"/>
          <w:color w:val="000000"/>
          <w:sz w:val="28"/>
        </w:rPr>
        <w:t xml:space="preserve"> 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города Астаны от 27 июня 2014 года № 254/36-V "О внесении изменений в решение маслихата города Астаны от 6 ноября 2009 года № 257/39-IV "О Правилах присвоения звания "Астана қаласының құрметті азаматы" (зарегистрировано в Реестре государственной регистрации нормативных правовых актов за № 826, опубликовано 7 августа 2014 года в газетах "Астана ақшамы", "Вечерняя Астана") 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города Астаны от 9 июля 2014 года № 271/37-V "О внесении изменений в решение маслихата города Астаны от 6 ноября 2009 года № 257/39-IV "О Правилах присвоения звания "Астана қаласының құрметті азаматы" (зарегистрировано в Реестре государственной регистрации нормативных правовых актов за № 832, опубликовано 21 августа 2014 года в газетах "Астана ақшамы", "Вечерняя Астана") следующие изменения: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</w:t>
      </w:r>
      <w:r>
        <w:rPr>
          <w:rFonts w:ascii="Times New Roman"/>
          <w:b w:val="false"/>
          <w:i w:val="false"/>
          <w:color w:val="000000"/>
          <w:sz w:val="28"/>
        </w:rPr>
        <w:t>преамбуле</w:t>
      </w:r>
      <w:r>
        <w:rPr>
          <w:rFonts w:ascii="Times New Roman"/>
          <w:b w:val="false"/>
          <w:i w:val="false"/>
          <w:color w:val="000000"/>
          <w:sz w:val="28"/>
        </w:rPr>
        <w:t xml:space="preserve"> вышеуказанного решения слова и цифры "от 24 марта 1998 года "О нормативных правовых актах" заменить словами и цифрами "от 6 апреля 2016 года "О правовых актах".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  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 города Астаны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М. Тулеутаев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Исполняющий обязанности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секретаря маслихата города Астаны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С. Жунусов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