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aeef" w14:textId="613ae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отчетности страховой (перестраховочной) организации и страхового брокера и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декабря 2017 года № 245. Зарегистрировано в Министерстве юстиции Республики Казахстан 19 января 2018 года № 16256. Утратило силу постановлением Правления Национального Банка Республики Казахстан от 31 декабря 2019 года № 275.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Сроки представления отчетности продлеваются в период действия чрезвычайного положения, введенного Указом Президента РК от 15.03.2020 </w:t>
      </w:r>
      <w:r>
        <w:rPr>
          <w:rFonts w:ascii="Times New Roman"/>
          <w:b w:val="false"/>
          <w:i w:val="false"/>
          <w:color w:val="ff0000"/>
          <w:sz w:val="28"/>
        </w:rPr>
        <w:t>№ 285</w:t>
      </w:r>
      <w:r>
        <w:rPr>
          <w:rFonts w:ascii="Times New Roman"/>
          <w:b w:val="false"/>
          <w:i w:val="false"/>
          <w:color w:val="ff0000"/>
          <w:sz w:val="28"/>
        </w:rPr>
        <w:t xml:space="preserve"> "О введении чрезвычайного положения в Республике Казахстан" в соответствии с постановлением Правления Национального Банка РК от 31.03.2020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страховой (перестраховочной) организации и страхового брокера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отчета об остатках денег и размещенных вкладов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отчета об остатках денег и вкладов, размещенных за счет активов исламского страхового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отчета о ценных бумагах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26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форму отчета о ценных бумагах, приобретенных за счет активов страхователей в рамках договоров страхования, предусматривающих условие участия страхователя в инвестициях, по форме согласно приложению 4-1 к настоящему постановлению;</w:t>
      </w:r>
    </w:p>
    <w:bookmarkEnd w:id="6"/>
    <w:bookmarkStart w:name="z266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4-2) форму отчета о договорах страхования, предусматривающих условие участия страхователя в инвестициях, по форме согласно приложению 4-2 к настоящему постановлению;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отчета о ценных бумагах, приобретенных за счет исламского страхового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отчета об операциях обратное репо, репо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отчета о суммах к получению от перестраховщиков, страховых премиях к получению от страхователей (перестрахователей) и посредников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отчета об инвестиционном имуществе и основных средствах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отчета об инвестиционном имуществе и основных средствах, приобретенных за счет исламского страхового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отчета о расчете страховых резервов по отрасли "общее страхование"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отчета о расчете страховых резервов по отрасли "страхование жизни"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отчета о страховых премиях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отчета о крупных договорах страхования (перестрахования)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форму отчета о крупных страховых выплатах и крупных заявленных требованиях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форму отчета о доходах и расходах в виде комиссионного вознаграждения по страховой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форму отчета о страховых выплатах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форму отчета по объему обязательств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форму отчета о страховых премиях, переданных на перестрахование,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форму отчета о заключенных договорах страхования (перестрахования) с нерезидентами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форму отчета о членах совета по принципам исламского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форму отчета о сделках с лицами, связанными со страховой (перестраховочной) организацией, исламской страховой (перестраховочной) организацией особыми отношениями, по форме согласно приложению 21 к настоящему постановлению;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форму сведений об акционерах страховой (перестраховочной) организации, исламской страховой (перестраховочной) организации, включая крупных участников или страховые холдинги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форму отчета о сравнении сроков активов и обязательств в национальной и иностранной валютах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форму отчета о прочей дебиторской и прочей кредиторской задолженностях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форму отчета об инвестициях в капитал других юридических лиц, инвестированных за счет исламского страхового фонда,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форму отчета о договорах страхования и перестрахования, заключенных с лицами, связанными со страховой (перестраховочной) организацией, исламской страховой (перестраховочной) организацией особыми отношениями, по форме согласно приложению 26 к настоящему постановлению;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форму отчета о договорах страхования, заключенных с участием банков второго уровня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форму отчета об общих и административных расходах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форму отчета об остатках по внебалансовым счетам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30) форму отчета о классификации страховых премий и страховых выплат по видам экономической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форму отчета о страховых премиях и страховых выплатах, принятых и осуществленных по договорам страхования по регионам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32) форму отчета о страховых продуктах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33) форму отчета о перестраховочной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34) форму отчета о займах, предоставленных страхователям (для страховых (перестраховочных) организаций, осуществляющих деятельность в отрасли "страхование жизни"),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35) форму отчета о заключенных договорах перестрахования с участием страховых брокеров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36) форму отчета о заключенных договорах страхования с участием страховых брокеров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9"/>
    <w:bookmarkStart w:name="z26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форму отчета о договорах перестрахования с участием страховых брокеров-нерезидентов Республики Казахстан, являющихся аффилиированными лицами страхового брокера Республики Казахстан, и об условиях размещения страховым брокером-нерезидентом Республики Казахстан страховых рисков на перестрахование перестраховочным организациям-нерезидентам Республики Казахстан по форме согласно приложению 36-1 к настоящему постановлению;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Правила представления отчетности страховой (перестраховочной) организацией и страховым брокером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Страховая (перестраховочная) организация, исламская страховая (перестраховочная) организация представляют в Национальный Банк Республики Казахстан в электронном формате: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- отчетность, предусмотренную подпунктами 2), 4), 4-1), 4-2), 6), 7), 8), 10), 11), 12), 13), 14), 15), 16), 17), 18), 19), 23) и 28) пункта 1 настоящего постановления, в срок до шестого рабочего дня (включительно) месяца, следующего за отчетным месяцем.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ежемесячно -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в срок до десятого рабочего дня (включительно) месяца, следующего за отчетным месяцем;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ежеквартально -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подпунктами 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в срок до шестого рабочего дня (включительно) месяца, следующего за отчетным кварталом.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Исламская страховая (перестраховочная) организация дополнительно к отчетности,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представляет отчетность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 в срок до шестого рабочего дня (включительно) месяца, следующего за отчетным кварталом;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ежеквартально -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в срок до десятого числа (включительно) месяца, следующего за отчетным кварталом;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 полугодиям -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подпунктами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в срок до шестого рабочего дня (включительно) месяца, следующего за отчетным полугодием;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ежегодно - отчетность, предусмотренную </w:t>
      </w:r>
      <w:r>
        <w:rPr>
          <w:rFonts w:ascii="Times New Roman"/>
          <w:b w:val="false"/>
          <w:i w:val="false"/>
          <w:color w:val="000000"/>
          <w:sz w:val="28"/>
        </w:rPr>
        <w:t>подпунктами 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постановления, в срок до шестого рабочего дня (включительно) месяца, следующего за отчетным годом.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Страховой брокер представляет в Национальный Банк Республики Казахстан ежеквартально отчетность в электронном формате, предусмотренную подпунктами 35), 36) и 36-1) пункта 1 настоящего постановления, в срок до шестого рабочего дня (включительно) месяца, следующего за отчетным кварталом.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утратившими силу: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мая 2015 года № 81 "Об утверждении перечня, форм, сроков отчетности страховых (перестраховочных) организаций и страховых брокеров и Правил их представления" (зарегистрированное в Реестре государственной регистрации нормативных правовых актов под № 11769, опубликованное 21 августа 2015 года в информационно-правовой системе "Әділет");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регулирования страховой деятельности, в которые вносятся изменения, утвержденного постановлением Правления Национального Банка Республики Казахстан от 27 марта 2017 года № 45 "О внесении изменений в некоторые нормативные правовые акты Республики Казахстан по вопросам регулирования страховой деятельности" (зарегистрированное в Реестре государственной регистрации нормативных правовых актов под № 15542, опубликованное 5 сентября 2017 года в Эталонном контрольном банке нормативных правовых актов Республики Казахстан). 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Департаменту исследований и статистики (Тутушкин В.А.) в установленном законодательством Республики Казахстан порядке обеспечить: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6 настоящего постановления.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 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Национального Банка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января 2018 года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6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отчетности страховой (перестраховочной) организации и страхового брокера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3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отчетности страховой (перестраховочной) организации и страхового брокера включает:</w:t>
      </w:r>
    </w:p>
    <w:bookmarkEnd w:id="64"/>
    <w:bookmarkStart w:name="z13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об остатках денег и размещенных вкладов;</w:t>
      </w:r>
    </w:p>
    <w:bookmarkEnd w:id="65"/>
    <w:bookmarkStart w:name="z13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об остатках денег и вкладов, размещенных за счет активов исламского страхового фонда;</w:t>
      </w:r>
    </w:p>
    <w:bookmarkEnd w:id="66"/>
    <w:bookmarkStart w:name="z13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ценных бумагах;</w:t>
      </w:r>
    </w:p>
    <w:bookmarkEnd w:id="67"/>
    <w:bookmarkStart w:name="z13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ценных бумагах, приобретенных за счет активов страхователей в рамках договоров страхования, предусматривающих условие участия страхователя в инвестициях;</w:t>
      </w:r>
    </w:p>
    <w:bookmarkEnd w:id="68"/>
    <w:bookmarkStart w:name="z13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отчет о договорах страхования, предусматривающих условие участия страхователя в инвестициях;</w:t>
      </w:r>
    </w:p>
    <w:bookmarkEnd w:id="69"/>
    <w:bookmarkStart w:name="z14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отчет о ценных бумагах, приобретенных за счет исламского страхового фонда;</w:t>
      </w:r>
    </w:p>
    <w:bookmarkEnd w:id="70"/>
    <w:bookmarkStart w:name="z14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отчет об операциях обратное репо, репо;</w:t>
      </w:r>
    </w:p>
    <w:bookmarkEnd w:id="71"/>
    <w:bookmarkStart w:name="z14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отчет о суммах к получению от перестраховщиков, страховых премиях к получению от страхователей (перестрахователей) и посредников;</w:t>
      </w:r>
    </w:p>
    <w:bookmarkEnd w:id="72"/>
    <w:bookmarkStart w:name="z14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отчет об инвестиционном имуществе и основных средствах;</w:t>
      </w:r>
    </w:p>
    <w:bookmarkEnd w:id="73"/>
    <w:bookmarkStart w:name="z14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отчет об инвестиционном имуществе и основных средствах, приобретенных за счет исламского страхового фонда;</w:t>
      </w:r>
    </w:p>
    <w:bookmarkEnd w:id="74"/>
    <w:bookmarkStart w:name="z14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отчет о расчете страховых резервов по отрасли "общее страхование";</w:t>
      </w:r>
    </w:p>
    <w:bookmarkEnd w:id="75"/>
    <w:bookmarkStart w:name="z14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отчет о расчете страховых резервов по отрасли "страхование жизни";</w:t>
      </w:r>
    </w:p>
    <w:bookmarkEnd w:id="76"/>
    <w:bookmarkStart w:name="z14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отчет о страховых премиях;</w:t>
      </w:r>
    </w:p>
    <w:bookmarkEnd w:id="77"/>
    <w:bookmarkStart w:name="z14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отчет о крупных договорах страхования (перестрахования);</w:t>
      </w:r>
    </w:p>
    <w:bookmarkEnd w:id="78"/>
    <w:bookmarkStart w:name="z14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отчет о крупных страховых выплатах и крупных заявленных требованиях;</w:t>
      </w:r>
    </w:p>
    <w:bookmarkEnd w:id="79"/>
    <w:bookmarkStart w:name="z15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отчет о доходах и расходах в виде комиссионного вознаграждения по страховой деятельности;</w:t>
      </w:r>
    </w:p>
    <w:bookmarkEnd w:id="80"/>
    <w:bookmarkStart w:name="z15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отчет о страховых выплатах;</w:t>
      </w:r>
    </w:p>
    <w:bookmarkEnd w:id="81"/>
    <w:bookmarkStart w:name="z15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отчет по объему обязательств;</w:t>
      </w:r>
    </w:p>
    <w:bookmarkEnd w:id="82"/>
    <w:bookmarkStart w:name="z15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отчет о страховых премиях, переданных на перестрахование;</w:t>
      </w:r>
    </w:p>
    <w:bookmarkEnd w:id="83"/>
    <w:bookmarkStart w:name="z15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отчет о заключенных договорах страхования (перестрахования) с нерезидентами Республики Казахстан;</w:t>
      </w:r>
    </w:p>
    <w:bookmarkEnd w:id="84"/>
    <w:bookmarkStart w:name="z15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отчет о членах совета по принципам исламского финансирования;</w:t>
      </w:r>
    </w:p>
    <w:bookmarkEnd w:id="85"/>
    <w:bookmarkStart w:name="z15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отчет о сделках с лицами, связанными со страховой (перестраховочной) организацией, исламской страховой (перестраховочной) организацией особыми отношениями;</w:t>
      </w:r>
    </w:p>
    <w:bookmarkEnd w:id="86"/>
    <w:bookmarkStart w:name="z15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сведения об акционерах страховой (перестраховочной) организации, исламской страховой (перестраховочной) организации, включая крупных участников или страховые холдинги;</w:t>
      </w:r>
    </w:p>
    <w:bookmarkEnd w:id="87"/>
    <w:bookmarkStart w:name="z15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отчет о сравнении сроков активов и обязательств в национальной и иностранной валютах;</w:t>
      </w:r>
    </w:p>
    <w:bookmarkEnd w:id="88"/>
    <w:bookmarkStart w:name="z15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отчет о прочей дебиторской и кредиторской задолженностях;</w:t>
      </w:r>
    </w:p>
    <w:bookmarkEnd w:id="89"/>
    <w:bookmarkStart w:name="z16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отчет об инвестициях в капитал других юридических лиц, инвестированных за счет исламского страхового фонда;</w:t>
      </w:r>
    </w:p>
    <w:bookmarkEnd w:id="90"/>
    <w:bookmarkStart w:name="z16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отчет о договорах страхования и перестрахования, заключенных с лицами, связанными со страховой (перестраховочной) организацией, исламской страховой (перестраховочной) организацией особыми отношениями;</w:t>
      </w:r>
    </w:p>
    <w:bookmarkEnd w:id="91"/>
    <w:bookmarkStart w:name="z16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отчет о договорах страхования, заключенных с участием банков второго уровня;</w:t>
      </w:r>
    </w:p>
    <w:bookmarkEnd w:id="92"/>
    <w:bookmarkStart w:name="z16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отчет об общих и административных расходах;</w:t>
      </w:r>
    </w:p>
    <w:bookmarkEnd w:id="93"/>
    <w:bookmarkStart w:name="z1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отчет об остатках по внебалансовым счетам;</w:t>
      </w:r>
    </w:p>
    <w:bookmarkEnd w:id="94"/>
    <w:bookmarkStart w:name="z1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отчет о классификации страховых премий и страховых выплат по видам экономической деятельности;</w:t>
      </w:r>
    </w:p>
    <w:bookmarkEnd w:id="95"/>
    <w:bookmarkStart w:name="z1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отчет о страховых премиях и страховых выплатах, принятых и осуществленных по договорам страхования по регионам Республики Казахстан;</w:t>
      </w:r>
    </w:p>
    <w:bookmarkEnd w:id="96"/>
    <w:bookmarkStart w:name="z16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отчет о страховых продуктах;</w:t>
      </w:r>
    </w:p>
    <w:bookmarkEnd w:id="97"/>
    <w:bookmarkStart w:name="z16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отчет о перестраховочной деятельности;</w:t>
      </w:r>
    </w:p>
    <w:bookmarkEnd w:id="98"/>
    <w:bookmarkStart w:name="z16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отчет о займах, предоставленных страхователям (для страховых (перестраховочных) организаций, осуществляющих деятельность в отрасли "страхование жизни");</w:t>
      </w:r>
    </w:p>
    <w:bookmarkEnd w:id="99"/>
    <w:bookmarkStart w:name="z17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отчет о заключенных договорах перестрахования с участием страховых брокеров Республики Казахстан;</w:t>
      </w:r>
    </w:p>
    <w:bookmarkEnd w:id="100"/>
    <w:bookmarkStart w:name="z17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отчет о заключенных договорах страхования с участием страховых брокеров Республики Казахстан;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отчет о договорах перестрахования с участием страховых брокеров-нерезидентов Республики Казахстан, являющихся аффилиированными лицами страхового брокера Республики Казахстан, и об условиях размещения страховым брокером-нерезидентом Республики Казахстан страховых рисков на перестрахование перестраховочным организациям-нерезидентам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70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Форма, предназначенная для сбора административных данных</w:t>
      </w:r>
    </w:p>
    <w:bookmarkEnd w:id="102"/>
    <w:bookmarkStart w:name="z27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об остатках денег и размещенных вкладов</w:t>
      </w:r>
    </w:p>
    <w:bookmarkEnd w:id="103"/>
    <w:bookmarkStart w:name="z20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2 - I(R)O_M</w:t>
      </w:r>
    </w:p>
    <w:bookmarkEnd w:id="105"/>
    <w:bookmarkStart w:name="z2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06"/>
    <w:bookmarkStart w:name="z2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107"/>
    <w:bookmarkStart w:name="z2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08"/>
    <w:bookmarkStart w:name="z2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0"/>
        <w:gridCol w:w="3112"/>
        <w:gridCol w:w="913"/>
        <w:gridCol w:w="914"/>
        <w:gridCol w:w="914"/>
        <w:gridCol w:w="914"/>
        <w:gridCol w:w="2438"/>
        <w:gridCol w:w="915"/>
      </w:tblGrid>
      <w:tr>
        <w:trPr>
          <w:trHeight w:val="30" w:hRule="atLeast"/>
        </w:trPr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(в разрезе банков и прочих юридических лиц)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банка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рейтингового агентства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сберегательных счетах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всего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вклады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всего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2328"/>
        <w:gridCol w:w="1354"/>
        <w:gridCol w:w="1354"/>
        <w:gridCol w:w="2328"/>
        <w:gridCol w:w="1354"/>
        <w:gridCol w:w="1355"/>
        <w:gridCol w:w="13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 по вкладу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вкладу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 обесценение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вклада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вознаграждения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</w:t>
      </w:r>
    </w:p>
    <w:bookmarkEnd w:id="111"/>
    <w:bookmarkStart w:name="z2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 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денег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размещенных вкладов</w:t>
            </w:r>
          </w:p>
        </w:tc>
      </w:tr>
    </w:tbl>
    <w:bookmarkStart w:name="z21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13"/>
    <w:bookmarkStart w:name="z21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денег и размещенных вкладов</w:t>
      </w:r>
    </w:p>
    <w:bookmarkEnd w:id="114"/>
    <w:bookmarkStart w:name="z22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5"/>
    <w:bookmarkStart w:name="z2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остатках денег и размещенных вкладов" (далее - Форма).</w:t>
      </w:r>
    </w:p>
    <w:bookmarkEnd w:id="116"/>
    <w:bookmarkStart w:name="z2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17"/>
    <w:bookmarkStart w:name="z2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18"/>
    <w:bookmarkStart w:name="z2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19"/>
    <w:bookmarkStart w:name="z225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0"/>
    <w:bookmarkStart w:name="z2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столбце 4 указывается наименование рейтингового агентства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зарегистрированным в Реестре государственной регистрации нормативных правовых актов под № 8318 (далее - Постановление № 385). При отсутствии рейтингового агентства в столбце 4 указывается "нет рейтинга".</w:t>
      </w:r>
    </w:p>
    <w:bookmarkEnd w:id="121"/>
    <w:bookmarkStart w:name="z2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5 указывается рейтинг, присвоенный одним из рейтинговых агентств в соответствии с Постановлением № 385.</w:t>
      </w:r>
    </w:p>
    <w:bookmarkEnd w:id="122"/>
    <w:bookmarkStart w:name="z22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5 указываются деньги страховой (перестраховочной) организации, находящиеся на счете у организаций осуществляющих брокерскую и (или) дилерскую деятельность на рынке ценных бумаг и (или) деятельность по управлению инвестиционным портфелем, размещенные в банках второго уровня Республики Казахстан и в центральном депозитарии, а также прочие деньги, не включенные в строки 1, 2, 3 и 4.</w:t>
      </w:r>
    </w:p>
    <w:bookmarkEnd w:id="123"/>
    <w:bookmarkStart w:name="z22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16:</w:t>
      </w:r>
    </w:p>
    <w:bookmarkEnd w:id="124"/>
    <w:bookmarkStart w:name="z2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имеется ограничение на право собственности, указывается сумма обременения в тысячах тенге и основание для обременения;</w:t>
      </w:r>
    </w:p>
    <w:bookmarkEnd w:id="125"/>
    <w:bookmarkStart w:name="z2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деньги страховой (перестраховочной) организации находятся на счетах у организации осуществляющих брокерскую и (или) дилерскую деятельность на рынке ценных бумаг и (или) деятельность по управлению инвестиционным портфелем, указывается "доверительное управление", "брокерское обслуживание", а также наименование данной организации;</w:t>
      </w:r>
    </w:p>
    <w:bookmarkEnd w:id="126"/>
    <w:bookmarkStart w:name="z2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банк второго уровня является лицом, связанным со страховой (перестраховочной) организацией особыми отношениями, указывается признак, в соответствии с которым лицо отнесено к лицу, связанному особыми отношениями со страховой (перестраховочной) организацией.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3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Форма, предназначенная для сбора административных данных  Отчет об остатках денег и вкладов, размещенных за счет активов исламского страхового фонда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26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29"/>
    <w:bookmarkStart w:name="z2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3 - FI(R)O_M</w:t>
      </w:r>
    </w:p>
    <w:bookmarkEnd w:id="130"/>
    <w:bookmarkStart w:name="z2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31"/>
    <w:bookmarkStart w:name="z2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исламская страховая (перестраховочная) организация</w:t>
      </w:r>
    </w:p>
    <w:bookmarkEnd w:id="132"/>
    <w:bookmarkStart w:name="z2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33"/>
    <w:bookmarkStart w:name="z2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0"/>
        <w:gridCol w:w="3112"/>
        <w:gridCol w:w="913"/>
        <w:gridCol w:w="914"/>
        <w:gridCol w:w="914"/>
        <w:gridCol w:w="914"/>
        <w:gridCol w:w="2438"/>
        <w:gridCol w:w="915"/>
      </w:tblGrid>
      <w:tr>
        <w:trPr>
          <w:trHeight w:val="30" w:hRule="atLeast"/>
        </w:trPr>
        <w:tc>
          <w:tcPr>
            <w:tcW w:w="2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 (в разрезе банков и прочих юридических лиц)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банка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рейтингового агентства</w:t>
            </w:r>
          </w:p>
        </w:tc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денег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кассе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в пути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текущих счетах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сберегательных счетах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всего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до востребования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Срочные вклады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Сберегательные вклады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вклады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всего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таблицы: 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2328"/>
        <w:gridCol w:w="1354"/>
        <w:gridCol w:w="1354"/>
        <w:gridCol w:w="2328"/>
        <w:gridCol w:w="1354"/>
        <w:gridCol w:w="1355"/>
        <w:gridCol w:w="135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 по вкладу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вкладу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 обесценение</w:t>
            </w:r>
          </w:p>
        </w:tc>
        <w:tc>
          <w:tcPr>
            <w:tcW w:w="1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вклада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в иностранной валюте, пересчитанных в тенге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сумма вознаграждения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36"/>
    <w:bookmarkStart w:name="z27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денег и вкладов,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размещенных за счет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 страхового фонда</w:t>
            </w:r>
          </w:p>
        </w:tc>
      </w:tr>
    </w:tbl>
    <w:bookmarkStart w:name="z28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38"/>
    <w:bookmarkStart w:name="z28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денег и вкладов, размещенных за счет активов исламского страхового фонда</w:t>
      </w:r>
    </w:p>
    <w:bookmarkEnd w:id="139"/>
    <w:bookmarkStart w:name="z28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0"/>
    <w:bookmarkStart w:name="z2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остатках денег и вкладов, размещенных за счет активов исламского страхового фонда" (далее - Форма).</w:t>
      </w:r>
    </w:p>
    <w:bookmarkEnd w:id="141"/>
    <w:bookmarkStart w:name="z28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42"/>
    <w:bookmarkStart w:name="z28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43"/>
    <w:bookmarkStart w:name="z28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44"/>
    <w:bookmarkStart w:name="z28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5"/>
    <w:bookmarkStart w:name="z28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столбце 4 указывается наименование рейтингового агентства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зарегистрированным в Реестре государственной регистрации нормативных правовых актов под № 8318 (далее - Постановление № 385). При отсутствии рейтингового агентства в столбце 4 указывается "нет рейтинга".</w:t>
      </w:r>
    </w:p>
    <w:bookmarkEnd w:id="146"/>
    <w:bookmarkStart w:name="z28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5 указывается долгосрочный кредитный рейтинг по международной шкале или по национальной шкале, присвоенный одним из рейтинговых агентств в соответствии с Постановлением № 385.</w:t>
      </w:r>
    </w:p>
    <w:bookmarkEnd w:id="147"/>
    <w:bookmarkStart w:name="z29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5 указываются деньги, находящиеся на счете у организации осуществляющих брокерскую и (или) дилерскую деятельность на рынке ценных бумаг и (или) деятельность по управлению инвестиционным портфелем, размещенные в банках второго уровня Республики Казахстан и в центральном депозитарии, а также прочие деньги, не включенные в строки 1, 2, 3 и 4.</w:t>
      </w:r>
    </w:p>
    <w:bookmarkEnd w:id="148"/>
    <w:bookmarkStart w:name="z29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16:</w:t>
      </w:r>
    </w:p>
    <w:bookmarkEnd w:id="149"/>
    <w:bookmarkStart w:name="z29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имеется ограничение на право собственности, указывается сумма обременения в тысячах тенге и основание для обременения;</w:t>
      </w:r>
    </w:p>
    <w:bookmarkEnd w:id="150"/>
    <w:bookmarkStart w:name="z29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деньги находятся на счетах у организаций, осуществляющих брокерскую и (или) дилерскую деятельность на рынке ценных бумаг и (или) деятельность по управлению инвестиционным портфелем, указывается "доверительное управление", "брокерское обслуживание", а также наименование данной организации;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банк второго уровня лицом, связанным со страховой (перестраховочной) организацией особыми отношениями, указывается признак, в соответствии с которым лицо отнесено к лицу, связанному особыми отношениями со страховой (перестраховочной)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9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2"/>
    <w:bookmarkStart w:name="z29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34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"___"________20__года</w:t>
      </w:r>
    </w:p>
    <w:bookmarkEnd w:id="154"/>
    <w:bookmarkStart w:name="z3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4 - I(R)O_M</w:t>
      </w:r>
    </w:p>
    <w:bookmarkEnd w:id="155"/>
    <w:bookmarkStart w:name="z34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6"/>
    <w:bookmarkStart w:name="z34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157"/>
    <w:bookmarkStart w:name="z34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58"/>
    <w:bookmarkStart w:name="z34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2089"/>
        <w:gridCol w:w="634"/>
        <w:gridCol w:w="581"/>
        <w:gridCol w:w="2424"/>
        <w:gridCol w:w="581"/>
        <w:gridCol w:w="904"/>
        <w:gridCol w:w="1552"/>
        <w:gridCol w:w="1086"/>
        <w:gridCol w:w="903"/>
      </w:tblGrid>
      <w:tr>
        <w:trPr>
          <w:trHeight w:val="30" w:hRule="atLeast"/>
        </w:trPr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страны-эмитента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ценной бумаги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(ISIN)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(штук)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стоимость/покупная стоимость ценной бумаги</w:t>
            </w:r>
          </w:p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ценной бумаги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обремененные ценные бумаги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Обремененные ценные бумаги, всего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банков второго уровня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акционерного общества "Банк Развития Казахстана"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- эмитентов – нерезидентов Республики Казахстан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348"/>
        <w:gridCol w:w="1348"/>
        <w:gridCol w:w="1348"/>
        <w:gridCol w:w="1511"/>
        <w:gridCol w:w="1349"/>
        <w:gridCol w:w="1349"/>
        <w:gridCol w:w="1349"/>
        <w:gridCol w:w="1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 в тысячах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 в тысячах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стоимость/стоимость приобретения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/отрицательная корректировка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стоимость/стоимость приобретения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/отрицательная корректировка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8"/>
        <w:gridCol w:w="1038"/>
        <w:gridCol w:w="1039"/>
        <w:gridCol w:w="1164"/>
        <w:gridCol w:w="1039"/>
        <w:gridCol w:w="1786"/>
        <w:gridCol w:w="1039"/>
        <w:gridCol w:w="1039"/>
        <w:gridCol w:w="1039"/>
        <w:gridCol w:w="1039"/>
        <w:gridCol w:w="10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 по обремененным ценным бумагам, в тысячах тенге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международной фондовой биржи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фондовой биржи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ценные бумаги, обремененные договорами репо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стоимость/стоимость приобретения</w:t>
            </w:r>
          </w:p>
        </w:tc>
        <w:tc>
          <w:tcPr>
            <w:tcW w:w="1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приобретения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5"/>
        <w:gridCol w:w="1246"/>
        <w:gridCol w:w="1249"/>
        <w:gridCol w:w="1249"/>
        <w:gridCol w:w="6064"/>
        <w:gridCol w:w="12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6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подпункта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48 Закона Республики Казахстан "О страховой деятельности"</w:t>
            </w:r>
          </w:p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на дату приобретения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на отчетную дату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дату приобретения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отчетную 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63"/>
    <w:bookmarkStart w:name="z35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ценных бумагах</w:t>
            </w:r>
          </w:p>
        </w:tc>
      </w:tr>
    </w:tbl>
    <w:bookmarkStart w:name="z354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65"/>
    <w:bookmarkStart w:name="z35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</w:t>
      </w:r>
    </w:p>
    <w:bookmarkEnd w:id="166"/>
    <w:bookmarkStart w:name="z356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7"/>
    <w:bookmarkStart w:name="z35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ценных бумагах" (далее - Форма).</w:t>
      </w:r>
    </w:p>
    <w:bookmarkEnd w:id="168"/>
    <w:bookmarkStart w:name="z35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 (далее - Закон о страховой деятельности).</w:t>
      </w:r>
    </w:p>
    <w:bookmarkEnd w:id="169"/>
    <w:bookmarkStart w:name="z35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</w:t>
      </w:r>
    </w:p>
    <w:bookmarkEnd w:id="170"/>
    <w:bookmarkStart w:name="z36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71"/>
    <w:bookmarkStart w:name="z36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72"/>
    <w:bookmarkStart w:name="z36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4 указывается наименование приобретенной ценной бумаги.</w:t>
      </w:r>
    </w:p>
    <w:bookmarkEnd w:id="173"/>
    <w:bookmarkStart w:name="z36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6 указывается количество приобретенных ценных бумаг.</w:t>
      </w:r>
    </w:p>
    <w:bookmarkEnd w:id="174"/>
    <w:bookmarkStart w:name="z36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указывается международный идентификационный номер (ISIN) ценной бумаги.</w:t>
      </w:r>
    </w:p>
    <w:bookmarkEnd w:id="175"/>
    <w:bookmarkStart w:name="z36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9 по облигациям указывается денежное выражение номинальной/покупной стоимости облигации, определенное при ее выпуске, на которую начисляется выраженное в процентах вознаграждение по купонной облигации, а также сумма, подлежащая выплате держателю облигации при ее погашении. Сумма указывается в валюте выпуска. По акциям указывается покупная стоимость в валюте приобретения акции.</w:t>
      </w:r>
    </w:p>
    <w:bookmarkEnd w:id="176"/>
    <w:bookmarkStart w:name="z36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10 коды валют указываются в соответствии с национальным классификатором Республики Казахстан НК РК 07 ISO 4217-2012 "Коды для обозначения валют и фондов". По облигациям указывается валюта выпуска, по акциям - валюта приобретения.</w:t>
      </w:r>
    </w:p>
    <w:bookmarkEnd w:id="177"/>
    <w:bookmarkStart w:name="z36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11 указывается стоимость приобретения долевых ценных бумаг, номинальная стоимость долговых ценных бумаг на отчетную дату, имеющихся в наличии для продажи.</w:t>
      </w:r>
    </w:p>
    <w:bookmarkEnd w:id="178"/>
    <w:bookmarkStart w:name="z36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16 указывается стоимость приобретения долевых ценных бумаг, номинальная стоимость долговых ценных бумаг на отчетную дату, учитываемых по справедливой стоимости через прибыль или убыток.</w:t>
      </w:r>
    </w:p>
    <w:bookmarkEnd w:id="179"/>
    <w:bookmarkStart w:name="z36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20 указывается стоимость приобретения долевых ценных бумаг, номинальная стоимость долговых ценных бумаг на отчетную дату, удерживаемых до погашения.</w:t>
      </w:r>
    </w:p>
    <w:bookmarkEnd w:id="180"/>
    <w:bookmarkStart w:name="z37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24 указывается балансовая стоимость обремененных ценных бумаг.</w:t>
      </w:r>
    </w:p>
    <w:bookmarkEnd w:id="181"/>
    <w:bookmarkStart w:name="z37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25 указывается балансовая стоимость ценных бумаг, обремененных договорами репо.</w:t>
      </w:r>
    </w:p>
    <w:bookmarkEnd w:id="182"/>
    <w:bookmarkStart w:name="z37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28 указывается наименование международной фондовой биржи по акциям юридических лиц - нерезидентов Республики Казахстан.</w:t>
      </w:r>
    </w:p>
    <w:bookmarkEnd w:id="183"/>
    <w:bookmarkStart w:name="z37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столбцах 29 и 30 указывается категория ценных бумаг - резидентов Республики Казахстан согласно официальному списку фондовой биржи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54 "Об утверждении Требований к эмитентам и их ценным бумагам, допускаемым (допущенным) к обращению на фондовой бирже,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бумаг", зарегистрированным в Реестре государственной регистрации нормативных правовых актов под № 15175. При отсутствии категории списка фондовой биржи Республики Казахстан в столбцах 29 и 30 указывается "нет листинга". Данные столбцы не заполняются по ценным бумагам нерезидентов Республики Казахстан и государственным ценным бумагам Республики Казахстан.</w:t>
      </w:r>
    </w:p>
    <w:bookmarkEnd w:id="184"/>
    <w:bookmarkStart w:name="z37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заполнении столбцов 31, 32, 33 и 34 указывается рейтинг, присвоенный одним из рейтинговых агентств,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зарегистрированным в Реестре государственной регистрации нормативных правовых актов под № 8318. При отсутствии рейтинга в столбцах 31, 32, 33 и 34 указывается "нет рейтинга". Данные столбцы не заполняются по государственным ценным бумагам Республики Казахстан.</w:t>
      </w:r>
    </w:p>
    <w:bookmarkEnd w:id="185"/>
    <w:bookmarkStart w:name="z37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 случае приобретения страховой (перестраховочной) организацией акций (долей участия в уставном капитале юридических лиц) в размере, предусмотренном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о страховой деятельности, в столбце 35 указывается слово "да".</w:t>
      </w:r>
    </w:p>
    <w:bookmarkEnd w:id="186"/>
    <w:bookmarkStart w:name="z37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столбце 36, если по ценным бумагам имеется ограничение на право собственности (ценная бумага является обеспечением по договору залога, является объектом сделки репо), указываются сумма обременения в тысячах тенге и основание для обременения, и (или) если эмитентом ценной бумаги является юридическое лицо, связанное со страховой (перестраховочной) организацией особыми отношениями, указывается слово "да".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708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Форма, предназначенная для сбора административных данных</w:t>
      </w:r>
    </w:p>
    <w:bookmarkEnd w:id="188"/>
    <w:bookmarkStart w:name="z2709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за счет активов страхователей в рамках договоров страхования, предусматривающих условие участия страхователя в инвестициях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4-1 в соответствии с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01.10.2018 и действует до 01.01.2019); в редакции в соответствии с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415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90"/>
    <w:bookmarkStart w:name="z4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4-1 - I(R)O_M</w:t>
      </w:r>
    </w:p>
    <w:bookmarkEnd w:id="191"/>
    <w:bookmarkStart w:name="z4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92"/>
    <w:bookmarkStart w:name="z4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страховая (перестраховочная) организация, осуществляющая деятельность по отрасли "страхование жизни" </w:t>
      </w:r>
    </w:p>
    <w:bookmarkEnd w:id="193"/>
    <w:bookmarkStart w:name="z4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94"/>
    <w:bookmarkStart w:name="z4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1172"/>
        <w:gridCol w:w="1981"/>
        <w:gridCol w:w="634"/>
        <w:gridCol w:w="581"/>
        <w:gridCol w:w="2425"/>
        <w:gridCol w:w="581"/>
        <w:gridCol w:w="1390"/>
        <w:gridCol w:w="1086"/>
        <w:gridCol w:w="904"/>
      </w:tblGrid>
      <w:tr>
        <w:trPr>
          <w:trHeight w:val="30" w:hRule="atLeast"/>
        </w:trPr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фонда (внешнего фонда)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страны-эмитента</w:t>
            </w:r>
          </w:p>
        </w:tc>
        <w:tc>
          <w:tcPr>
            <w:tcW w:w="5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ценной бумаги</w:t>
            </w:r>
          </w:p>
        </w:tc>
        <w:tc>
          <w:tcPr>
            <w:tcW w:w="2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(ISIN)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(штук)</w:t>
            </w:r>
          </w:p>
        </w:tc>
        <w:tc>
          <w:tcPr>
            <w:tcW w:w="1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стоимость/покупная стоимость ценной бумаги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ценной бумаги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обремененные ценные бумаги, 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банков второго уровня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акционерного общества "Банк Развития Казахстана"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- эмитентов - нерезидентов Республики Казахстан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0"/>
        <w:gridCol w:w="979"/>
        <w:gridCol w:w="979"/>
        <w:gridCol w:w="979"/>
        <w:gridCol w:w="979"/>
        <w:gridCol w:w="979"/>
        <w:gridCol w:w="979"/>
        <w:gridCol w:w="980"/>
        <w:gridCol w:w="982"/>
        <w:gridCol w:w="983"/>
        <w:gridCol w:w="981"/>
      </w:tblGrid>
      <w:tr>
        <w:trPr>
          <w:trHeight w:val="30" w:hRule="atLeast"/>
        </w:trPr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 по обремененным ценным бумагам, в тысячах тенге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международной фондовой биржи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фондовой биржи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приобретения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на дату приобретения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на отчетную дату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дату приобретения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отчетную 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97"/>
    <w:bookmarkStart w:name="z42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ценных бумагах, приобретенных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активов страхователей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договоров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предусматривающих условие участия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страхователя в инвестициях</w:t>
            </w:r>
          </w:p>
        </w:tc>
      </w:tr>
    </w:tbl>
    <w:bookmarkStart w:name="z426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99"/>
    <w:bookmarkStart w:name="z427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за счет активов страхователей в рамках договоров страхования, предусматривающих условие участия страхователя в инвестициях</w:t>
      </w:r>
    </w:p>
    <w:bookmarkEnd w:id="200"/>
    <w:bookmarkStart w:name="z42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1"/>
    <w:bookmarkStart w:name="z4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ценных бумагах, приобретенных за счет активов страхователей в рамках договоров страхования, предусматривающих условие участия страхователя в инвестициях" (далее – Форма).</w:t>
      </w:r>
    </w:p>
    <w:bookmarkEnd w:id="202"/>
    <w:bookmarkStart w:name="z4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203"/>
    <w:bookmarkStart w:name="z4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заполняется страховой (перестраховочной) организацией, осуществляющей деятельность по отрасли "страхование жизни", по состоянию на конец отчетного периода. </w:t>
      </w:r>
    </w:p>
    <w:bookmarkEnd w:id="204"/>
    <w:bookmarkStart w:name="z4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205"/>
    <w:bookmarkStart w:name="z433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06"/>
    <w:bookmarkStart w:name="z4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5 указывается вид приобретенной ценной бумаги с указанием ее типа.</w:t>
      </w:r>
    </w:p>
    <w:bookmarkEnd w:id="207"/>
    <w:bookmarkStart w:name="z4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7 указывается количество приобретенных ценных бумаг.</w:t>
      </w:r>
    </w:p>
    <w:bookmarkEnd w:id="208"/>
    <w:bookmarkStart w:name="z4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9 по облигациям указывается денежное выражение номинальной/покупной стоимости облигации, определенное при ее выпуске, на которую начисляется выраженное в процентах вознаграждение по купонной облигации, а также сумма, подлежащая выплате держателю облигации при ее погашении. Сумма указывается в валюте выпуска. По акциям указывается покупная стоимость в валюте приобретения акции.</w:t>
      </w:r>
    </w:p>
    <w:bookmarkEnd w:id="209"/>
    <w:bookmarkStart w:name="z4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10 коды валют указываются в соответствии с национальным классификатором Республики Казахстан НК РК 07 ISO 4217-2012 "Коды для обозначения валют и фондов". По облигациям указывается валюта выпуска, по акциям - валюта приобретения.</w:t>
      </w:r>
    </w:p>
    <w:bookmarkEnd w:id="210"/>
    <w:bookmarkStart w:name="z4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11 указывается балансовая стоимость обремененных ценных бумаг. Данные в столбце 11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11"/>
    <w:bookmarkStart w:name="z4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14 указывается наименование международной фондовой биржи по акциям юридических лиц - нерезидентов Республики Казахстан.</w:t>
      </w:r>
    </w:p>
    <w:bookmarkEnd w:id="212"/>
    <w:bookmarkStart w:name="z4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столбцах 15 и 16 указывается категория ценных бумаг - резидентов Республики Казахстан согласно официальному списку фондовой биржи Республики Казахстан, требования к которому установлены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54 "Об утверждении Требований к эмитентам и их ценным бумагам, допускаемым (допущенным) к обращению на фондовой бирже,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бумаг", зарегистрированным в Реестре государственной регистрации нормативных правовых актов под № 15175. При отсутствии категории списка фондовой биржи Республики Казахстан в столбцах 15 и 16 указывается "нет листинга". Данные столбцы не заполняются по ценным бумагам нерезидентов Республики Казахстан и государственным ценным бумагам Республики Казахстан.</w:t>
      </w:r>
    </w:p>
    <w:bookmarkEnd w:id="213"/>
    <w:bookmarkStart w:name="z4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заполнении столбцов 17, 18, 19 и 20 указывается рейтинг, присвоенный одним из рейтинговых агентств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зарегистрированным в Реестре государственной регистрации нормативных правовых актов под № 8318. При отсутствии рейтинга в столбцах 17, 18, 19 и 20 указывается "нет рейтинга". Данные столбцы не заполняются по государственным ценным бумагам Республики Казахстан.</w:t>
      </w:r>
    </w:p>
    <w:bookmarkEnd w:id="214"/>
    <w:bookmarkStart w:name="z4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21, если по ценным бумагам имеется ограничение на право собственности (ценная бумага является обеспечением по договору залога, является объектом сделки репо), указываются сумма обременения в тысячах тенге и основание для обременения, и (или) если эмитентом ценной бумаги является юридическое лицо, связанное со страховой (перестраховочной) организацией особыми отношениями, указывается слово "да".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711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16"/>
    <w:bookmarkStart w:name="z2712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договорах страхования, предусматривающих условие участия страхователя в инвестициях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4-2 в соответствии с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01.10.2018).</w:t>
      </w:r>
    </w:p>
    <w:bookmarkStart w:name="z2713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4-2 - I(R)O_M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Представляет: страховая (перестраховочная) организация, осуществляющая деятельность по отрасли "страхование жизни"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2168"/>
        <w:gridCol w:w="461"/>
        <w:gridCol w:w="589"/>
        <w:gridCol w:w="845"/>
        <w:gridCol w:w="845"/>
        <w:gridCol w:w="717"/>
        <w:gridCol w:w="717"/>
        <w:gridCol w:w="1656"/>
        <w:gridCol w:w="1913"/>
        <w:gridCol w:w="1913"/>
      </w:tblGrid>
      <w:tr>
        <w:trPr>
          <w:trHeight w:val="30" w:hRule="atLeast"/>
        </w:trPr>
        <w:tc>
          <w:tcPr>
            <w:tcW w:w="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страхователя (застрахован ного)</w:t>
            </w:r>
          </w:p>
        </w:tc>
        <w:tc>
          <w:tcPr>
            <w:tcW w:w="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страхования</w:t>
            </w:r>
          </w:p>
        </w:tc>
        <w:tc>
          <w:tcPr>
            <w:tcW w:w="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премия по договорам страхования,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страхования</w:t>
            </w:r>
          </w:p>
        </w:tc>
        <w:tc>
          <w:tcPr>
            <w:tcW w:w="1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фонда (внешнего фонда) (управляющего инвестиционным портфелем)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паев в фонде (внешнем фонде), (в единицах)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одного пая фонда (внешнего фонда), (в единицах)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Рисковая часть, в тысячах тенге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Накопительная часть, в тысячах тенге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начало действия страховой защиты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страховой защиты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договорах страхования,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предусматривающих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условие участия страхователя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инвестициях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Отчет о договорах страхования, предусматривающих условие участия страхователя в инвестициях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договорах страхования, предусматривающих условие участия страхователя в инвестициях" (далее – Форма).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осуществляющими деятельность по отрасли "страхование жизни",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информация по договорам страхования, предусматривающим условие участия страхователя в инвестициях.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5 и 6 указываются суммы частей страховых премии на момент заключения договора страхования, предусматривающих условие участия страхователя в инвестициях.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7 и 8 указывается дата начала и окончания страховой защиты согласно договору страхования, предусматривающему условие участия страхователя в инвестициях.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9 указывается наименование фонда (внешнего фона), держателем паев которого является страхователь. В случае привлечения управляющего инвестиционным портфелем рядом с наименованием внешнего фонда указывается наименование его управляющего инвестиционным портфелем.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11 указывается стоимость одного пая фонда (внешнего фонда), держателем паев которого является страхователь, по состоянию на отчетную дату.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714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19"/>
    <w:bookmarkStart w:name="z2715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за счет исламского страхового фонда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516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221"/>
    <w:bookmarkStart w:name="z51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5 - FI(R)O_M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Start w:name="z51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исламская страховая (перестраховочная) организация</w:t>
      </w:r>
    </w:p>
    <w:bookmarkEnd w:id="223"/>
    <w:bookmarkStart w:name="z52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24"/>
    <w:bookmarkStart w:name="z52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2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2"/>
        <w:gridCol w:w="2354"/>
        <w:gridCol w:w="715"/>
        <w:gridCol w:w="655"/>
        <w:gridCol w:w="2733"/>
        <w:gridCol w:w="655"/>
        <w:gridCol w:w="1566"/>
        <w:gridCol w:w="1224"/>
        <w:gridCol w:w="656"/>
      </w:tblGrid>
      <w:tr>
        <w:trPr>
          <w:trHeight w:val="30" w:hRule="atLeast"/>
        </w:trPr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страны-эмитента</w:t>
            </w:r>
          </w:p>
        </w:tc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ценной бумаги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(ISIN)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 (штук)</w:t>
            </w:r>
          </w:p>
        </w:tc>
        <w:tc>
          <w:tcPr>
            <w:tcW w:w="1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стоимость/покупная стоимость ценной бумаги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ценной бумаги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обремененные ценные бумаги, 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эмиссионные ценные бумаги организаций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за исключением банков второго уровня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облигации акционерного общества "Банк Развития Казахстана"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- эмитентов – нерезидентов Республики Казахстан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инвестиционных фондов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348"/>
        <w:gridCol w:w="1348"/>
        <w:gridCol w:w="1348"/>
        <w:gridCol w:w="1511"/>
        <w:gridCol w:w="1349"/>
        <w:gridCol w:w="1349"/>
        <w:gridCol w:w="1349"/>
        <w:gridCol w:w="13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учитываемые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 в тысячах тенге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 в тысячах тенге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стоимость/стоимость приобретения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/отрицательная корректировка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стоимость/стоимость приобретения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положительная /отрицательная корректировка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1"/>
        <w:gridCol w:w="1271"/>
        <w:gridCol w:w="1271"/>
        <w:gridCol w:w="1424"/>
        <w:gridCol w:w="3247"/>
        <w:gridCol w:w="1272"/>
        <w:gridCol w:w="1272"/>
        <w:gridCol w:w="12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3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 по обремененным ценным бумагам, в тысячах тенге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погашения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международной фондовой биржи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(нетто), в тысячах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приобретения</w:t>
            </w:r>
          </w:p>
          <w:bookmarkEnd w:id="228"/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дисконт, премия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начисленное вознаграждение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резервов (провизий)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6"/>
        <w:gridCol w:w="1036"/>
        <w:gridCol w:w="1036"/>
        <w:gridCol w:w="1036"/>
        <w:gridCol w:w="1038"/>
        <w:gridCol w:w="1039"/>
        <w:gridCol w:w="5042"/>
        <w:gridCol w:w="103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списка фондовой биржи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5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Соответствие требованиям подпункта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48 Закона Республики Казахстан "О страховой деятельности"</w:t>
            </w:r>
          </w:p>
        </w:tc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дату приобретения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отчетную дату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на дату приобретения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эмитента на отчетную дату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дату приобретения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ценной бумаги на отчетную дату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должность,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230"/>
    <w:bookmarkStart w:name="z52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ценных бумагах, приобретенных 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исламского страхового фонда</w:t>
            </w:r>
          </w:p>
        </w:tc>
      </w:tr>
    </w:tbl>
    <w:bookmarkStart w:name="z53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32"/>
    <w:bookmarkStart w:name="z531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приобретенных за счет исламского страхового фонда</w:t>
      </w:r>
    </w:p>
    <w:bookmarkEnd w:id="233"/>
    <w:bookmarkStart w:name="z53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4"/>
    <w:bookmarkStart w:name="z53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ценных бумагах, приобретенных за счет исламского страхового фонда" (далее - Форма).</w:t>
      </w:r>
    </w:p>
    <w:bookmarkEnd w:id="235"/>
    <w:bookmarkStart w:name="z53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 (далее - Закон о страховой деятельности).</w:t>
      </w:r>
    </w:p>
    <w:bookmarkEnd w:id="236"/>
    <w:bookmarkStart w:name="z53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исламской страховой (перестраховочной) организацией по состоянию на конец отчетного периода.</w:t>
      </w:r>
    </w:p>
    <w:bookmarkEnd w:id="237"/>
    <w:bookmarkStart w:name="z53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238"/>
    <w:bookmarkStart w:name="z53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9"/>
    <w:bookmarkStart w:name="z53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4 указывается наименование приобретенной ценной бумаги.</w:t>
      </w:r>
    </w:p>
    <w:bookmarkEnd w:id="240"/>
    <w:bookmarkStart w:name="z53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5 указывается международный идентификационный номер (ISIN) ценной бумаги.</w:t>
      </w:r>
    </w:p>
    <w:bookmarkEnd w:id="241"/>
    <w:bookmarkStart w:name="z54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6 указывается количество приобретенных ценных бумаг.</w:t>
      </w:r>
    </w:p>
    <w:bookmarkEnd w:id="242"/>
    <w:bookmarkStart w:name="z54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по облигациям указывается денежное выражение номинальной/покупной стоимости облигации, определенное при ее выпуске, на которую начисляется выраженное в процентах вознаграждение по купонной облигации, а также сумма, подлежащая выплате держателю облигации при ее погашении. Сумма указывается в валюте выпуска. По акциям указывается покупная стоимость в валюте приобретения акции.</w:t>
      </w:r>
    </w:p>
    <w:bookmarkEnd w:id="243"/>
    <w:bookmarkStart w:name="z54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9 коды валют указываются в соответствии с национальным классификатором Республики Казахстан НК РК 07 ISO 4217-2012 "Коды для обозначения валют и фондов". По облигациям указывается валюта выпуска, по акциям - валюта приобретения.</w:t>
      </w:r>
    </w:p>
    <w:bookmarkEnd w:id="244"/>
    <w:bookmarkStart w:name="z54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10 указывается стоимость приобретения долевых ценных бумаг, номинальная стоимость долговых ценных бумаг на отчетную дату, имеющихся в наличии для продажи.</w:t>
      </w:r>
    </w:p>
    <w:bookmarkEnd w:id="245"/>
    <w:bookmarkStart w:name="z54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15 указывается стоимость приобретения долевых ценных бумаг, номинальная стоимость долговых ценных бумаг на отчетную дату, учитываемых по справедливой стоимости через прибыль или убыток.</w:t>
      </w:r>
    </w:p>
    <w:bookmarkEnd w:id="246"/>
    <w:bookmarkStart w:name="z54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19 указывается стоимость приобретения долевых ценных бумаг, номинальная стоимость долговых ценных бумаг на отчетную дату, удерживаемых до погашения.</w:t>
      </w:r>
    </w:p>
    <w:bookmarkEnd w:id="247"/>
    <w:bookmarkStart w:name="z54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23 указывается балансовая стоимость обремененных ценных бумаг.</w:t>
      </w:r>
    </w:p>
    <w:bookmarkEnd w:id="248"/>
    <w:bookmarkStart w:name="z54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26 указывается наименование международной фондовой биржи по акциям юридических лиц - нерезидентов Республики Казахстан.</w:t>
      </w:r>
    </w:p>
    <w:bookmarkEnd w:id="249"/>
    <w:bookmarkStart w:name="z54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столбцах 27 и 28 указывается категория ценных бумаг - резидентов Республики Казахстан согласно официальному списку фондовой биржи Республики Казахстан, требования к которому установлены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27 марта 2017 года № 54 "Об утверждении Требований к эмитентам и их ценным бумагам, допускаемым (допущенным) к обращению на фондовой бирже,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бумаг", зарегистрированным в Реестре государственной регистрации нормативных правовых актов под № 15175. При отсутствии категории списка фондовой биржи Республики Казахстан в столбцах 27 и 28 указывается "нет листинга". Данные столбцы не заполняются по ценным бумагам нерезидентов Республики Казахстан и государственным ценным бумагам Республики Казахстан.</w:t>
      </w:r>
    </w:p>
    <w:bookmarkEnd w:id="250"/>
    <w:bookmarkStart w:name="z54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заполнении столбцов 29, 30, 31 и 32 указывается рейтинг, присвоенный одним из рейтинговых агентств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зарегистрированным в Реестре государственной регистрации нормативных правовых актов под № 8318. При отсутствии рейтинга в столбцах 29, 30, 31 и 32 указывается "нет рейтинга". Данные столбцы не заполняются по государственным ценным бумагам Республики Казахстан.</w:t>
      </w:r>
    </w:p>
    <w:bookmarkEnd w:id="251"/>
    <w:bookmarkStart w:name="z55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приобретения страховой (перестраховочной) организацией акций (долей участия в уставном капитале) в размере, предусмотренном подпунктом 1) пункта 3 статьи 48 Закона о страховой деятельности, в столбце 33 указывается слово "да".</w:t>
      </w:r>
    </w:p>
    <w:bookmarkEnd w:id="252"/>
    <w:bookmarkStart w:name="z55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столбце 34, если по ценным бумагам имеется ограничение на право собственности (ценная бумага является обеспечением по договору залога, объектом сделки репо), указываются сумма обременения в тысячах тенге и основание для обременения, и (или) если эмитентом ценной бумаги является юридическое лицо, связанное со страховой (перестраховочной) организацией особыми отношениями, указывается слово "да".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71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54"/>
    <w:bookmarkStart w:name="z2717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операциях обратное репо, репо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593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256"/>
    <w:bookmarkStart w:name="z59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6 - I(R)O_M</w:t>
      </w:r>
    </w:p>
    <w:bookmarkEnd w:id="257"/>
    <w:bookmarkStart w:name="z59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58"/>
    <w:bookmarkStart w:name="z59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</w:t>
      </w:r>
    </w:p>
    <w:bookmarkEnd w:id="259"/>
    <w:bookmarkStart w:name="z59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60"/>
    <w:bookmarkStart w:name="z59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636"/>
        <w:gridCol w:w="4096"/>
        <w:gridCol w:w="542"/>
        <w:gridCol w:w="2262"/>
        <w:gridCol w:w="693"/>
        <w:gridCol w:w="543"/>
        <w:gridCol w:w="543"/>
        <w:gridCol w:w="543"/>
      </w:tblGrid>
      <w:tr>
        <w:trPr>
          <w:trHeight w:val="30" w:hRule="atLeast"/>
        </w:trPr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операции/Наименование эмитента ценной бумаги</w:t>
            </w:r>
          </w:p>
        </w:tc>
        <w:tc>
          <w:tcPr>
            <w:tcW w:w="4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требованиям подпункта 1) пункта 3 статьи 48 Закона Республики Казахстан "О страховой деятельности"</w:t>
            </w:r>
          </w:p>
        </w:tc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(ISIN)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репо</w:t>
            </w:r>
          </w:p>
        </w:tc>
        <w:tc>
          <w:tcPr>
            <w:tcW w:w="5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репо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Открытия репо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Закрытия репо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обратное репо, совершаемые "Автоматическим" способом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репо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"Прямой" способ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"Автоматический" способ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6"/>
        <w:gridCol w:w="2296"/>
        <w:gridCol w:w="2405"/>
        <w:gridCol w:w="1767"/>
        <w:gridCol w:w="1768"/>
        <w:gridCol w:w="1768"/>
      </w:tblGrid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операции репо (дней)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(в процентах)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бумаг, обремененных договорами репо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репо в тенге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ценной бумаги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0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263"/>
    <w:bookmarkStart w:name="z60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2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операциях обратное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репо, репо</w:t>
            </w:r>
          </w:p>
        </w:tc>
      </w:tr>
    </w:tbl>
    <w:bookmarkStart w:name="z604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Отчет об операциях обратное репо, репо</w:t>
      </w:r>
    </w:p>
    <w:bookmarkEnd w:id="265"/>
    <w:bookmarkStart w:name="z606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6"/>
    <w:bookmarkStart w:name="z6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операциях обратное репо, репо (далее – Форма).</w:t>
      </w:r>
    </w:p>
    <w:bookmarkEnd w:id="267"/>
    <w:bookmarkStart w:name="z6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 (далее – Закон о страховой деятельности).</w:t>
      </w:r>
    </w:p>
    <w:bookmarkEnd w:id="268"/>
    <w:bookmarkStart w:name="z60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69"/>
    <w:bookmarkStart w:name="z61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270"/>
    <w:bookmarkStart w:name="z611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71"/>
    <w:bookmarkStart w:name="z6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указывается наименование эмитента ценной бумаги, являющейся объектом сделки репо.</w:t>
      </w:r>
    </w:p>
    <w:bookmarkEnd w:id="272"/>
    <w:bookmarkStart w:name="z6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приобретения страховой (перестраховочной) организацией акций (долей участия в уставном капитале) в размере, предусмотренном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 Закона о страховой деятельности, в столбце 3 указывается слово "да".</w:t>
      </w:r>
    </w:p>
    <w:bookmarkEnd w:id="273"/>
    <w:bookmarkStart w:name="z6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вид ценной бумаги, переданной и (или) приобретенной по операциям репо и (или) обратное репо.</w:t>
      </w:r>
    </w:p>
    <w:bookmarkEnd w:id="274"/>
    <w:bookmarkStart w:name="z6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указывается международный идентификационный номер (ISIN) ценной бумаги, переданной и (или) приобретенной по операциям репо и (или) обратное репо.</w:t>
      </w:r>
    </w:p>
    <w:bookmarkEnd w:id="275"/>
    <w:bookmarkStart w:name="z6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6 указывается дата заключения договора репо.</w:t>
      </w:r>
    </w:p>
    <w:bookmarkEnd w:id="276"/>
    <w:bookmarkStart w:name="z6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столбце 8 указывается дата открытия репо. </w:t>
      </w:r>
    </w:p>
    <w:bookmarkEnd w:id="277"/>
    <w:bookmarkStart w:name="z6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9 указывается дата закрытия репо.</w:t>
      </w:r>
    </w:p>
    <w:bookmarkEnd w:id="278"/>
    <w:bookmarkStart w:name="z61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столбце 10 указывается срок операции репо (дней).</w:t>
      </w:r>
    </w:p>
    <w:bookmarkEnd w:id="279"/>
    <w:bookmarkStart w:name="z62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столбце 11 указывается ставка вознаграждения по операциям репо и (или) обратное репо, установленная участниками операции репо и (или) обратное репо и используемая для расчета цены закрытия и суммы сделки закрытия.</w:t>
      </w:r>
    </w:p>
    <w:bookmarkEnd w:id="280"/>
    <w:bookmarkStart w:name="z62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столбце 12 указывается количество переданных и (или) приобретенных ценных бумаг по операциям репо и (или) обратное репо.</w:t>
      </w:r>
    </w:p>
    <w:bookmarkEnd w:id="281"/>
    <w:bookmarkStart w:name="z6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столбце 13 указывается сумма репо (в тенге).</w:t>
      </w:r>
    </w:p>
    <w:bookmarkEnd w:id="282"/>
    <w:bookmarkStart w:name="z62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столбце 14 указывается валюта ценной бумаги согласно операции репо в соответствии с национальным классификатором Республики Казахстан НК РК 07 ISO 4217-2012 "Коды для обозначения валют и фондов".</w:t>
      </w:r>
    </w:p>
    <w:bookmarkEnd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90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284"/>
    <w:bookmarkStart w:name="z2901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Отчет о суммах к получению от перестраховщиков, страховых премиях к получению от страхователей (перестрахователей) и посредников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65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286"/>
    <w:bookmarkStart w:name="z658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7 - I(R)O_M</w:t>
      </w:r>
    </w:p>
    <w:bookmarkEnd w:id="287"/>
    <w:bookmarkStart w:name="z65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88"/>
    <w:bookmarkStart w:name="z66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289"/>
    <w:bookmarkStart w:name="z66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290"/>
    <w:bookmarkStart w:name="z662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2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3077"/>
        <w:gridCol w:w="869"/>
        <w:gridCol w:w="869"/>
        <w:gridCol w:w="3041"/>
        <w:gridCol w:w="869"/>
        <w:gridCol w:w="870"/>
        <w:gridCol w:w="870"/>
      </w:tblGrid>
      <w:tr>
        <w:trPr>
          <w:trHeight w:val="30" w:hRule="atLeast"/>
        </w:trPr>
        <w:tc>
          <w:tcPr>
            <w:tcW w:w="1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перестраховщика/страхового агента/перестрахователя (цедента)/страхового брокера/страхователя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 обесценение</w:t>
            </w:r>
          </w:p>
        </w:tc>
        <w:tc>
          <w:tcPr>
            <w:tcW w:w="8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не просроченная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задолженность, просроченная на срок до 90 дней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Перестраховщики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агенты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страховые агенты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брокеры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Перестрахователи (цеденты)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страхователи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292"/>
    <w:bookmarkStart w:name="z66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формы, предназначенной для сбора административных данных, приведено в приложении к настоящей форме. 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суммах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 от перестраховщиков,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премиях к получению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страхователей (перестрахователей)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посредников</w:t>
            </w:r>
          </w:p>
        </w:tc>
      </w:tr>
    </w:tbl>
    <w:bookmarkStart w:name="z667" w:id="2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294"/>
    <w:bookmarkStart w:name="z668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суммах к получению от перестраховщиков, страховых премиях к получению от страхователей (перестрахователей) и посредников</w:t>
      </w:r>
    </w:p>
    <w:bookmarkEnd w:id="295"/>
    <w:bookmarkStart w:name="z669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6"/>
    <w:bookmarkStart w:name="z67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суммах к получению от перестраховщиков, страховых премиях к получению от страхователей (перестрахователей) и посредников" (далее – Форма).</w:t>
      </w:r>
    </w:p>
    <w:bookmarkEnd w:id="297"/>
    <w:bookmarkStart w:name="z67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298"/>
    <w:bookmarkStart w:name="z67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99"/>
    <w:bookmarkStart w:name="z67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300"/>
    <w:bookmarkStart w:name="z674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01"/>
    <w:bookmarkStart w:name="z67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указывается наименование перестраховщиков, страховых агентов, страховых брокеров, перестрахователей (цедентов) и страхователей, имеющих задолженность по договорам страхования или перестрахования.</w:t>
      </w:r>
    </w:p>
    <w:bookmarkEnd w:id="302"/>
    <w:bookmarkStart w:name="z67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строках 2.1, 2.2, 2.3, 2.4, 2.5 указываются страховые агенты, имеющие наибольшую долю в общей сумме задолженности страховых агентов, суммарная задолженность остальных страховых агентов указывается в строке 2.6 "Прочие страховые агенты".</w:t>
      </w:r>
    </w:p>
    <w:bookmarkEnd w:id="303"/>
    <w:bookmarkStart w:name="z67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строках 5.1, 5.2, 5.3, 5.4, 5.5 указываются страхователи, имеющие наибольшую долю в общей сумме задолженности страхователей, суммарная задолженность остальных страхователей указывается в строке 5.6 "Прочие страхователи".</w:t>
      </w:r>
    </w:p>
    <w:bookmarkEnd w:id="304"/>
    <w:bookmarkStart w:name="z67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отражается информация по задолженности, просроченной на срок свыше 90 дней.</w:t>
      </w:r>
    </w:p>
    <w:bookmarkEnd w:id="305"/>
    <w:bookmarkStart w:name="z67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8 указывается слово "да" если перестраховщик, страховой агент, страховой брокер, перестрахователь или страхователь является крупным участником, дочерней организацией, организацией, в которой страховая (перестраховочная) организация является крупным участником или имеет значительное участие, или является иным лицом, связанным со страховой (перестраховочной) организацией особыми отношениями.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902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07"/>
    <w:bookmarkStart w:name="z290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инвестиционном имуществе и основных средствах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04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20__года</w:t>
      </w:r>
    </w:p>
    <w:bookmarkEnd w:id="309"/>
    <w:bookmarkStart w:name="z290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8 - I(R)O_M</w:t>
      </w:r>
    </w:p>
    <w:bookmarkEnd w:id="310"/>
    <w:bookmarkStart w:name="z290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11"/>
    <w:bookmarkStart w:name="z290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312"/>
    <w:bookmarkStart w:name="z290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13"/>
    <w:bookmarkStart w:name="z290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3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7"/>
        <w:gridCol w:w="3385"/>
        <w:gridCol w:w="1846"/>
        <w:gridCol w:w="1846"/>
        <w:gridCol w:w="1846"/>
      </w:tblGrid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15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инвестиционном имуществе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основных средствах</w:t>
            </w:r>
          </w:p>
          <w:bookmarkEnd w:id="316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7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8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19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20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21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322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23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24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25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97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326"/>
    <w:bookmarkStart w:name="z297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3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инвестиционном имуществе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основных средствах</w:t>
            </w:r>
          </w:p>
        </w:tc>
      </w:tr>
    </w:tbl>
    <w:bookmarkStart w:name="z2975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28"/>
    <w:bookmarkStart w:name="z2976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инвестиционном имуществе и основных средствах</w:t>
      </w:r>
    </w:p>
    <w:bookmarkEnd w:id="329"/>
    <w:bookmarkStart w:name="z2977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0"/>
    <w:bookmarkStart w:name="z297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инвестиционном имуществе и основных средствах" (далее – Форма).</w:t>
      </w:r>
    </w:p>
    <w:bookmarkEnd w:id="331"/>
    <w:bookmarkStart w:name="z297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332"/>
    <w:bookmarkStart w:name="z298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33"/>
    <w:bookmarkStart w:name="z298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334"/>
    <w:bookmarkStart w:name="z2982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35"/>
    <w:bookmarkStart w:name="z298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указывается информация об инвестиционном имуществе и основных средствах.</w:t>
      </w:r>
    </w:p>
    <w:bookmarkEnd w:id="336"/>
    <w:bookmarkStart w:name="z298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сумма инвестиций в основные средства, не являющиеся недвижимым имуществом, указывается в строке 3 "Прочие основные средства".</w:t>
      </w:r>
    </w:p>
    <w:bookmarkEnd w:id="337"/>
    <w:bookmarkStart w:name="z298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5, если по инвестиционному имуществу/основным средствам в виде недвижимого имущества имеется ограничение права собственности, указывается слово "да" и указывается основание для обременения.</w:t>
      </w:r>
    </w:p>
    <w:bookmarkEnd w:id="338"/>
    <w:bookmarkStart w:name="z298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3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987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340"/>
    <w:bookmarkStart w:name="z2988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инвестиционном имуществе и основных средствах, приобретенных за счет исламского страхового фонда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8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"___"________20__года</w:t>
      </w:r>
    </w:p>
    <w:bookmarkEnd w:id="342"/>
    <w:bookmarkStart w:name="z299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9 - FI(R)O_M</w:t>
      </w:r>
    </w:p>
    <w:bookmarkEnd w:id="343"/>
    <w:bookmarkStart w:name="z299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44"/>
    <w:bookmarkStart w:name="z299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исламская страховая (перестраховочная) организация</w:t>
      </w:r>
    </w:p>
    <w:bookmarkEnd w:id="345"/>
    <w:bookmarkStart w:name="z299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46"/>
    <w:bookmarkStart w:name="z299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3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7"/>
        <w:gridCol w:w="3385"/>
        <w:gridCol w:w="1846"/>
        <w:gridCol w:w="1846"/>
        <w:gridCol w:w="1846"/>
      </w:tblGrid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48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инвестиционном имуществе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основных средствах</w:t>
            </w:r>
          </w:p>
          <w:bookmarkEnd w:id="349"/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3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0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1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5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352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53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7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54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в виде недвижимого имущества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355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9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56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57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1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58"/>
        </w:tc>
        <w:tc>
          <w:tcPr>
            <w:tcW w:w="3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5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359"/>
    <w:bookmarkStart w:name="z305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инвестиционном имуществе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основных средствах,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приобретенных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исламского страхового фонда</w:t>
            </w:r>
          </w:p>
        </w:tc>
      </w:tr>
    </w:tbl>
    <w:bookmarkStart w:name="z306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61"/>
    <w:bookmarkStart w:name="z3061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инвестиционном имуществе и основных средствах, приобретенных за счет исламского страхового фонда</w:t>
      </w:r>
    </w:p>
    <w:bookmarkEnd w:id="362"/>
    <w:bookmarkStart w:name="z3062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3"/>
    <w:bookmarkStart w:name="z306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инвестиционном имуществе и основных средствах, приобретенных за счет исламского страхового фонда" (далее – Форма).</w:t>
      </w:r>
    </w:p>
    <w:bookmarkEnd w:id="364"/>
    <w:bookmarkStart w:name="z306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365"/>
    <w:bookmarkStart w:name="z306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66"/>
    <w:bookmarkStart w:name="z306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367"/>
    <w:bookmarkStart w:name="z3067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68"/>
    <w:bookmarkStart w:name="z306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указывается информация об инвестиционном имуществе и основных средствах.</w:t>
      </w:r>
    </w:p>
    <w:bookmarkEnd w:id="369"/>
    <w:bookmarkStart w:name="z306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Общая сумма инвестиций в основные средства, не являющиеся недвижимым имуществом, указывается в строке 3 "Прочие основные средства".</w:t>
      </w:r>
    </w:p>
    <w:bookmarkEnd w:id="370"/>
    <w:bookmarkStart w:name="z307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5, если по инвестиционному имуществу/основным средствам в виде недвижимого имущества имеется ограничение права собственности, указывается слово "да" и указывается основание для обременения.</w:t>
      </w:r>
    </w:p>
    <w:bookmarkEnd w:id="371"/>
    <w:bookmarkStart w:name="z307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3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3072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73"/>
    <w:bookmarkStart w:name="z3073" w:id="3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страховых резервов по отрасли "общее страхование"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768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375"/>
    <w:bookmarkStart w:name="z76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10 - I(R)O_M</w:t>
      </w:r>
    </w:p>
    <w:bookmarkEnd w:id="376"/>
    <w:bookmarkStart w:name="z77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77"/>
    <w:bookmarkStart w:name="z77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осуществляющая деятельность по отрасли "общее страхование", исламская страховая (перестраховочная) организация, осуществляющая деятельность по отрасли "общее страхование"</w:t>
      </w:r>
    </w:p>
    <w:bookmarkEnd w:id="378"/>
    <w:bookmarkStart w:name="z77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379"/>
    <w:bookmarkStart w:name="z77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4938"/>
        <w:gridCol w:w="1090"/>
        <w:gridCol w:w="1090"/>
        <w:gridCol w:w="925"/>
        <w:gridCol w:w="1090"/>
        <w:gridCol w:w="1587"/>
      </w:tblGrid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премии, общая сумма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незаработанной премии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незаработанной премии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произошедших, но незаявленных убытков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транспортных средств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перевозчика перед пассажирами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 растениеводстве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аудиторских организаций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 от ущерба, за исключением классов, указанных в строках 3.1-3.6 настоящей Формы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3.8-3.12 настоящей Формы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 за исключением классов, указанных в строках 3.14-3.17 настоящей Формы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4"/>
        <w:gridCol w:w="4248"/>
        <w:gridCol w:w="4248"/>
      </w:tblGrid>
      <w:tr>
        <w:trPr>
          <w:trHeight w:val="30" w:hRule="atLeast"/>
        </w:trPr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произошедших, но незаявленных убытков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убытков, общая сумма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заявленных, но неурегулированных убытков</w:t>
            </w:r>
          </w:p>
        </w:tc>
      </w:tr>
      <w:tr>
        <w:trPr>
          <w:trHeight w:val="30" w:hRule="atLeast"/>
        </w:trPr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3"/>
        <w:gridCol w:w="2508"/>
        <w:gridCol w:w="3413"/>
        <w:gridCol w:w="2516"/>
      </w:tblGrid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заявленных, но неурегулированных убытков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страховых резервов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общей сумме страховых резервов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общих страховых резервов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штатном актуарии страховой (перестраховочной) организации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актуария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минимальной обязательной программы обучения актуариев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сдаче квалификационного экзамена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2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383"/>
    <w:bookmarkStart w:name="z77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расчете страховых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отрасли "общее страхование"</w:t>
            </w:r>
          </w:p>
        </w:tc>
      </w:tr>
    </w:tbl>
    <w:bookmarkStart w:name="z780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385"/>
    <w:bookmarkStart w:name="z781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страховых резервов по отрасли "общее страхование"</w:t>
      </w:r>
    </w:p>
    <w:bookmarkEnd w:id="386"/>
    <w:bookmarkStart w:name="z782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87"/>
    <w:bookmarkStart w:name="z78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расчете страховых резервов по отрасли "общее страхование" (далее - Форма).</w:t>
      </w:r>
    </w:p>
    <w:bookmarkEnd w:id="388"/>
    <w:bookmarkStart w:name="z78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389"/>
    <w:bookmarkStart w:name="z78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организацией, осуществляющими деятельность по отрасли "общее страхование"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390"/>
    <w:bookmarkStart w:name="z78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391"/>
    <w:bookmarkStart w:name="z787" w:id="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92"/>
    <w:bookmarkStart w:name="z78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сумма страховых резервов в разрезе классов страхования на конец отчетного периода.</w:t>
      </w:r>
    </w:p>
    <w:bookmarkEnd w:id="393"/>
    <w:bookmarkStart w:name="z78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Страховые резервы рассчитываются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мая 2014 года № 76 "Об утверждении Требований к формированию, методике расчета страховых резервов и их структуре", зарегистрированным в Реестре государственной регистрации нормативных правовых актов под № 9529.</w:t>
      </w:r>
    </w:p>
    <w:bookmarkEnd w:id="394"/>
    <w:bookmarkStart w:name="z79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доля перестраховщика в резерве незаработанной премии указывается за исключением комиссионного вознаграждения цеденту по договору перестрахования (страхования) и иных возмещений от перестраховщика, не относящихся к страховой защите по рискам, передаваемым в перестрахование.</w:t>
      </w:r>
    </w:p>
    <w:bookmarkEnd w:id="395"/>
    <w:bookmarkStart w:name="z791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Форме указывается информация о штатном актуарии страховой (перестраховочной) организации.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472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397"/>
    <w:bookmarkStart w:name="z3473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страховых резервов по отрасли "страхование жизни"</w:t>
      </w:r>
    </w:p>
    <w:bookmarkEnd w:id="398"/>
    <w:bookmarkStart w:name="z3474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399"/>
    <w:bookmarkStart w:name="z347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11 - I(R)O_M</w:t>
      </w:r>
    </w:p>
    <w:bookmarkEnd w:id="400"/>
    <w:bookmarkStart w:name="z347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01"/>
    <w:bookmarkStart w:name="z347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осуществляющая деятельность по отрасли "страхование жизни", исламская страховая (перестраховочная) организация, осуществляющая деятельность по отрасли "страхование жизни"</w:t>
      </w:r>
    </w:p>
    <w:bookmarkEnd w:id="402"/>
    <w:bookmarkStart w:name="z347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403"/>
    <w:bookmarkStart w:name="z347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4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4"/>
        <w:gridCol w:w="3195"/>
        <w:gridCol w:w="1479"/>
        <w:gridCol w:w="1479"/>
        <w:gridCol w:w="1255"/>
        <w:gridCol w:w="2748"/>
      </w:tblGrid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05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премии, общая сумма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незаработанной премии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незаработанной премии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страхования (перестрахования) жизни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6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7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408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9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409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в том числе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  <w:bookmarkEnd w:id="410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пенсионного аннуитета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  <w:bookmarkEnd w:id="411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аннуитета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</w:t>
            </w:r>
          </w:p>
          <w:bookmarkEnd w:id="412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аннуитетного страхования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413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4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414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1.4.1</w:t>
            </w:r>
          </w:p>
          <w:bookmarkEnd w:id="415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416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417"/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2385"/>
        <w:gridCol w:w="1271"/>
        <w:gridCol w:w="1774"/>
        <w:gridCol w:w="1606"/>
        <w:gridCol w:w="1104"/>
        <w:gridCol w:w="1608"/>
      </w:tblGrid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перестраховщика в резерве не произошедших убытков по договорам страхования (перестрахования) жизни</w:t>
            </w:r>
          </w:p>
          <w:bookmarkEnd w:id="419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 произошедших убытков по договорам страхования (перестрахования) жизни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аннуитета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не произошедших убытков по договорам аннуитета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 произошедших убытков по договорам аннуитета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произошедших, но незаявленных убытков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1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20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421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97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0"/>
        <w:gridCol w:w="1780"/>
        <w:gridCol w:w="2590"/>
        <w:gridCol w:w="2321"/>
        <w:gridCol w:w="1781"/>
        <w:gridCol w:w="1508"/>
      </w:tblGrid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8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Чистая сумма резерва произошедших, но незаявленных убытков</w:t>
            </w:r>
          </w:p>
          <w:bookmarkEnd w:id="423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перестраховщика в резерве заявленных, но неурегулированных убытков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заявленных, но неурегулированных убытков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доли перестраховщика в страховых резервах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страховых резервов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5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424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2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425"/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6"/>
        <w:gridCol w:w="7702"/>
        <w:gridCol w:w="226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9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штатном актуарии страховой (перестраховочной) организации</w:t>
            </w:r>
          </w:p>
          <w:bookmarkEnd w:id="426"/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27"/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5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8"/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9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29"/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актуария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3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30"/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лицензии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431"/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прохождении минимальной обязательной программы обучения актуариев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432"/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сдаче квалификационного экзамена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33"/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проживания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9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434"/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35"/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7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436"/>
        </w:tc>
        <w:tc>
          <w:tcPr>
            <w:tcW w:w="7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6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437"/>
    <w:bookmarkStart w:name="z36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4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расчете страховых резервов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отрасли "страхование жизни"</w:t>
            </w:r>
          </w:p>
        </w:tc>
      </w:tr>
    </w:tbl>
    <w:bookmarkStart w:name="z3664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39"/>
    <w:bookmarkStart w:name="z3665" w:id="4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расчете страховых резервов по отрасли "страхование жизни"</w:t>
      </w:r>
    </w:p>
    <w:bookmarkEnd w:id="440"/>
    <w:bookmarkStart w:name="z3666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1"/>
    <w:bookmarkStart w:name="z36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расчете страховых резервов по отрасли "страхование жизни" (далее - Форма).</w:t>
      </w:r>
    </w:p>
    <w:bookmarkEnd w:id="442"/>
    <w:bookmarkStart w:name="z36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443"/>
    <w:bookmarkStart w:name="z366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организацией, осуществляющими деятельность по отрасли "страхование жизни"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44"/>
    <w:bookmarkStart w:name="z367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445"/>
    <w:bookmarkStart w:name="z3671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46"/>
    <w:bookmarkStart w:name="z367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сумма страховых резервов в разрезе классов страхования на конец отчетного периода.</w:t>
      </w:r>
    </w:p>
    <w:bookmarkEnd w:id="447"/>
    <w:bookmarkStart w:name="z367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Страховые резервы рассчитываются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6 мая 2014 года № 76 "Об утверждении Требований к формированию, методике расчета страховых резервов и их структуре", зарегистрированным в Реестре государственной регистрации нормативных правовых актов под № 9529.</w:t>
      </w:r>
    </w:p>
    <w:bookmarkEnd w:id="448"/>
    <w:bookmarkStart w:name="z367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доля перестраховщика в резерве незаработанной премии указывается за исключением комиссионного вознаграждения цеденту по договору перестрахования (страхования) и иных возмещений от перестраховщика, не относящихся к страховой защите по рискам, передаваемым в перестрахование.</w:t>
      </w:r>
    </w:p>
    <w:bookmarkEnd w:id="449"/>
    <w:bookmarkStart w:name="z367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строке 1.2.1 указываются договоры пенсионного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Казахстан".</w:t>
      </w:r>
    </w:p>
    <w:bookmarkEnd w:id="450"/>
    <w:bookmarkStart w:name="z367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строке 1.2.2 указываются договоры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</w:r>
    </w:p>
    <w:bookmarkEnd w:id="451"/>
    <w:bookmarkStart w:name="z367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Форме указывается информация о штатном актуарии страховой (перестраховочной) организации.</w:t>
      </w:r>
    </w:p>
    <w:bookmarkEnd w:id="452"/>
    <w:bookmarkStart w:name="z367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bookmarkEnd w:id="4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826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54"/>
    <w:bookmarkStart w:name="z827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премиях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856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456"/>
    <w:bookmarkStart w:name="z857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12 - I(R)O_M</w:t>
      </w:r>
    </w:p>
    <w:bookmarkEnd w:id="457"/>
    <w:bookmarkStart w:name="z858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58"/>
    <w:bookmarkStart w:name="z859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459"/>
    <w:bookmarkStart w:name="z860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460"/>
    <w:bookmarkStart w:name="z861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4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4611"/>
        <w:gridCol w:w="537"/>
        <w:gridCol w:w="537"/>
        <w:gridCol w:w="537"/>
        <w:gridCol w:w="537"/>
        <w:gridCol w:w="537"/>
        <w:gridCol w:w="537"/>
        <w:gridCol w:w="537"/>
        <w:gridCol w:w="834"/>
        <w:gridCol w:w="834"/>
        <w:gridCol w:w="834"/>
      </w:tblGrid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электронной форме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резидента</w:t>
            </w:r>
          </w:p>
        </w:tc>
        <w:tc>
          <w:tcPr>
            <w:tcW w:w="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 растениеводстве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в том числе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пенсионного аннуитета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аннуитета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аннуитетного страхования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 от ущерба, за исключением классов, указанных в строках 3.1-3.6 настоящей Формы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3.8-3.12 настоящей Формы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3.14-3.17 настоящей Формы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382"/>
        <w:gridCol w:w="1382"/>
        <w:gridCol w:w="2624"/>
        <w:gridCol w:w="1382"/>
        <w:gridCol w:w="1382"/>
        <w:gridCol w:w="1383"/>
        <w:gridCol w:w="138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 на перестрахование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расторжением договоров, переданных на перестрахование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страховых премий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расторжением договоров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страхования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перестрахования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1276"/>
        <w:gridCol w:w="1276"/>
        <w:gridCol w:w="1276"/>
        <w:gridCol w:w="1280"/>
        <w:gridCol w:w="5916"/>
      </w:tblGrid>
      <w:tr>
        <w:trPr>
          <w:trHeight w:val="30" w:hRule="atLeast"/>
        </w:trPr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незаработанной премии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в резерве незаработанной премии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резерва незаработанной премии</w:t>
            </w:r>
          </w:p>
        </w:tc>
        <w:tc>
          <w:tcPr>
            <w:tcW w:w="5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заработанных страховых премий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17 - графа 18 - графа 25)</w:t>
            </w:r>
          </w:p>
          <w:bookmarkEnd w:id="46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6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464"/>
    <w:bookmarkStart w:name="z86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4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страховых премиях</w:t>
            </w:r>
          </w:p>
        </w:tc>
      </w:tr>
    </w:tbl>
    <w:bookmarkStart w:name="z869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66"/>
    <w:bookmarkStart w:name="z87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премиях</w:t>
      </w:r>
    </w:p>
    <w:bookmarkEnd w:id="467"/>
    <w:bookmarkStart w:name="z871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8"/>
    <w:bookmarkStart w:name="z8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страховых премиях" (далее - Форма).</w:t>
      </w:r>
    </w:p>
    <w:bookmarkEnd w:id="469"/>
    <w:bookmarkStart w:name="z8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470"/>
    <w:bookmarkStart w:name="z8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71"/>
    <w:bookmarkStart w:name="z8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472"/>
    <w:bookmarkStart w:name="z876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73"/>
    <w:bookmarkStart w:name="z8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4 указываются суммарные данные столбцов 6, 7, 8, и 9.</w:t>
      </w:r>
    </w:p>
    <w:bookmarkEnd w:id="474"/>
    <w:bookmarkStart w:name="z8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строке 2.2.1 указываются договоры пенсионного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Казахстан".</w:t>
      </w:r>
    </w:p>
    <w:bookmarkEnd w:id="475"/>
    <w:bookmarkStart w:name="z8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строке 2.2.2 указываются договоры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79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477"/>
    <w:bookmarkStart w:name="z3680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крупных договорах страхования (перестрахования)</w:t>
      </w:r>
    </w:p>
    <w:bookmarkEnd w:id="478"/>
    <w:bookmarkStart w:name="z3681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479"/>
    <w:bookmarkStart w:name="z368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13 – I(R)O_ М</w:t>
      </w:r>
    </w:p>
    <w:bookmarkEnd w:id="480"/>
    <w:bookmarkStart w:name="z368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481"/>
    <w:bookmarkStart w:name="z3684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482"/>
    <w:bookmarkStart w:name="z3685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483"/>
    <w:bookmarkStart w:name="z3686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4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929"/>
        <w:gridCol w:w="929"/>
        <w:gridCol w:w="929"/>
        <w:gridCol w:w="929"/>
        <w:gridCol w:w="1875"/>
        <w:gridCol w:w="1705"/>
        <w:gridCol w:w="930"/>
        <w:gridCol w:w="1188"/>
        <w:gridCol w:w="1444"/>
      </w:tblGrid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8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485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Выгодоприобретатель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ответственности (страховая сумма)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переданный в перестрахование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страховой защиты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объекта страхования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9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6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0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87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1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88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2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489"/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4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 20___ года </w:t>
      </w:r>
    </w:p>
    <w:bookmarkEnd w:id="490"/>
    <w:bookmarkStart w:name="z374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4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крупных договорах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страхования (перестрахования)</w:t>
            </w:r>
          </w:p>
        </w:tc>
      </w:tr>
    </w:tbl>
    <w:bookmarkStart w:name="z374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92"/>
    <w:bookmarkStart w:name="z3747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крупных договорах страхования (перестрахования)</w:t>
      </w:r>
    </w:p>
    <w:bookmarkEnd w:id="493"/>
    <w:bookmarkStart w:name="z3748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94"/>
    <w:bookmarkStart w:name="z3749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крупных договорах страхования (перестрахования)" (далее – Форма).</w:t>
      </w:r>
    </w:p>
    <w:bookmarkEnd w:id="495"/>
    <w:bookmarkStart w:name="z3750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496"/>
    <w:bookmarkStart w:name="z3751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497"/>
    <w:bookmarkStart w:name="z3752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498"/>
    <w:bookmarkStart w:name="z3753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99"/>
    <w:bookmarkStart w:name="z3754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информация по вступившим в силу в отчетном периоде (месяце, декаде) договорам страхования (перестрахования) (за исключением договоров, заключенных по классу обязательного страхования гражданско-правовой ответственности владельцев транспортных средств и по накопительному страхованию жизни), совокупный лимит ответственности (общая страховая сумма) по которым равен или превышает десять процентов от суммы активов страховой (перестраховочной) организации, за вычетом активов, являющихся долей перестраховщика в страховых резервах.</w:t>
      </w:r>
    </w:p>
    <w:bookmarkEnd w:id="500"/>
    <w:bookmarkStart w:name="z3755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страхователь.</w:t>
      </w:r>
    </w:p>
    <w:bookmarkEnd w:id="501"/>
    <w:bookmarkStart w:name="z3756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выгодоприобретатель.</w:t>
      </w:r>
    </w:p>
    <w:bookmarkEnd w:id="502"/>
    <w:bookmarkStart w:name="z3757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5 указывается сумма страховых премий.</w:t>
      </w:r>
    </w:p>
    <w:bookmarkEnd w:id="503"/>
    <w:bookmarkStart w:name="z3758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6 указывается лимит ответственности (страховая сумма).</w:t>
      </w:r>
    </w:p>
    <w:bookmarkEnd w:id="504"/>
    <w:bookmarkStart w:name="z3759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8 указывается период страховой защиты, в соответствии с условиями договора страхования/перестрахования. При наличии нескольких объектов страхования (перестрахования) с различными периодами страховой защиты указывается самая ранняя дата начала и поздняя дата завершения страховой защиты в рамках одного договора страхования (перестрахования).</w:t>
      </w:r>
    </w:p>
    <w:bookmarkEnd w:id="505"/>
    <w:bookmarkStart w:name="z3760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9 указывается краткое описание объекта страхования.</w:t>
      </w:r>
    </w:p>
    <w:bookmarkEnd w:id="506"/>
    <w:bookmarkStart w:name="z3761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столбце 10 указывается решение совета директоров страховой (перестраховочной) организации о совершении крупной сделки по страхованию (перестрахованию), соответствующей требованиям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17 июня 2003 года № 186 "Об утверждении норматива для признания крупной сделки по страхованию (перестрахованию)", зарегистрированным в Реестре государственной регистрации нормативных правовых актов под № 2405.</w:t>
      </w:r>
    </w:p>
    <w:bookmarkEnd w:id="507"/>
    <w:bookmarkStart w:name="z376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отсутствия сведений Форма представляется с нулевыми остатками.</w:t>
      </w:r>
    </w:p>
    <w:bookmarkEnd w:id="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63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509"/>
    <w:bookmarkStart w:name="z3764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крупных страховых выплатах и крупных заявленных требованиях</w:t>
      </w:r>
    </w:p>
    <w:bookmarkEnd w:id="510"/>
    <w:bookmarkStart w:name="z3765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511"/>
    <w:bookmarkStart w:name="z376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14 – I(R)O_M</w:t>
      </w:r>
    </w:p>
    <w:bookmarkEnd w:id="512"/>
    <w:bookmarkStart w:name="z376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13"/>
    <w:bookmarkStart w:name="z376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514"/>
    <w:bookmarkStart w:name="z376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15"/>
    <w:bookmarkStart w:name="z377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5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2"/>
        <w:gridCol w:w="1889"/>
        <w:gridCol w:w="2759"/>
        <w:gridCol w:w="3810"/>
        <w:gridCol w:w="1890"/>
      </w:tblGrid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2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517"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Страхователь (выгодоприобретатель)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ответственности (страховая сумма)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выплаты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8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8"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4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19"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0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520"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6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521"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2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522"/>
        </w:tc>
        <w:tc>
          <w:tcPr>
            <w:tcW w:w="1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08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1"/>
        <w:gridCol w:w="3208"/>
        <w:gridCol w:w="4101"/>
      </w:tblGrid>
      <w:tr>
        <w:trPr>
          <w:trHeight w:val="30" w:hRule="atLeast"/>
        </w:trPr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9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ожидаемого возмещения от перестраховщика</w:t>
            </w:r>
          </w:p>
          <w:bookmarkEnd w:id="524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заявленного требования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страхового случая</w:t>
            </w:r>
          </w:p>
        </w:tc>
      </w:tr>
      <w:tr>
        <w:trPr>
          <w:trHeight w:val="30" w:hRule="atLeast"/>
        </w:trPr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525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7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526"/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2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527"/>
    <w:bookmarkStart w:name="z382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5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крупных страховых выплатах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крупных заявленных требованиях</w:t>
            </w:r>
          </w:p>
        </w:tc>
      </w:tr>
    </w:tbl>
    <w:bookmarkStart w:name="z3824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29"/>
    <w:bookmarkStart w:name="z3825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крупных страховых выплатах и крупных заявленных требованиях </w:t>
      </w:r>
    </w:p>
    <w:bookmarkEnd w:id="530"/>
    <w:bookmarkStart w:name="z3826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1"/>
    <w:bookmarkStart w:name="z3827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– Пояснение) определяет единые требования по заполнению формы, предназначенной для сбора административных данных "Отчет о крупных страховых выплатах и крупных заявленных требованиях" (далее – Форма).</w:t>
      </w:r>
    </w:p>
    <w:bookmarkEnd w:id="532"/>
    <w:bookmarkStart w:name="z3828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533"/>
    <w:bookmarkStart w:name="z3829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34"/>
    <w:bookmarkStart w:name="z3830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535"/>
    <w:bookmarkStart w:name="z3831" w:id="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36"/>
    <w:bookmarkStart w:name="z3832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информация по страховым выплатам, произведенным в отчетном периоде (месяце, декаде)  по договорам страхования (перестрахования), по заявленным в отчетном периоде (месяце, декаде), но неурегулированным требованиям по осуществлению страховых выплат (за исключением договоров, заключенных по классу обязательного страхования гражданско-правовой ответственности владельцев транспортных средств и по накопительному страхованию жизни) в размере, равном или превышающем десять процентов от общей суммы чистых страховых резервов, сформированных по соответствующему классу страхования.</w:t>
      </w:r>
    </w:p>
    <w:bookmarkEnd w:id="537"/>
    <w:bookmarkStart w:name="z383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сведений Форма представляется с нулевыми остатками.</w:t>
      </w:r>
    </w:p>
    <w:bookmarkEnd w:id="5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Национального Банка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3834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 доходах и расходах в виде комиссионного вознаграждения по страховой деятельности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966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540"/>
    <w:bookmarkStart w:name="z96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15 - I(R)O_M</w:t>
      </w:r>
    </w:p>
    <w:bookmarkEnd w:id="541"/>
    <w:bookmarkStart w:name="z96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42"/>
    <w:bookmarkStart w:name="z96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543"/>
    <w:bookmarkStart w:name="z97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44"/>
    <w:bookmarkStart w:name="z97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5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6123"/>
        <w:gridCol w:w="713"/>
        <w:gridCol w:w="713"/>
        <w:gridCol w:w="713"/>
        <w:gridCol w:w="713"/>
        <w:gridCol w:w="714"/>
        <w:gridCol w:w="714"/>
      </w:tblGrid>
      <w:tr>
        <w:trPr>
          <w:trHeight w:val="30" w:hRule="atLeast"/>
        </w:trPr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комиссионного вознаграждения по страховой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комиссионного вознаграждения по страховой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страхование: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 растениеводстве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страхование: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в том числе: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пенсионного аннуитета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аннуитета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аннуитетного страхования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страхование: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 от ущерба, за исключением классов, указанных в строках 3.1-3.6 настоящей Формы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3.8-3.12 настоящей Формы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3.14-3.17 настоящей Формы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73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546"/>
    <w:bookmarkStart w:name="z974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5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доходах и расходах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комиссионного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страховой деятельности</w:t>
            </w:r>
          </w:p>
        </w:tc>
      </w:tr>
    </w:tbl>
    <w:bookmarkStart w:name="z976" w:id="5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48"/>
    <w:bookmarkStart w:name="z977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 и расходах в виде комиссионного вознаграждения по страховой деятельности</w:t>
      </w:r>
    </w:p>
    <w:bookmarkEnd w:id="549"/>
    <w:bookmarkStart w:name="z978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0"/>
    <w:bookmarkStart w:name="z97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доходах и расходах в виде комиссионного вознаграждения по страховой деятельности" (далее - Форма).</w:t>
      </w:r>
    </w:p>
    <w:bookmarkEnd w:id="551"/>
    <w:bookmarkStart w:name="z98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552"/>
    <w:bookmarkStart w:name="z98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53"/>
    <w:bookmarkStart w:name="z98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554"/>
    <w:bookmarkStart w:name="z983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55"/>
    <w:bookmarkStart w:name="z98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строке 2.2.1 указываются договоры пенсионного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Казахстан".</w:t>
      </w:r>
    </w:p>
    <w:bookmarkEnd w:id="556"/>
    <w:bookmarkStart w:name="z98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строке 2.2.2 указываются договоры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отсутствия сведений Форма представляется с нулевыми остатками.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4256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 страховых выплатах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023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559"/>
    <w:bookmarkStart w:name="z1024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16 - I(R)O_M</w:t>
      </w:r>
    </w:p>
    <w:bookmarkEnd w:id="560"/>
    <w:bookmarkStart w:name="z1025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61"/>
    <w:bookmarkStart w:name="z1026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562"/>
    <w:bookmarkStart w:name="z1027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63"/>
    <w:bookmarkStart w:name="z1028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5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3"/>
        <w:gridCol w:w="6500"/>
        <w:gridCol w:w="757"/>
        <w:gridCol w:w="757"/>
        <w:gridCol w:w="757"/>
        <w:gridCol w:w="758"/>
        <w:gridCol w:w="758"/>
      </w:tblGrid>
      <w:tr>
        <w:trPr>
          <w:trHeight w:val="30" w:hRule="atLeast"/>
        </w:trPr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договорам, принятым на страхование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договорам, принятым на перестрахование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 лицам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 растениеводстве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в том числе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пенсионного аннуитета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аннуитета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аннуитетного страхования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 от ущерба, за исключением классов, указанных в строках 3.1-3.6 настоящей Формы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3.8-3.12 настоящей Формы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3.14-3.17 настоящей Формы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0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2"/>
        <w:gridCol w:w="1245"/>
        <w:gridCol w:w="1933"/>
        <w:gridCol w:w="1933"/>
        <w:gridCol w:w="1933"/>
        <w:gridCol w:w="3324"/>
      </w:tblGrid>
      <w:tr>
        <w:trPr>
          <w:trHeight w:val="30" w:hRule="atLeast"/>
        </w:trPr>
        <w:tc>
          <w:tcPr>
            <w:tcW w:w="1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заявленных претензий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страховых выплат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 регрессному требованию (нетто)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возмещение, переданное перестраховщику по регрессу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1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2"/>
        <w:gridCol w:w="2372"/>
        <w:gridCol w:w="2372"/>
        <w:gridCol w:w="2804"/>
        <w:gridCol w:w="238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рискам, переданным на перестрахование</w:t>
            </w:r>
          </w:p>
        </w:tc>
        <w:tc>
          <w:tcPr>
            <w:tcW w:w="2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по осуществлению страховых выплат</w:t>
            </w:r>
          </w:p>
        </w:tc>
        <w:tc>
          <w:tcPr>
            <w:tcW w:w="2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урегулированию страховых убытков</w:t>
            </w:r>
          </w:p>
        </w:tc>
      </w:tr>
      <w:tr>
        <w:trPr>
          <w:trHeight w:val="30" w:hRule="atLeast"/>
        </w:trPr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резидентов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нерезидентов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32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567"/>
    <w:bookmarkStart w:name="z1033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5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страховых выплатах</w:t>
            </w:r>
          </w:p>
        </w:tc>
      </w:tr>
    </w:tbl>
    <w:bookmarkStart w:name="z1035" w:id="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69"/>
    <w:bookmarkStart w:name="z1036" w:id="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выплатах</w:t>
      </w:r>
    </w:p>
    <w:bookmarkEnd w:id="570"/>
    <w:bookmarkStart w:name="z1037" w:id="5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1"/>
    <w:bookmarkStart w:name="z103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страховых выплатах" (далее - Форма).</w:t>
      </w:r>
    </w:p>
    <w:bookmarkEnd w:id="572"/>
    <w:bookmarkStart w:name="z103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573"/>
    <w:bookmarkStart w:name="z104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74"/>
    <w:bookmarkStart w:name="z104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575"/>
    <w:bookmarkStart w:name="z1042" w:id="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76"/>
    <w:bookmarkStart w:name="z104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8 указывается количество заявленных претензий, зарегистрированных в журнале учета неурегулированных убытков страховой (перестраховочной) организации за период с начала отчетного года (с нарастающим итогом).</w:t>
      </w:r>
    </w:p>
    <w:bookmarkEnd w:id="577"/>
    <w:bookmarkStart w:name="z104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9 указывается количество страховых выплат за период с начала отчетного года (с нарастающим итогом). Страховые выплаты, осуществленные в виде периодических платежей по договорам аннуитетного страхования одному и тому же выгодоприобретателю по одному страховому случаю, указываются как одна страховая выплата.</w:t>
      </w:r>
    </w:p>
    <w:bookmarkEnd w:id="578"/>
    <w:bookmarkStart w:name="z104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столбцах 10 и 11 "количество страховых выплат" указывается информация по страхователю (выгодоприобретателю), являющемуся фактическим получателем страховой выплаты.</w:t>
      </w:r>
    </w:p>
    <w:bookmarkEnd w:id="579"/>
    <w:bookmarkStart w:name="z104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18 указывается сумма дополнительных расходов страховой (перестраховочной) организации по приобретению услуг (услуг оценщиков и юридических услуг), связанных с осуществлением страховых выплат.</w:t>
      </w:r>
    </w:p>
    <w:bookmarkEnd w:id="580"/>
    <w:bookmarkStart w:name="z1047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строке 2.2.1 указываются договоры пенсионного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Казахстан".</w:t>
      </w:r>
    </w:p>
    <w:bookmarkEnd w:id="581"/>
    <w:bookmarkStart w:name="z104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строке 2.2.2 указываются договоры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4807" w:id="5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по объему обязательств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091" w:id="5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584"/>
    <w:bookmarkStart w:name="z1092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17 - I(R)O_M</w:t>
      </w:r>
    </w:p>
    <w:bookmarkEnd w:id="585"/>
    <w:bookmarkStart w:name="z1093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586"/>
    <w:bookmarkStart w:name="z1094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587"/>
    <w:bookmarkStart w:name="z1095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88"/>
    <w:bookmarkStart w:name="z1096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5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2"/>
        <w:gridCol w:w="4077"/>
        <w:gridCol w:w="758"/>
        <w:gridCol w:w="1606"/>
        <w:gridCol w:w="2049"/>
        <w:gridCol w:w="980"/>
        <w:gridCol w:w="1338"/>
      </w:tblGrid>
      <w:tr>
        <w:trPr>
          <w:trHeight w:val="30" w:hRule="atLeast"/>
        </w:trPr>
        <w:tc>
          <w:tcPr>
            <w:tcW w:w="1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 за период с начала текущего года (с нарастающим итогом) (в единицах)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страхования по заключенным договорам за период с начала текущего года (в единицах)</w:t>
            </w:r>
          </w:p>
        </w:tc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договоров (в единицах)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страхования по действующим договорам (в единицах)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в электронной форме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 растениеводстве,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обязательному страхованию физических лиц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обязательному страхованию юридических лиц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пенсионного аннуитета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аннуитета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аннуитетного страхования, в том числе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добровольному личному страхованию физических лиц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добровольному личному страхованию юридических лиц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 от ущерба, за исключением классов, указанных в строках 3.1-3.6 настоящей Формы: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 правовой ответственности владельцев автомобильного транспорта,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 правовой ответственности владельцев воздушного транспорта,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3.8-3.12 настоящей Формы,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3.14-3.17 настоящей Формы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страхования,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добровольному имущественному страхованию физических лиц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3.23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добровольному имущественному страхованию юридических лиц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 том числе: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5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4"/>
        <w:gridCol w:w="1448"/>
        <w:gridCol w:w="2259"/>
        <w:gridCol w:w="2109"/>
        <w:gridCol w:w="2115"/>
        <w:gridCol w:w="21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по действующим договорам страхования (перестрахования) (в тысячах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страховых премий по действующим договорам страхования (перестрахования) (в тысячах тенге)</w:t>
            </w:r>
          </w:p>
        </w:tc>
      </w:tr>
      <w:tr>
        <w:trPr>
          <w:trHeight w:val="30" w:hRule="atLeast"/>
        </w:trPr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переданные на перестрахование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переданные на перестрахование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резидентам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Нерезидентам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591"/>
    <w:bookmarkStart w:name="z11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5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объему обязательств</w:t>
            </w:r>
          </w:p>
        </w:tc>
      </w:tr>
    </w:tbl>
    <w:bookmarkStart w:name="z1103" w:id="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593"/>
    <w:bookmarkStart w:name="z1104" w:id="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объему обязательств</w:t>
      </w:r>
    </w:p>
    <w:bookmarkEnd w:id="594"/>
    <w:bookmarkStart w:name="z1105" w:id="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95"/>
    <w:bookmarkStart w:name="z110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по объему обязательств" (далее - Форма).</w:t>
      </w:r>
    </w:p>
    <w:bookmarkEnd w:id="596"/>
    <w:bookmarkStart w:name="z110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597"/>
    <w:bookmarkStart w:name="z110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598"/>
    <w:bookmarkStart w:name="z1109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599"/>
    <w:bookmarkStart w:name="z1110" w:id="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00"/>
    <w:bookmarkStart w:name="z111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столбцах 5 и 7 указывается количество единиц объектов страхования, исходя из которых, определяется размер страховой премии.</w:t>
      </w:r>
    </w:p>
    <w:bookmarkEnd w:id="601"/>
    <w:bookmarkStart w:name="z111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добровольным и обязательным видам страхования гражданско-правовой ответственности, за исключением обязательного страхования гражданско-правовой ответственности владельцев транспортных средств, обязательного страхования гражданско-правовой ответственности перевозчика перед пассажирами, по каждому договору страхования (перестрахования) в столбцах 5 и 7 указывается один объект страхования.</w:t>
      </w:r>
    </w:p>
    <w:bookmarkEnd w:id="602"/>
    <w:bookmarkStart w:name="z111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классе обязательного страхования гражданско-правовой ответственности владельцев транспортных средств, в столбцах 5 и 7 указывается количество транспортных средств.</w:t>
      </w:r>
    </w:p>
    <w:bookmarkEnd w:id="603"/>
    <w:bookmarkStart w:name="z111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8 указывается общий объем обязательств по действующим договорам страхования и входящего перестрахования.</w:t>
      </w:r>
    </w:p>
    <w:bookmarkEnd w:id="604"/>
    <w:bookmarkStart w:name="z111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11 указывается сумма страховых премий по действующим договорам страхования и входящего перестрахования.</w:t>
      </w:r>
    </w:p>
    <w:bookmarkEnd w:id="605"/>
    <w:bookmarkStart w:name="z111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заключения договора добровольного страхования в пределах нескольких классов страхования информация по договору страхования (перестрахования):</w:t>
      </w:r>
    </w:p>
    <w:bookmarkEnd w:id="606"/>
    <w:bookmarkStart w:name="z111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столбцах 3, 4, 5, 6, 7 указывается в соответствии с классом страхования, имеющим наибольшую долю в объеме обязательств по данному договору;</w:t>
      </w:r>
    </w:p>
    <w:bookmarkEnd w:id="607"/>
    <w:bookmarkStart w:name="z111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столбцах 8, 9, 10, 11 указывается отдельно по каждому классу страхования.</w:t>
      </w:r>
    </w:p>
    <w:bookmarkEnd w:id="608"/>
    <w:bookmarkStart w:name="z111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классе аннуитетное страхование объем обязательств по действующим договорам страхования (перестрахования) не указывается.</w:t>
      </w:r>
    </w:p>
    <w:bookmarkEnd w:id="609"/>
    <w:bookmarkStart w:name="z112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строке 2.2.1 указываются договоры пенсионного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Казахстан".</w:t>
      </w:r>
    </w:p>
    <w:bookmarkEnd w:id="610"/>
    <w:bookmarkStart w:name="z112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строке 2.2.2 указываются договоры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</w:r>
    </w:p>
    <w:bookmarkEnd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6047" w:id="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Отчет о страховых премиях, переданных на перестрахование</w:t>
      </w:r>
    </w:p>
    <w:bookmarkEnd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18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165" w:id="6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613"/>
    <w:bookmarkStart w:name="z116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18 - I(R)O_M</w:t>
      </w:r>
    </w:p>
    <w:bookmarkEnd w:id="614"/>
    <w:bookmarkStart w:name="z116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15"/>
    <w:bookmarkStart w:name="z116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616"/>
    <w:bookmarkStart w:name="z116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617"/>
    <w:bookmarkStart w:name="z1170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6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4"/>
        <w:gridCol w:w="2318"/>
        <w:gridCol w:w="1149"/>
        <w:gridCol w:w="1150"/>
        <w:gridCol w:w="1159"/>
        <w:gridCol w:w="1159"/>
        <w:gridCol w:w="1790"/>
        <w:gridCol w:w="1471"/>
      </w:tblGrid>
      <w:tr>
        <w:trPr>
          <w:trHeight w:val="30" w:hRule="atLeast"/>
        </w:trPr>
        <w:tc>
          <w:tcPr>
            <w:tcW w:w="2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перестраховочной организации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</w:p>
        </w:tc>
        <w:tc>
          <w:tcPr>
            <w:tcW w:w="1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рейтингового агентства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(страна) перестраховочной организации</w:t>
            </w:r>
          </w:p>
        </w:tc>
        <w:tc>
          <w:tcPr>
            <w:tcW w:w="1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страхового брокера Республики Казахстан</w:t>
            </w:r>
          </w:p>
        </w:tc>
        <w:tc>
          <w:tcPr>
            <w:tcW w:w="1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страхового брокера нерезидента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 нерезиденты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 резиденты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продолжение таблицы:</w:t>
      </w:r>
    </w:p>
    <w:bookmarkEnd w:id="6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8"/>
        <w:gridCol w:w="948"/>
        <w:gridCol w:w="3524"/>
        <w:gridCol w:w="3355"/>
        <w:gridCol w:w="35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(страна) страхового брокера – нерезидента</w:t>
            </w:r>
          </w:p>
        </w:tc>
        <w:tc>
          <w:tcPr>
            <w:tcW w:w="3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обязательств, переданных на перестрахование (за период с начала текущего года) (в тысячах тенге)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обязательств, переданных на перестрахование по действующим договорам страхования (перестрахования) (в тысячах тенге)</w:t>
            </w:r>
          </w:p>
        </w:tc>
        <w:tc>
          <w:tcPr>
            <w:tcW w:w="3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 перестраховочной организации (за период с начала текущего года) (в тысячах тенге)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8"/>
        <w:gridCol w:w="2199"/>
        <w:gridCol w:w="2497"/>
        <w:gridCol w:w="1666"/>
      </w:tblGrid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 перестраховочной организации по действующим договорам страхования (перестрахования) (в тысячах тенге)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перестрахования (факультативное/облигаторное)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перестрахования (пропорциональное/ непропорциональное)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класса страхования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5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7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621"/>
    <w:bookmarkStart w:name="z117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6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страховых премиях,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на перестрахование</w:t>
            </w:r>
          </w:p>
        </w:tc>
      </w:tr>
    </w:tbl>
    <w:bookmarkStart w:name="z1177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23"/>
    <w:bookmarkStart w:name="z1178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премиях, переданных на перестрахование</w:t>
      </w:r>
    </w:p>
    <w:bookmarkEnd w:id="624"/>
    <w:bookmarkStart w:name="z1179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25"/>
    <w:bookmarkStart w:name="z118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страховых премиях, переданных на перестрахование" (далее – Форма).</w:t>
      </w:r>
    </w:p>
    <w:bookmarkEnd w:id="626"/>
    <w:bookmarkStart w:name="z118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627"/>
    <w:bookmarkStart w:name="z118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28"/>
    <w:bookmarkStart w:name="z118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629"/>
    <w:bookmarkStart w:name="z1184" w:id="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30"/>
    <w:bookmarkStart w:name="z118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указывается полное наименование страховой (перестраховочной) организации (без использования аббревиатур и сокращений).</w:t>
      </w:r>
    </w:p>
    <w:bookmarkEnd w:id="631"/>
    <w:bookmarkStart w:name="z118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столбце 3 указывается рейтинг, присвоенный одним из рейтинговых агентств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декабря 2012 года  № 385 "Об установлении минимального рейтинга для юридических лиц и стран, необходимость наличия которого требуется в соответствии с законодательством Республики Казахстан, регулирующим деятельность финансовых организаций, перечня рейтинговых агентств, присваивающих данный рейтинг", зарегистрированным в Реестре государственной регистрации нормативных правовых актов под № 8318. При отсутствии рейтинга в столбце 3 указывается "нет рейтинга".</w:t>
      </w:r>
    </w:p>
    <w:bookmarkEnd w:id="632"/>
    <w:bookmarkStart w:name="z118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Объем обязательств в столбце 11 указывается по договорам перестрахования, заключенным за период с начала отчетного периода.</w:t>
      </w:r>
    </w:p>
    <w:bookmarkEnd w:id="633"/>
    <w:bookmarkStart w:name="z118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Итоговая сумма обязательств, переданных на перестрахование по действующим договорам страхования (перестрахования) в столбце 12, соответствует сумме столбцов 8 и 9 отчета по объему обязательств, за исключением суммы объема обязательств по классу аннуитетного страхования.</w:t>
      </w:r>
    </w:p>
    <w:bookmarkEnd w:id="634"/>
    <w:bookmarkStart w:name="z118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Сумма обязательств, переданных на перестрахование по действующим договорам страхования (перестрахования) резидентам Республики Казахстан, по строке "Страховые (перестраховочные) организации резиденты" столбца 12 соответствует итоговой сумме столбца 8 отчета по объему обязательств, за исключением суммы объема обязательств по классу аннуитетного страхования.</w:t>
      </w:r>
    </w:p>
    <w:bookmarkEnd w:id="635"/>
    <w:bookmarkStart w:name="z119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Сумма обязательств, переданных на перестрахование по действующим договорам страхования (перестрахования) нерезидентам Республики Казахстан по строке "Страховые (перестраховочные) организации нерезиденты" столбца 12 соответствует итоговой сумме столбца 9 отчета по объему обязательств, за исключением суммы объема обязательств по классу аннуитетного страхования.</w:t>
      </w:r>
    </w:p>
    <w:bookmarkEnd w:id="636"/>
    <w:bookmarkStart w:name="z119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Итоговая сумма страховых премий, переданных перестраховочной организации в столбце 13 соответствует итоговой сумме столбца 13 отчета о страховых премиях.</w:t>
      </w:r>
    </w:p>
    <w:bookmarkEnd w:id="637"/>
    <w:bookmarkStart w:name="z119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Сумма страховых премий переданных резидентам Республики Казахстан по строке "Страховые (перестраховочные) организации резиденты" столбца 13 соответствует итоговой сумме столбца 14 отчета о страховых премиях.</w:t>
      </w:r>
    </w:p>
    <w:bookmarkEnd w:id="638"/>
    <w:bookmarkStart w:name="z119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Сумма страховых премий, переданных нерезидентам Республики Казахстан, по строке "Страховые (перестраховочные) организации нерезиденты" столбца 13 соответствует итоговой сумме столбца 15 отчета о страховых премиях.</w:t>
      </w:r>
    </w:p>
    <w:bookmarkEnd w:id="639"/>
    <w:bookmarkStart w:name="z119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столбце 17 указывается наименование класса страхования. В случае если одной перестраховочной организации были переданы страховые премии по разным классам страхования, перечень классов страхования указывается в одной строке. </w:t>
      </w:r>
    </w:p>
    <w:bookmarkEnd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6210" w:id="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 Отчет о заключенных договорах страхования (перестрахования) с нерезидентами Республики Казахстан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230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642"/>
    <w:bookmarkStart w:name="z1231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19 - I(R)O_M</w:t>
      </w:r>
    </w:p>
    <w:bookmarkEnd w:id="643"/>
    <w:bookmarkStart w:name="z1232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44"/>
    <w:bookmarkStart w:name="z1233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645"/>
    <w:bookmarkStart w:name="z1234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646"/>
    <w:bookmarkStart w:name="z1235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</w:t>
      </w:r>
    </w:p>
    <w:bookmarkEnd w:id="647"/>
    <w:bookmarkStart w:name="z1236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(включительно) месяца, следующего за отчетным месяцем</w:t>
      </w:r>
    </w:p>
    <w:bookmarkEnd w:id="6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5"/>
        <w:gridCol w:w="1904"/>
        <w:gridCol w:w="1303"/>
        <w:gridCol w:w="1677"/>
        <w:gridCol w:w="1677"/>
        <w:gridCol w:w="1677"/>
        <w:gridCol w:w="1677"/>
      </w:tblGrid>
      <w:tr>
        <w:trPr>
          <w:trHeight w:val="30" w:hRule="atLeast"/>
        </w:trPr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премия по договорам страхования (перестрахования)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по договорам страхования (перестрахования)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перестрахования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(перестраховочные)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bookmarkEnd w:id="64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Физические лица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650"/>
    <w:bookmarkStart w:name="z124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6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заключенных договорах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(перестрахования)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нерезидентами Республики Казахстан</w:t>
            </w:r>
          </w:p>
        </w:tc>
      </w:tr>
    </w:tbl>
    <w:bookmarkStart w:name="z1242" w:id="6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52"/>
    <w:bookmarkStart w:name="z1243" w:id="6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договорах страхования (перестрахования) с нерезидентами Республики Казахстан</w:t>
      </w:r>
    </w:p>
    <w:bookmarkEnd w:id="653"/>
    <w:bookmarkStart w:name="z1244" w:id="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4"/>
    <w:bookmarkStart w:name="z1245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заключенных договорах страхования (перестрахования) с нерезидентами Республики Казахстан" (далее – Форма).</w:t>
      </w:r>
    </w:p>
    <w:bookmarkEnd w:id="655"/>
    <w:bookmarkStart w:name="z1246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656"/>
    <w:bookmarkStart w:name="z1247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57"/>
    <w:bookmarkStart w:name="z1248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658"/>
    <w:bookmarkStart w:name="z1249" w:id="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59"/>
    <w:bookmarkStart w:name="z125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указываются страховые премии, принятые за период с начала отчетного периода по договорам прямого страхования и входящего перестрахования, заключенным с нерезидентами Республики Казахстан.</w:t>
      </w:r>
    </w:p>
    <w:bookmarkEnd w:id="660"/>
    <w:bookmarkStart w:name="z125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2 указывается наименование страховой (перестраховочной) организации, юридического лица и физического лица.</w:t>
      </w:r>
    </w:p>
    <w:bookmarkEnd w:id="661"/>
    <w:bookmarkStart w:name="z125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3 указывается код страны.</w:t>
      </w:r>
    </w:p>
    <w:bookmarkEnd w:id="662"/>
    <w:bookmarkStart w:name="z125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Итоговая сумма страховых премий в столбце 4 соответствует сумме страховых премий, принятых от нерезидентов Республики Казахстан, указанной в столбцах 8 и 9 отчета о страховых премиях.</w:t>
      </w:r>
    </w:p>
    <w:bookmarkEnd w:id="663"/>
    <w:bookmarkStart w:name="z125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Итоговая сумма страховых премий в столбце 5 соответствует сумме перестраховочных премий, принятых по договорам перестрахования от нерезидентов Республики Казахстан, указанной в столбце 12 отчета о страховых премиях.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20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340" w:id="6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65"/>
    <w:bookmarkStart w:name="z6341" w:id="6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членах совета по принципам исламского финансирования</w:t>
      </w:r>
    </w:p>
    <w:bookmarkEnd w:id="666"/>
    <w:bookmarkStart w:name="z6342" w:id="6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667"/>
    <w:bookmarkStart w:name="z6343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20 - I(R)O_M</w:t>
      </w:r>
    </w:p>
    <w:bookmarkEnd w:id="668"/>
    <w:bookmarkStart w:name="z6344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69"/>
    <w:bookmarkStart w:name="z6345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исламская страховая (перестраховочная) организация</w:t>
      </w:r>
    </w:p>
    <w:bookmarkEnd w:id="670"/>
    <w:bookmarkStart w:name="z6346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671"/>
    <w:bookmarkStart w:name="z6347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6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8"/>
        <w:gridCol w:w="2453"/>
        <w:gridCol w:w="3584"/>
        <w:gridCol w:w="2455"/>
      </w:tblGrid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673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(страна)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4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9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5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76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9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677"/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7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678"/>
    <w:bookmarkStart w:name="z637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6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членах совета по принципам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исламского финансирования</w:t>
            </w:r>
          </w:p>
        </w:tc>
      </w:tr>
    </w:tbl>
    <w:bookmarkStart w:name="z6377" w:id="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80"/>
    <w:bookmarkStart w:name="z6378" w:id="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членах совета по принципам исламского финансирования</w:t>
      </w:r>
    </w:p>
    <w:bookmarkEnd w:id="681"/>
    <w:bookmarkStart w:name="z6379" w:id="6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82"/>
    <w:bookmarkStart w:name="z6380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членах совета по принципам исламского финансирования" (далее – Форма).</w:t>
      </w:r>
    </w:p>
    <w:bookmarkEnd w:id="683"/>
    <w:bookmarkStart w:name="z6381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684"/>
    <w:bookmarkStart w:name="z6382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исламской страховой (перестраховочной) организацией по состоянию на конец отчетного периода.</w:t>
      </w:r>
    </w:p>
    <w:bookmarkEnd w:id="685"/>
    <w:bookmarkStart w:name="z6383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686"/>
    <w:bookmarkStart w:name="z6384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87"/>
    <w:bookmarkStart w:name="z6385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2 указывается информация о наличии членов совета по принципам исламского финансирования.</w:t>
      </w:r>
    </w:p>
    <w:bookmarkEnd w:id="688"/>
    <w:bookmarkStart w:name="z6386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фактическое местонахождение члена совета по принципам исламского финансирования.</w:t>
      </w:r>
    </w:p>
    <w:bookmarkEnd w:id="689"/>
    <w:bookmarkStart w:name="z6387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в Форме информации о наличии членов совета по принципам исламского финансирования в столбце 2 указывается "нет".</w:t>
      </w:r>
    </w:p>
    <w:bookmarkEnd w:id="6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6388" w:id="6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 сделках с лицами, связанными со страховой (перестраховочной) организацией, исламской страховой (перестраховочной) организацией особыми отношениями</w:t>
      </w:r>
    </w:p>
    <w:bookmarkEnd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21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321" w:id="6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692"/>
    <w:bookmarkStart w:name="z132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21 - I(R)O_M</w:t>
      </w:r>
    </w:p>
    <w:bookmarkEnd w:id="693"/>
    <w:bookmarkStart w:name="z132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694"/>
    <w:bookmarkStart w:name="z132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695"/>
    <w:bookmarkStart w:name="z132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696"/>
    <w:bookmarkStart w:name="z132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десятого рабочего дня (включительно) месяца, следующего за отчетным месяцем</w:t>
      </w:r>
    </w:p>
    <w:bookmarkEnd w:id="6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2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 (Заключение договора страхования (перестрахования))</w:t>
      </w:r>
    </w:p>
    <w:bookmarkEnd w:id="6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2285"/>
        <w:gridCol w:w="2480"/>
        <w:gridCol w:w="2482"/>
        <w:gridCol w:w="1158"/>
        <w:gridCol w:w="1081"/>
        <w:gridCol w:w="964"/>
        <w:gridCol w:w="1199"/>
      </w:tblGrid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 (при его наличии) страхователя (перестрахователя))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(при наличии для физического лица)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со страховой (перестраховочной) организацией особыми отношениями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(класс) страхования (перестрахования)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страховых премий (в тысячах тенге)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сумма (в тысячах тенге)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тариф (в процентах от страховой суммы)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0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6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7"/>
        <w:gridCol w:w="1260"/>
        <w:gridCol w:w="1383"/>
        <w:gridCol w:w="1260"/>
        <w:gridCol w:w="1955"/>
        <w:gridCol w:w="4618"/>
        <w:gridCol w:w="687"/>
      </w:tblGrid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 по договору страхования (перестрахования)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тенге)</w:t>
            </w:r>
          </w:p>
          <w:bookmarkEnd w:id="700"/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(дата начала выполнения условий) договора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(дата окончания выполнения условий) договора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выплаты по договору страхования (перестрахования)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тенге)</w:t>
            </w:r>
          </w:p>
          <w:bookmarkEnd w:id="701"/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 (при его наличии)) выгодоприобретателя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страховой (перестраховочной) организации либо общего собрания акционеров (в случае отсутствия совета директоров) о заключении сделки с лицами, связанными со страховой (перестраховочной) организацией особыми отношениями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3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 (Иные операции)</w:t>
      </w:r>
    </w:p>
    <w:bookmarkEnd w:id="7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978"/>
        <w:gridCol w:w="2640"/>
        <w:gridCol w:w="2642"/>
        <w:gridCol w:w="447"/>
        <w:gridCol w:w="447"/>
        <w:gridCol w:w="777"/>
        <w:gridCol w:w="1275"/>
        <w:gridCol w:w="1401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 (при его наличии)) лица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(для юридического лица), Индивидуальный идентификационный номер (при наличии для физического лица)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Признак, в соответствии с которым лицо отнесено к лицу, связанному со страховой (перестраховочной) организацией особыми отношениями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операции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валюты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сделки по договору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тенге)</w:t>
            </w:r>
          </w:p>
          <w:bookmarkEnd w:id="703"/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(дата начала выполнения условий) договора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действия (дата окончания выполнения условий) договора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33"/>
        <w:gridCol w:w="2287"/>
        <w:gridCol w:w="2287"/>
        <w:gridCol w:w="4317"/>
        <w:gridCol w:w="1293"/>
        <w:gridCol w:w="6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 условиям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Выплачиваемое вознаграждение (в процентах годовых)</w:t>
            </w:r>
          </w:p>
        </w:tc>
        <w:tc>
          <w:tcPr>
            <w:tcW w:w="4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решения совета директоров страховой (перестраховочной) организации либо общего собрания акционеров (в случае отсутствия совета директоров) о заключении сделки с лицами, связанными со страховой (перестраховочной) организацией особыми отношениями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остаток на отчетную дату (в тысячах тенге)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(в тысячах тенге)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связанным со страховой (перестраховочной) организацией особыми отношениями в пользу страховой (перестраховочной) организации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 (перестраховочной) организацией в пользу лица, связанного со страховой (перестраховочной) организацией особыми отношениями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3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сумма сделок страховой (перестраховочной) организации с лицами, связанными со страховой (перестраховочной) организацией особыми отношениями (за исключением страховых выплат), суммы которых по каждому виду операций страховой (перестраховочной) организации с лицом, связанным со страховой (перестраховочной) организацией особыми отношениями не превышает 0,1 процент в совокупности от размера фактической маржи платежеспособности, рассчитываемой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от 26 декабря 2016 года № 304 "Об установлении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перечня, форм, сроков представления отчетности о выполнении пруденциальных нормативов страховыми (перестраховочными) организациями и страховыми группами, Правил представления отчетности о выполнении пруденциальных нормативов страховыми (перестраховочными) организациями и страховыми группами,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организациями", зарегистрированным в Реестре государственной регистрации нормативных правовых актов Республики Казахстан под № 14794, по состоянию на "___" _________ 20 __ года, составляет _____________ тысяч тенге.</w:t>
      </w:r>
    </w:p>
    <w:bookmarkEnd w:id="705"/>
    <w:bookmarkStart w:name="z133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Страховая (перестраховочная) организация, исламская страховая (перестраховочная) организация подтверждает, что в отчетном периоде льготные условия лицам, связанным со страховой (перестраховочной) организацией особыми отношениями не предоставлялись и других сделок с лицами, связанными со страховой (перестраховочной) организацией особыми отношениями, кроме, указанных в настоящей Форме, страховой (перестраховочной) организацией не осуществлялось. </w:t>
      </w:r>
    </w:p>
    <w:bookmarkEnd w:id="706"/>
    <w:bookmarkStart w:name="z133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707"/>
    <w:bookmarkStart w:name="z134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7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форме отчета о сделках с лицами,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связанными со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организацией, исламской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(перестраховочной)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</w:t>
            </w:r>
          </w:p>
        </w:tc>
      </w:tr>
    </w:tbl>
    <w:bookmarkStart w:name="z1342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709"/>
    <w:bookmarkStart w:name="z1343" w:id="7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сделках с лицами, связанными со страховой (перестраховочной) организацией, исламской страховой (перестраховочной) организацией особыми отношениями</w:t>
      </w:r>
    </w:p>
    <w:bookmarkEnd w:id="710"/>
    <w:bookmarkStart w:name="z1344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11"/>
    <w:bookmarkStart w:name="z134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сделках с лицами, связанными со страховой (перестраховочной) организацией, исламской страховой (перестраховочной) организацией особыми отношениями" (далее - Форма).</w:t>
      </w:r>
    </w:p>
    <w:bookmarkEnd w:id="712"/>
    <w:bookmarkStart w:name="z134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713"/>
    <w:bookmarkStart w:name="z134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714"/>
    <w:bookmarkStart w:name="z134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715"/>
    <w:bookmarkStart w:name="z1349" w:id="7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16"/>
    <w:bookmarkStart w:name="z135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Форме указываются сведения обо всех сделках страховой (перестраховочной) организации с лицами, связанными со страховой (перестраховочной) организацией особыми отношениями, сумма которых по каждому виду операций страховой (перестраховочной) организации с лицом, связанным со страховой (перестраховочной) организацией особыми отношениями превышает 0,1 процент в совокупности от размера фактической маржи платежеспособности, рассчитываемой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от 26 декабря 2016 года № 304 "Об установлении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перечня, форм, сроков представления отчетности о выполнении пруденциальных нормативов страховыми (перестраховочными) организациями и страховыми группами, Правил представления отчетности о выполнении пруденциальных нормативов страховыми (перестраховочными) организациями и страховыми группами,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 исключением акций и долей участия в уставном капитале), приобретаемых страховыми (перестраховочными) организациями", зарегистрированным в Реестре государственной регистрации нормативных правовых актов Республики Казахстан под № 14794, по состоянию на соответствующую отчетную дату, в том числе о сделках, указанных в Форме (но не ограничиваясь ими).</w:t>
      </w:r>
    </w:p>
    <w:bookmarkEnd w:id="717"/>
    <w:bookmarkStart w:name="z135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суммы сделки по договору страхования (перестрахования) за основу принимается сумма страховых премий или страховых выплат.</w:t>
      </w:r>
    </w:p>
    <w:bookmarkEnd w:id="718"/>
    <w:bookmarkStart w:name="z135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Если условия сделки по иным операциям не предполагают наличие обеспечения или выплату вознаграждения, столбцы 10, 11 или 12, 13 не заполняются.</w:t>
      </w:r>
    </w:p>
    <w:bookmarkEnd w:id="719"/>
    <w:bookmarkStart w:name="z135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Форме указываются сведения по сделкам, совершенным за период с начала текущего года.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79" w:id="7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721"/>
    <w:bookmarkStart w:name="z6580" w:id="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акционерах страховой (перестраховочной) организации, исламской страховой (перестраховочной) организации, включая крупных участников или страховые холдинги</w:t>
      </w:r>
    </w:p>
    <w:bookmarkEnd w:id="722"/>
    <w:bookmarkStart w:name="z6581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723"/>
    <w:bookmarkStart w:name="z6582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22 - I(R)O_ Q</w:t>
      </w:r>
    </w:p>
    <w:bookmarkEnd w:id="724"/>
    <w:bookmarkStart w:name="z6583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725"/>
    <w:bookmarkStart w:name="z6584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726"/>
    <w:bookmarkStart w:name="z6585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727"/>
    <w:bookmarkStart w:name="z6586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десятого числа (включительно) месяца, следующего за отчетным кварталом.</w:t>
      </w:r>
    </w:p>
    <w:bookmarkEnd w:id="7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305"/>
        <w:gridCol w:w="831"/>
        <w:gridCol w:w="1147"/>
        <w:gridCol w:w="1780"/>
        <w:gridCol w:w="4416"/>
        <w:gridCol w:w="1939"/>
      </w:tblGrid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8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подпункт</w:t>
            </w:r>
          </w:p>
          <w:bookmarkEnd w:id="729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акционера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(страна)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принадлежащих акций (штук)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(в тысячах тенге)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Процентное соотношение количества принадлежащих акций к количеству размещенных (за вычетом привилегированных и выкупленных) акций или к количеству голосующих акций страховой (перестраховочной) организации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акций, находящихся в обременении (в тысячах тенге)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0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4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31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3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6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3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8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73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акционеры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акций страховой (перестраховочной) организации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3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7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740"/>
        <w:gridCol w:w="2337"/>
        <w:gridCol w:w="1302"/>
        <w:gridCol w:w="3353"/>
        <w:gridCol w:w="2289"/>
        <w:gridCol w:w="1352"/>
      </w:tblGrid>
      <w:tr>
        <w:trPr>
          <w:trHeight w:val="30" w:hRule="atLeast"/>
        </w:trPr>
        <w:tc>
          <w:tcPr>
            <w:tcW w:w="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3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участника акционера</w:t>
            </w:r>
          </w:p>
          <w:bookmarkEnd w:id="736"/>
        </w:tc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 (страна)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(в %) участника акционера в уставном капитале акционера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нерезидента в уставном капитале страховой (перестраховочной) 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1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участия (сумма прямого участия: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косвенного участия: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5)*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10)</w:t>
            </w:r>
          </w:p>
          <w:bookmarkEnd w:id="73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уставном капитале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2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(в 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((графа 13) + (графа 14))</w:t>
            </w:r>
          </w:p>
          <w:bookmarkEnd w:id="738"/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Прямое (в %) (графа 6)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Косвенное (в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(графа 6)*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10)</w:t>
            </w:r>
          </w:p>
          <w:bookmarkEnd w:id="739"/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9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40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  <w:bookmarkEnd w:id="741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5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  <w:bookmarkEnd w:id="742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  <w:bookmarkEnd w:id="743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9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участники </w:t>
            </w:r>
          </w:p>
          <w:bookmarkEnd w:id="744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7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  <w:bookmarkEnd w:id="745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5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  <w:bookmarkEnd w:id="746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1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  <w:bookmarkEnd w:id="747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9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участники </w:t>
            </w:r>
          </w:p>
          <w:bookmarkEnd w:id="748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9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участники </w:t>
            </w:r>
          </w:p>
          <w:bookmarkEnd w:id="749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7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n.1 </w:t>
            </w:r>
          </w:p>
          <w:bookmarkEnd w:id="750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5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n.2 </w:t>
            </w:r>
          </w:p>
          <w:bookmarkEnd w:id="751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1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n.n </w:t>
            </w:r>
          </w:p>
          <w:bookmarkEnd w:id="752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участники </w:t>
            </w:r>
          </w:p>
          <w:bookmarkEnd w:id="753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7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 </w:t>
            </w:r>
          </w:p>
          <w:bookmarkEnd w:id="754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 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5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755"/>
        </w:tc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bookmarkStart w:name="z694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756"/>
    <w:bookmarkStart w:name="z694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7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акционерах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(перестраховочной)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исламской страховой (перестраховочной)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организации, включая крупных 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страховые холдинги</w:t>
            </w:r>
          </w:p>
        </w:tc>
      </w:tr>
    </w:tbl>
    <w:bookmarkStart w:name="z6946" w:id="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758"/>
    <w:bookmarkStart w:name="z6947" w:id="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акционерах страховой (перестраховочной) организации, исламской страховой (перестраховочной) организации, включая крупных участников или страховые холдинги</w:t>
      </w:r>
    </w:p>
    <w:bookmarkEnd w:id="759"/>
    <w:bookmarkStart w:name="z6948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0"/>
    <w:bookmarkStart w:name="z6949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"Сведения об акционерах страховой (перестраховочной) организации, исламской страховой (перестраховочной) организации, включая крупных участников или страховые холдинги" (далее – Форма).</w:t>
      </w:r>
    </w:p>
    <w:bookmarkEnd w:id="761"/>
    <w:bookmarkStart w:name="z6950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762"/>
    <w:bookmarkStart w:name="z6951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</w:t>
      </w:r>
    </w:p>
    <w:bookmarkEnd w:id="763"/>
    <w:bookmarkStart w:name="z6952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764"/>
    <w:bookmarkStart w:name="z6953" w:id="7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65"/>
    <w:bookmarkStart w:name="z6954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отражается информация по акционерам, страховой (перестраховочной) организации, исламской (страховой) перестраховочной организацией, включая крупных участников или страховые холдинги, участникам (акционерам) акционеров страховой (перестраховочной) организации, а также по доле нерезидентов Республики Казахстан в уставном капитале страховой (перестраховочной) организации, в том числе по доле прямого и косвенного участия. Общая доля участия прямых акционеров равна сумме оплаченного уставного капитала по бухгалтерскому балансу, а суммарный процент участия - ста процентам. Сведения об акционерах, владеющих пятью и более процентами от общего количества размещенных акций, отражаются по каждому акционеру отдельно. Сведения по остальным акционерам указываются по строке "прочие акционеры".</w:t>
      </w:r>
    </w:p>
    <w:bookmarkEnd w:id="766"/>
    <w:bookmarkStart w:name="z6955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Доля нерезидента Республики Казахстан в уставном капитале страховой (перестраховочной) организации рассчитывается как сумма процентного соотношения количества принадлежащих акций прямым акционерам страховой (перестраховочной) организации - нерезидентов Республики Казахстан (по столбцу порядковый номер 6) и суммы процентного соотношения количества принадлежащих акций косвенному участию нерезидентов Республики Казахстан в уставном капитале страховой (перестраховочной). Процент косвенного участия определяется путем умножения процента прямого участия акционера-резидента Республики Казахстан на процент участия участника акционера-нерезидента Республики Казахстан в уставном капитале акционера страховой (перестраховочной) организации (столбцы порядковые номера 6 и 10).</w:t>
      </w:r>
    </w:p>
    <w:bookmarkEnd w:id="767"/>
    <w:bookmarkStart w:name="z6956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порядковый номер 7, если акции акционеров страховой (перестраховочной) организации находятся в обременении, указывается сумма обременения в тысячах тенге и основание для обременения.</w:t>
      </w:r>
    </w:p>
    <w:bookmarkEnd w:id="768"/>
    <w:bookmarkStart w:name="z6957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строке "выкупленные акции страховой (перестраховочной) организации" указывается количество выкупленных акций страховой (перестраховочной) организацией.</w:t>
      </w:r>
    </w:p>
    <w:bookmarkEnd w:id="769"/>
    <w:bookmarkStart w:name="z6958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bookmarkEnd w:id="7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23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959" w:id="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771"/>
    <w:bookmarkStart w:name="z6960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сравнении сроков активов и обязательств в национальной и иностранной валютах</w:t>
      </w:r>
    </w:p>
    <w:bookmarkEnd w:id="772"/>
    <w:bookmarkStart w:name="z6961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773"/>
    <w:bookmarkStart w:name="z696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23 - I(R)O_М</w:t>
      </w:r>
    </w:p>
    <w:bookmarkEnd w:id="774"/>
    <w:bookmarkStart w:name="z6963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775"/>
    <w:bookmarkStart w:name="z6964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776"/>
    <w:bookmarkStart w:name="z6965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777"/>
    <w:bookmarkStart w:name="z6966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7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7"/>
        <w:gridCol w:w="2738"/>
        <w:gridCol w:w="566"/>
        <w:gridCol w:w="566"/>
        <w:gridCol w:w="567"/>
        <w:gridCol w:w="567"/>
        <w:gridCol w:w="567"/>
        <w:gridCol w:w="724"/>
        <w:gridCol w:w="567"/>
        <w:gridCol w:w="880"/>
        <w:gridCol w:w="880"/>
        <w:gridCol w:w="880"/>
        <w:gridCol w:w="880"/>
        <w:gridCol w:w="881"/>
      </w:tblGrid>
      <w:tr>
        <w:trPr>
          <w:trHeight w:val="30" w:hRule="atLeast"/>
        </w:trPr>
        <w:tc>
          <w:tcPr>
            <w:tcW w:w="1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8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779"/>
        </w:tc>
        <w:tc>
          <w:tcPr>
            <w:tcW w:w="2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востребования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дней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прочей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прочей иностранной валюте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5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0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0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81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5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782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0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783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5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784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в том числе: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0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785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5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786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0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787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5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88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0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89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 (перестрахователей) и посредников, в том числе: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5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790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с просрочкой свыше 90 дней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0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791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 обесценение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5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92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0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93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5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94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активы, не имеющие срока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0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95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5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796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0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97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Резервы, в том числе: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5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798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0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  <w:bookmarkEnd w:id="799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страхования (перестрахования) жизни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5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  <w:bookmarkEnd w:id="800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 произошедших убытков по договорам аннуитета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0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  <w:bookmarkEnd w:id="801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5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</w:t>
            </w:r>
          </w:p>
          <w:bookmarkEnd w:id="802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0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803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5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804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0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805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обязательства, не имеющие срока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5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806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0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1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месяцев</w:t>
            </w:r>
          </w:p>
          <w:bookmarkEnd w:id="80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 месяцев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4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80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дол-ларах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прочей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дол-ларах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прочей иностранной валюте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2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810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4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811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7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81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0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81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43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4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 года</w:t>
            </w:r>
          </w:p>
          <w:bookmarkEnd w:id="815"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6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8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прочей иностранной валюте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6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8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8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77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лет</w:t>
            </w:r>
          </w:p>
          <w:bookmarkEnd w:id="820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лет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9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82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дол-ларах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прочей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дол-ларах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прочей иностранной валюте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7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822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823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2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82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5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82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18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2029"/>
        <w:gridCol w:w="2029"/>
        <w:gridCol w:w="2029"/>
        <w:gridCol w:w="2029"/>
        <w:gridCol w:w="21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9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лет</w:t>
            </w:r>
          </w:p>
          <w:bookmarkEnd w:id="827"/>
        </w:tc>
      </w:tr>
      <w:tr>
        <w:trPr>
          <w:trHeight w:val="30" w:hRule="atLeast"/>
        </w:trPr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1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82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дол-ларах США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росс-ийских рублях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прочей иностран-ной валюте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1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829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9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830"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5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8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1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Свыше 10 лет</w:t>
            </w:r>
          </w:p>
          <w:bookmarkEnd w:id="832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4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8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прочей иностранной валюте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долларах США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российских рублях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прочей иностранной валюте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2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834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4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  <w:bookmarkEnd w:id="835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7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836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0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837"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39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838"/>
    <w:bookmarkStart w:name="z839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пояснение по заполнению формы, предназначенной для сбора административных данных, приведено в приложении к настоящей форме. </w:t>
      </w:r>
    </w:p>
    <w:bookmarkEnd w:id="8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сравнении сроков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обязательств в национальной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валютах</w:t>
            </w:r>
          </w:p>
        </w:tc>
      </w:tr>
    </w:tbl>
    <w:bookmarkStart w:name="z8396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840"/>
    <w:bookmarkStart w:name="z8397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сравнении сроков активов и обязательств в национальной и иностранной валютах</w:t>
      </w:r>
    </w:p>
    <w:bookmarkEnd w:id="841"/>
    <w:bookmarkStart w:name="z8398" w:id="8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42"/>
    <w:bookmarkStart w:name="z839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сравнении сроков активов и обязательств в национальной и иностранной валютах" (далее – Форма).</w:t>
      </w:r>
    </w:p>
    <w:bookmarkEnd w:id="843"/>
    <w:bookmarkStart w:name="z840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844"/>
    <w:bookmarkStart w:name="z840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845"/>
    <w:bookmarkStart w:name="z840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846"/>
    <w:bookmarkStart w:name="z8403" w:id="8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847"/>
    <w:bookmarkStart w:name="z840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заполнении Формы для каждого актива (обязательства) предусматривается наименьший срок, по истечении которого страховая (перестраховочная) организация требует исполнение обязательств дебиторов и исполняет требования кредиторов.</w:t>
      </w:r>
    </w:p>
    <w:bookmarkEnd w:id="848"/>
    <w:bookmarkStart w:name="z840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Активы включаются за вычетом сформированных резервов по сомнительным долгам.</w:t>
      </w:r>
    </w:p>
    <w:bookmarkEnd w:id="849"/>
    <w:bookmarkStart w:name="z840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строке 7 "Прочие активы", отражаются активы, имеющие срок, по истечении которого страховая (перестраховочная) организация требует исполнение обязательств дебиторов, за исключением указанных в строках 1, 2, 3, 4, 5 и 6 Формы. </w:t>
      </w:r>
    </w:p>
    <w:bookmarkEnd w:id="850"/>
    <w:bookmarkStart w:name="z840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 строке 11 "Прочие обязательства", отражаются обязательства, имеющие срок, по истечении которого страховая (перестраховочная) организация исполняет требования кредиторов, за исключением указанных в строках 9 и 10 Формы. </w:t>
      </w:r>
    </w:p>
    <w:bookmarkEnd w:id="851"/>
    <w:bookmarkStart w:name="z840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bookmarkEnd w:id="8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24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409" w:id="8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853"/>
    <w:bookmarkStart w:name="z8410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прочей дебиторской и кредиторской задолженностях</w:t>
      </w:r>
    </w:p>
    <w:bookmarkEnd w:id="854"/>
    <w:bookmarkStart w:name="z8411" w:id="8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855"/>
    <w:bookmarkStart w:name="z841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24 - I(R)O_Q</w:t>
      </w:r>
    </w:p>
    <w:bookmarkEnd w:id="856"/>
    <w:bookmarkStart w:name="z841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полугодиям</w:t>
      </w:r>
    </w:p>
    <w:bookmarkEnd w:id="857"/>
    <w:bookmarkStart w:name="z841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858"/>
    <w:bookmarkStart w:name="z841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859"/>
    <w:bookmarkStart w:name="z841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по полугодиям в срок до шестого рабочего дня (включительно) месяца, следующего за отчетным полугодием</w:t>
      </w:r>
    </w:p>
    <w:bookmarkEnd w:id="8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2"/>
        <w:gridCol w:w="8140"/>
        <w:gridCol w:w="772"/>
        <w:gridCol w:w="773"/>
        <w:gridCol w:w="773"/>
      </w:tblGrid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8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861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задолженности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 обесценение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62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0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863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дебиторская задолженность, в том числе по видам: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864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незавершенное строительство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2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865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регрессу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866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задолженность, связанная с реализацией активов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4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</w:t>
            </w:r>
          </w:p>
          <w:bookmarkEnd w:id="867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гарантийным взносам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1.5</w:t>
            </w:r>
          </w:p>
          <w:bookmarkEnd w:id="868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заработной плате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6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1.6</w:t>
            </w:r>
          </w:p>
          <w:bookmarkEnd w:id="869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авансам, оплаченным поставщикам и подрядчикам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1.7</w:t>
            </w:r>
          </w:p>
          <w:bookmarkEnd w:id="870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хищениям, растратам и прочим злоупотреблениям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8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1.8</w:t>
            </w:r>
          </w:p>
          <w:bookmarkEnd w:id="871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по штрафу, пени и неустойке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1.9</w:t>
            </w:r>
          </w:p>
          <w:bookmarkEnd w:id="872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выданная финансовая помощь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0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1.10</w:t>
            </w:r>
          </w:p>
          <w:bookmarkEnd w:id="873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доходы по аренде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1.11</w:t>
            </w:r>
          </w:p>
          <w:bookmarkEnd w:id="874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арендованного имущества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2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1.12</w:t>
            </w:r>
          </w:p>
          <w:bookmarkEnd w:id="875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посредникам по страховой (перестраховочной) деятельности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1.13</w:t>
            </w:r>
          </w:p>
          <w:bookmarkEnd w:id="876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брокерскую и (или) дилерскую деятельность на рынке ценных бумаг, находящиеся в банках второго уровня Республики Казахстан, и в центральном депозитарии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4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1.14</w:t>
            </w:r>
          </w:p>
          <w:bookmarkEnd w:id="877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страховой (перестраховочной) организации на счетах у организации, осуществляющей деятельность по управлению инвестиционным портфелем, находящиеся в банках второго уровня Республики Казахстан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1.15</w:t>
            </w:r>
          </w:p>
          <w:bookmarkEnd w:id="878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дебиторская задолженность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6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879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задолженность, в том числе по видам: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880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расходы за ремонт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8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881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расходы за рекламу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  <w:bookmarkEnd w:id="882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представительские расходы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0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  <w:bookmarkEnd w:id="883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прочие общехозяйственные расходы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  <w:bookmarkEnd w:id="884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расходы по аренде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2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  <w:bookmarkEnd w:id="885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задолженность, связанная с покупкой активов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8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  <w:bookmarkEnd w:id="886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задолженность аффилиированным лицам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4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2.8</w:t>
            </w:r>
          </w:p>
          <w:bookmarkEnd w:id="887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лизинг полученный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2.9</w:t>
            </w:r>
          </w:p>
          <w:bookmarkEnd w:id="888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взносы в АО "Фонд гарантирования страховых выплат"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6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2.10</w:t>
            </w:r>
          </w:p>
          <w:bookmarkEnd w:id="889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чрезвычайные взносы в АО "Фонд гарантирования страховых выплат"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2.11</w:t>
            </w:r>
          </w:p>
          <w:bookmarkEnd w:id="890"/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прочая кредиторская задолженность 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98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891"/>
    <w:bookmarkStart w:name="z8599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8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прочей дебиторской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кредиторской задолженностях</w:t>
            </w:r>
          </w:p>
        </w:tc>
      </w:tr>
    </w:tbl>
    <w:bookmarkStart w:name="z8601" w:id="8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893"/>
    <w:bookmarkStart w:name="z8602" w:id="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прочей дебиторской и кредиторской задолженностях</w:t>
      </w:r>
    </w:p>
    <w:bookmarkEnd w:id="894"/>
    <w:bookmarkStart w:name="z8603" w:id="8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5"/>
    <w:bookmarkStart w:name="z8604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прочей дебиторской и кредиторской задолженностях" (далее – Форма).</w:t>
      </w:r>
    </w:p>
    <w:bookmarkEnd w:id="896"/>
    <w:bookmarkStart w:name="z8605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897"/>
    <w:bookmarkStart w:name="z8606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состоянию на 1 января и на 1 июля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898"/>
    <w:bookmarkStart w:name="z8607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899"/>
    <w:bookmarkStart w:name="z8608" w:id="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00"/>
    <w:bookmarkStart w:name="z8609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Сумма задолженности в строке 1.15 "прочая дебиторская задолженность" раскрывается в пояснительной записке к Форме.</w:t>
      </w:r>
    </w:p>
    <w:bookmarkEnd w:id="901"/>
    <w:bookmarkStart w:name="z8610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Сумма задолженности в строке 2.11 "прочая кредиторская задолженность" раскрывается в пояснительной записке к Форме.</w:t>
      </w:r>
    </w:p>
    <w:bookmarkEnd w:id="902"/>
    <w:bookmarkStart w:name="z8611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9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12" w:id="9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904"/>
    <w:bookmarkStart w:name="z8613" w:id="9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инвестициях в капитал других юридических лиц, инвестированных за счет исламского страхового фонда</w:t>
      </w:r>
    </w:p>
    <w:bookmarkEnd w:id="905"/>
    <w:bookmarkStart w:name="z8614" w:id="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906"/>
    <w:bookmarkStart w:name="z8615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25 - FI(R)O_Q</w:t>
      </w:r>
    </w:p>
    <w:bookmarkEnd w:id="907"/>
    <w:bookmarkStart w:name="z8616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908"/>
    <w:bookmarkStart w:name="z8617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исламская страховая (перестраховочная) организация</w:t>
      </w:r>
    </w:p>
    <w:bookmarkEnd w:id="909"/>
    <w:bookmarkStart w:name="z8618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910"/>
    <w:bookmarkStart w:name="z8619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шестого рабочего дня (включительно) месяца, следующего за отчетным кварталом</w:t>
      </w:r>
    </w:p>
    <w:bookmarkEnd w:id="9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1"/>
        <w:gridCol w:w="1474"/>
        <w:gridCol w:w="672"/>
        <w:gridCol w:w="386"/>
        <w:gridCol w:w="709"/>
        <w:gridCol w:w="672"/>
        <w:gridCol w:w="2823"/>
        <w:gridCol w:w="3826"/>
        <w:gridCol w:w="387"/>
      </w:tblGrid>
      <w:tr>
        <w:trPr>
          <w:trHeight w:val="30" w:hRule="atLeast"/>
        </w:trPr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1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2"/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3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Покупная стоимость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тысячах тенге)</w:t>
            </w:r>
          </w:p>
          <w:bookmarkEnd w:id="9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Балансовая стоимость (в тысячах тенге)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акций (штук)</w:t>
            </w:r>
          </w:p>
        </w:tc>
        <w:tc>
          <w:tcPr>
            <w:tcW w:w="2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7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Соотношение количества акций, принадлежащих страховой (перестраховочной) организации, к общему количеству голосующих акций эмитента или доля участия в уставном капитале юридического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  <w:bookmarkEnd w:id="914"/>
        </w:tc>
        <w:tc>
          <w:tcPr>
            <w:tcW w:w="3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Отношение балансовой стоимости акций эмитента к собственному капиталу страховой (перестраховочной) организации или доли участия в уставном капитале юридического лица к собственному капиталу страховой (перестраховочной) организации (в процентах)</w:t>
            </w:r>
          </w:p>
        </w:tc>
        <w:tc>
          <w:tcPr>
            <w:tcW w:w="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приобретения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суммарное начисленное вознаграждение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2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организации- резиденты Республики Казахстан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2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91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 второго уровня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2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1.1.1</w:t>
            </w:r>
          </w:p>
          <w:bookmarkEnd w:id="91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2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1.​1.​1.​1</w:t>
            </w:r>
          </w:p>
          <w:bookmarkEnd w:id="91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2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2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2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1.1.2</w:t>
            </w:r>
          </w:p>
          <w:bookmarkEnd w:id="92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2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1.​1.​2.​1</w:t>
            </w:r>
          </w:p>
          <w:bookmarkEnd w:id="92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2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2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2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92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2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</w:t>
            </w:r>
          </w:p>
          <w:bookmarkEnd w:id="92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1.​2.​1.​1</w:t>
            </w:r>
          </w:p>
          <w:bookmarkEnd w:id="92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2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2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2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</w:t>
            </w:r>
          </w:p>
          <w:bookmarkEnd w:id="92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2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1.​2.​2.​1</w:t>
            </w:r>
          </w:p>
          <w:bookmarkEnd w:id="92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2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3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2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93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финансовые организации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2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</w:t>
            </w:r>
          </w:p>
          <w:bookmarkEnd w:id="93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2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1.​3.​1.​1</w:t>
            </w:r>
          </w:p>
          <w:bookmarkEnd w:id="93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2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3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2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</w:t>
            </w:r>
          </w:p>
          <w:bookmarkEnd w:id="93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1.​3.​2.​1</w:t>
            </w:r>
          </w:p>
          <w:bookmarkEnd w:id="93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2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3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2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</w:t>
            </w:r>
          </w:p>
          <w:bookmarkEnd w:id="93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2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1.​3.​3.​1</w:t>
            </w:r>
          </w:p>
          <w:bookmarkEnd w:id="93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2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4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2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94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Акционерные инвестиционные фонды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2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94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2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  <w:bookmarkEnd w:id="94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2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4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2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94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2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  <w:bookmarkEnd w:id="94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2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4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2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94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не являющиеся финансовыми организациями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2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94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</w:t>
            </w:r>
          </w:p>
          <w:bookmarkEnd w:id="95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2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5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2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95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2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</w:t>
            </w:r>
          </w:p>
          <w:bookmarkEnd w:id="95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2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5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2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95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автоматизацию страховой деятельности /формирование и ведение базы данных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2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95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2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4.1.1</w:t>
            </w:r>
          </w:p>
          <w:bookmarkEnd w:id="95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2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5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2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</w:t>
            </w:r>
          </w:p>
          <w:bookmarkEnd w:id="95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4.2.1</w:t>
            </w:r>
          </w:p>
          <w:bookmarkEnd w:id="96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2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6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2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bookmarkEnd w:id="96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2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4.3.1</w:t>
            </w:r>
          </w:p>
          <w:bookmarkEnd w:id="96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2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6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2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96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страхового агента как исключи-тельный вид деятельности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2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96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2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5.1.1</w:t>
            </w:r>
          </w:p>
          <w:bookmarkEnd w:id="96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2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6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2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96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2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5.2.1</w:t>
            </w:r>
          </w:p>
          <w:bookmarkEnd w:id="97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2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7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2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  <w:bookmarkEnd w:id="97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2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5.3.1</w:t>
            </w:r>
          </w:p>
          <w:bookmarkEnd w:id="97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2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7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2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97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организации- нерезиденты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2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97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2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6.1.1</w:t>
            </w:r>
          </w:p>
          <w:bookmarkEnd w:id="97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2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6.​1.​1.​1</w:t>
            </w:r>
          </w:p>
          <w:bookmarkEnd w:id="97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2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7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6.1.2</w:t>
            </w:r>
          </w:p>
          <w:bookmarkEnd w:id="98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2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6.​1.​2.​1</w:t>
            </w:r>
          </w:p>
          <w:bookmarkEnd w:id="98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2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8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2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6.1.3</w:t>
            </w:r>
          </w:p>
          <w:bookmarkEnd w:id="98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2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6.​1.​3.​1</w:t>
            </w:r>
          </w:p>
          <w:bookmarkEnd w:id="98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2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8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2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98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(перестраховочные) организации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2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6.2.1</w:t>
            </w:r>
          </w:p>
          <w:bookmarkEnd w:id="98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2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6.​2.​1.​1</w:t>
            </w:r>
          </w:p>
          <w:bookmarkEnd w:id="98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2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8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6.2.2</w:t>
            </w:r>
          </w:p>
          <w:bookmarkEnd w:id="99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2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6.​2.​2.​1</w:t>
            </w:r>
          </w:p>
          <w:bookmarkEnd w:id="99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2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9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2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6.2.3</w:t>
            </w:r>
          </w:p>
          <w:bookmarkEnd w:id="99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2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6.​2.​3.​1</w:t>
            </w:r>
          </w:p>
          <w:bookmarkEnd w:id="99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2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9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2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99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накопительные пенсионные фонды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2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6.3.1</w:t>
            </w:r>
          </w:p>
          <w:bookmarkEnd w:id="99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2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6.​3.​1.​1</w:t>
            </w:r>
          </w:p>
          <w:bookmarkEnd w:id="99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2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99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2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6.3.2</w:t>
            </w:r>
          </w:p>
          <w:bookmarkEnd w:id="100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2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6.​3.​2.​1</w:t>
            </w:r>
          </w:p>
          <w:bookmarkEnd w:id="100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2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00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2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6.3.3</w:t>
            </w:r>
          </w:p>
          <w:bookmarkEnd w:id="100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2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6.​3.​3.​1</w:t>
            </w:r>
          </w:p>
          <w:bookmarkEnd w:id="100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2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00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2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  <w:bookmarkEnd w:id="100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участники рынка ценных бумаг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2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6.4.1</w:t>
            </w:r>
          </w:p>
          <w:bookmarkEnd w:id="1007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2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6.​4.​1.​1</w:t>
            </w:r>
          </w:p>
          <w:bookmarkEnd w:id="1008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2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009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2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6.4.2</w:t>
            </w:r>
          </w:p>
          <w:bookmarkEnd w:id="1010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2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6.​4.​2.​1</w:t>
            </w:r>
          </w:p>
          <w:bookmarkEnd w:id="1011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2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012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2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6.4.3</w:t>
            </w:r>
          </w:p>
          <w:bookmarkEnd w:id="1013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участия в уставном капитале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2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6.​4.​3.​1</w:t>
            </w:r>
          </w:p>
          <w:bookmarkEnd w:id="1014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2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015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2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016"/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62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017"/>
    <w:bookmarkStart w:name="z9663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0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инвестициях в капитал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лиц, инвестированных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исламского страхового фонда</w:t>
            </w:r>
          </w:p>
        </w:tc>
      </w:tr>
    </w:tbl>
    <w:bookmarkStart w:name="z9665" w:id="10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019"/>
    <w:bookmarkStart w:name="z9666" w:id="1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инвестициях в капитал других юридических лиц, инвестированных за счет исламского страхового фонда</w:t>
      </w:r>
    </w:p>
    <w:bookmarkEnd w:id="1020"/>
    <w:bookmarkStart w:name="z9667" w:id="10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21"/>
    <w:bookmarkStart w:name="z966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инвестициях в капитал других юридических лиц, инвестированных за счет исламского страхового фонда" (далее – Форма).</w:t>
      </w:r>
    </w:p>
    <w:bookmarkEnd w:id="1022"/>
    <w:bookmarkStart w:name="z966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023"/>
    <w:bookmarkStart w:name="z967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024"/>
    <w:bookmarkStart w:name="z967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025"/>
    <w:bookmarkStart w:name="z9672" w:id="10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26"/>
    <w:bookmarkStart w:name="z967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сумма инвестиций в дочерние и ассоциированные организации.</w:t>
      </w:r>
    </w:p>
    <w:bookmarkEnd w:id="1027"/>
    <w:bookmarkStart w:name="z967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строках "простые акции" и "привилегированные акции" указывается информация по участию страховой (перестраховочной) организации в юридических лицах, созданных в форме акционерного общества.</w:t>
      </w:r>
    </w:p>
    <w:bookmarkEnd w:id="1028"/>
    <w:bookmarkStart w:name="z967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строке "доли участия в уставном капитале" указывается информация по участию страховой (перестраховочной) организации в юридических лицах, созданных в форме хозяйственного товарищества или иной организационно-правовой форме, за исключением акционерного общества.</w:t>
      </w:r>
    </w:p>
    <w:bookmarkEnd w:id="1029"/>
    <w:bookmarkStart w:name="z967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3 указывается покупная стоимость акций на дату приобретения.</w:t>
      </w:r>
    </w:p>
    <w:bookmarkEnd w:id="1030"/>
    <w:bookmarkStart w:name="z967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4 указывается балансовая стоимость инвестиций в капитал других юридических лиц, отраженная в бухгалтерском учете.</w:t>
      </w:r>
    </w:p>
    <w:bookmarkEnd w:id="1031"/>
    <w:bookmarkStart w:name="z967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6 указывается количество приобретенных акций.</w:t>
      </w:r>
    </w:p>
    <w:bookmarkEnd w:id="1032"/>
    <w:bookmarkStart w:name="z967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9 указывается дата первоначального признания в бухгалтерском учете.</w:t>
      </w:r>
    </w:p>
    <w:bookmarkEnd w:id="1033"/>
    <w:bookmarkStart w:name="z9680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случае отсутствия сведений Форма представляется с нулевыми остатками. </w:t>
      </w:r>
    </w:p>
    <w:bookmarkEnd w:id="10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9681" w:id="10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 договорах страхования и перестрахования, заключенных с лицами, связанными со страховой (перестраховочной) организацией, исламской страховой (перестраховочной) организацией особыми отношениями</w:t>
      </w:r>
    </w:p>
    <w:bookmarkEnd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26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517" w:id="10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036"/>
    <w:bookmarkStart w:name="z1518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26 - I(R)O_Q</w:t>
      </w:r>
    </w:p>
    <w:bookmarkEnd w:id="1037"/>
    <w:bookmarkStart w:name="z1519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038"/>
    <w:bookmarkStart w:name="z1520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1039"/>
    <w:bookmarkStart w:name="z1521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040"/>
    <w:bookmarkStart w:name="z1522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шестого рабочего дня (включительно) месяца, следующего за отчетным кварталом</w:t>
      </w:r>
    </w:p>
    <w:bookmarkEnd w:id="10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5573"/>
        <w:gridCol w:w="649"/>
        <w:gridCol w:w="829"/>
        <w:gridCol w:w="649"/>
        <w:gridCol w:w="649"/>
        <w:gridCol w:w="649"/>
        <w:gridCol w:w="788"/>
        <w:gridCol w:w="788"/>
      </w:tblGrid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 (единиц)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договорам, заключенным: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банками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прочими</w:t>
            </w:r>
          </w:p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договорам, заключенным: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 растениеводстве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в том числе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пенсионного аннуитета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аннуитета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аннуитетного страхования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 от ущерба, за исключением классов, указанных в строках 3.1-3.6 настоящей Формы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ответственности, за исключением классов, указанных в строках 3.8-3.12 настоящей Формы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3.14-3.17 настоящей Формы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4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10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7"/>
        <w:gridCol w:w="1157"/>
        <w:gridCol w:w="1157"/>
        <w:gridCol w:w="1157"/>
        <w:gridCol w:w="1157"/>
        <w:gridCol w:w="1157"/>
        <w:gridCol w:w="1157"/>
        <w:gridCol w:w="42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выплаты, осуществленные по договорам страхования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по договорам страхования</w:t>
            </w:r>
          </w:p>
        </w:tc>
        <w:tc>
          <w:tcPr>
            <w:tcW w:w="4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перестрахования, заключенным со страховыми (перестраховочными) организациями, связанными особыми отношениями</w:t>
            </w:r>
          </w:p>
        </w:tc>
      </w:tr>
      <w:tr>
        <w:trPr>
          <w:trHeight w:val="30" w:hRule="atLeast"/>
        </w:trPr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договорам, заключенным: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банками второго уровня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прочими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договорам, заключенным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 ми лицами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физическими лицами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юридическими лицами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5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 </w:t>
      </w:r>
    </w:p>
    <w:bookmarkEnd w:id="10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1"/>
        <w:gridCol w:w="2422"/>
        <w:gridCol w:w="2485"/>
        <w:gridCol w:w="2485"/>
        <w:gridCol w:w="1207"/>
      </w:tblGrid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выплаты, осуществленные по договорам перестрахования, заключенным со страховыми (перестраховочными) организациями, связанными особыми отношениями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(лимит ответственности) по договорам, принятым в перестрахование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 по договорам перестрахования перестраховочным организациям, связанным особыми отношениями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Возмещение, полученное по договорам перестрахования от перестраховочных организаций, связанных особыми отношениями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обязательств, переданных на перестрахование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26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044"/>
    <w:bookmarkStart w:name="z1527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0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договорах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перестрахования, заключенных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лицами, связанными 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страховой (перестраховочной)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исламской страховой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(перестраховочной) организацией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особыми отношениями</w:t>
            </w:r>
          </w:p>
        </w:tc>
      </w:tr>
    </w:tbl>
    <w:bookmarkStart w:name="z1529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046"/>
    <w:bookmarkStart w:name="z1530" w:id="10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договорах страхования и перестрахования, заключенных с лицами, связанными со страховой (перестраховочной) организацией, исламской страховой (перестраховочной) организацией особыми отношениями</w:t>
      </w:r>
    </w:p>
    <w:bookmarkEnd w:id="1047"/>
    <w:bookmarkStart w:name="z1531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48"/>
    <w:bookmarkStart w:name="z153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договорах страхования и перестрахования, заключенных с лицами, связанными со страховой (перестраховочной) организацией, исламской страховой (перестраховочной) организацией особыми отношениями" (далее - Форма).</w:t>
      </w:r>
    </w:p>
    <w:bookmarkEnd w:id="1049"/>
    <w:bookmarkStart w:name="z153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050"/>
    <w:bookmarkStart w:name="z1534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051"/>
    <w:bookmarkStart w:name="z153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052"/>
    <w:bookmarkStart w:name="z1536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53"/>
    <w:bookmarkStart w:name="z153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информация по договорам страхования и перестрахования, заключенным с лицами, связанными со страховой (перестраховочной) организацией особыми отношениями за период с начала текущего года (с нарастающим итогом).</w:t>
      </w:r>
    </w:p>
    <w:bookmarkEnd w:id="1054"/>
    <w:bookmarkStart w:name="z153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сумма страховых премий, принятых по договорам прямого страхования, заключенным с лицами, связанными страховой (перестраховочной) организацией особыми отношениями с учетом расходов, связанных с расторжением договоров страхования в отчетный период.</w:t>
      </w:r>
    </w:p>
    <w:bookmarkEnd w:id="1055"/>
    <w:bookmarkStart w:name="z153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10 указывается сумма страховых выплат, осуществленных по договорам прямого страхования, заключенным с лицами, связанными со страховой (перестраховочной) организации особыми отношениями.</w:t>
      </w:r>
    </w:p>
    <w:bookmarkEnd w:id="1056"/>
    <w:bookmarkStart w:name="z154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17 указывается сумма страховых премий, принятых по договорам входящего перестрахования, заключенным со страховыми (перестраховочными) организациями, связанными со страховой (перестраховочной) организацией особыми отношениями с учетом расходов, связанных с расторжением договоров перестрахования в отчетный период.</w:t>
      </w:r>
    </w:p>
    <w:bookmarkEnd w:id="1057"/>
    <w:bookmarkStart w:name="z154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18 указывается сумма страховых выплат, осуществленных по договорам входящего перестрахования, заключенным со страховыми (перестраховочной) организациями, связанными со страховой (перестраховочной) организацией особыми отношениями.</w:t>
      </w:r>
    </w:p>
    <w:bookmarkEnd w:id="1058"/>
    <w:bookmarkStart w:name="z154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столбце 20 указывается сумма страховых премий, переданных на перестрахование страховым (перестраховочным) организациям, связанными со страховой (перестраховочной) организацией особыми отношениями.</w:t>
      </w:r>
    </w:p>
    <w:bookmarkEnd w:id="1059"/>
    <w:bookmarkStart w:name="z154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столбце 21 указывается сумма возмещения, полученного от страховых (перестраховочных) организаций, связанных со страховой (перестраховочной) организацией особыми отношениями.</w:t>
      </w:r>
    </w:p>
    <w:bookmarkEnd w:id="1060"/>
    <w:bookmarkStart w:name="z154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строке 2.2.1 указываются договоры пенсионного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Казахстан".</w:t>
      </w:r>
    </w:p>
    <w:bookmarkEnd w:id="1061"/>
    <w:bookmarkStart w:name="z154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строке 2.2.2 указываются договоры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</w:r>
    </w:p>
    <w:bookmarkEnd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10358" w:id="10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 договорах страхования, заключенных с участием банков второго уровня</w:t>
      </w:r>
    </w:p>
    <w:bookmarkEnd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27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586" w:id="10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064"/>
    <w:bookmarkStart w:name="z1587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27 - I(R)O_Q</w:t>
      </w:r>
    </w:p>
    <w:bookmarkEnd w:id="1065"/>
    <w:bookmarkStart w:name="z1588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по полугодиям</w:t>
      </w:r>
    </w:p>
    <w:bookmarkEnd w:id="1066"/>
    <w:bookmarkStart w:name="z1589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1067"/>
    <w:bookmarkStart w:name="z1590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068"/>
    <w:bookmarkStart w:name="z1591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по полугодиям в срок до шестого рабочего дня (включительно) месяца, следующего за отчетным полугодием</w:t>
      </w:r>
    </w:p>
    <w:bookmarkEnd w:id="10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</w:t>
      </w:r>
    </w:p>
    <w:bookmarkEnd w:id="10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7"/>
        <w:gridCol w:w="4607"/>
        <w:gridCol w:w="536"/>
        <w:gridCol w:w="1133"/>
        <w:gridCol w:w="835"/>
        <w:gridCol w:w="675"/>
        <w:gridCol w:w="677"/>
        <w:gridCol w:w="677"/>
        <w:gridCol w:w="1733"/>
      </w:tblGrid>
      <w:tr>
        <w:trPr>
          <w:trHeight w:val="30" w:hRule="atLeast"/>
        </w:trPr>
        <w:tc>
          <w:tcPr>
            <w:tcW w:w="1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рисков, связанных с заемными операциями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выплаты, осуществленные по договорам страхования рисков, связанных с заемными операциями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по договорам страхования рисков, связанных с заемными операциями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выгодоприобретателем является банк второго уровня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выгодоприобретателем является заемщик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банку второго уровня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страхование: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 растениеводстве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страхование: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в том числе: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пенсионного аннуитета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аннуитета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аннуитетного страхования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страхование: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 от ущерба, за исключением классов, указанных в строках 3.1-3.6 настоящей Формы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5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владельцев водного транспорта</w:t>
            </w:r>
          </w:p>
          <w:bookmarkEnd w:id="1071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6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владельцев космических объектов</w:t>
            </w:r>
          </w:p>
          <w:bookmarkEnd w:id="1072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7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ответственности, за исключением классов, указанных в строках 3.8-3.12 настоящей Формы</w:t>
            </w:r>
          </w:p>
          <w:bookmarkEnd w:id="1073"/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3.14-3.17 настоящей Формы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8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8"/>
        <w:gridCol w:w="2079"/>
        <w:gridCol w:w="2079"/>
        <w:gridCol w:w="6064"/>
      </w:tblGrid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 рисков банков второго уровня, не связанных с заемными операциями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 по договорам страхования рисков банков второго уровня, не связанных с заемными операциями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по договорам страхования рисков банков второго уровня, не связанных с заемными операциями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страховых премий, принятых по договорам страхования рисков, связанных с заемными операциями и по договорам страхования рисков банков второго уровня, не связанных с заемными операциями (графа 3 + графа 10)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9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</w:t>
      </w:r>
    </w:p>
    <w:bookmarkEnd w:id="10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5"/>
        <w:gridCol w:w="1118"/>
        <w:gridCol w:w="1118"/>
        <w:gridCol w:w="2361"/>
        <w:gridCol w:w="1740"/>
        <w:gridCol w:w="1406"/>
        <w:gridCol w:w="1411"/>
        <w:gridCol w:w="1411"/>
      </w:tblGrid>
      <w:tr>
        <w:trPr>
          <w:trHeight w:val="30" w:hRule="atLeast"/>
        </w:trPr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банка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рисков, связанных с заемными операциями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выплаты, осуществленные по договорам страхования рисков, связанных с заемными операциями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выгодоприобретателем является банк второго уровня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выгодоприобретателем является заемщик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банку второго уровня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Заемщику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1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0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3"/>
        <w:gridCol w:w="1846"/>
        <w:gridCol w:w="1846"/>
        <w:gridCol w:w="1847"/>
        <w:gridCol w:w="5388"/>
      </w:tblGrid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по договорам страхования рисков, связанных с заемными операциями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по договорам страхования рисков банков второго уровня, не связанных с заемными операциями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 по договорам страхования рисков банков второго уровня, не связанных с заемными операциями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обязательств по договорам страхования рисков банков второго уровня, не связанных с заемными операциями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страховых премий, принятых по договорам страхования рисков, связанных с заемными операциями и по договорам страхования рисков банков второго уровня, не связанных с заемными операциями (графа 3 + графа 10)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02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077"/>
    <w:bookmarkStart w:name="z1603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0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договорах страхования, заключенных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банков второго уровня</w:t>
            </w:r>
          </w:p>
        </w:tc>
      </w:tr>
    </w:tbl>
    <w:bookmarkStart w:name="z1605" w:id="1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079"/>
    <w:bookmarkStart w:name="z1606" w:id="10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договорах страхования, заключенных с участием банков второго уровня</w:t>
      </w:r>
    </w:p>
    <w:bookmarkEnd w:id="1080"/>
    <w:bookmarkStart w:name="z1607" w:id="1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81"/>
    <w:bookmarkStart w:name="z160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договорах страхования, заключенных с участием банков второго уровня" (далее - Форма).</w:t>
      </w:r>
    </w:p>
    <w:bookmarkEnd w:id="1082"/>
    <w:bookmarkStart w:name="z160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 (далее - Закон о страховой деятельности).</w:t>
      </w:r>
    </w:p>
    <w:bookmarkEnd w:id="1083"/>
    <w:bookmarkStart w:name="z161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по состоянию на 1 января и на 1 июля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084"/>
    <w:bookmarkStart w:name="z161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085"/>
    <w:bookmarkStart w:name="z1612" w:id="10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86"/>
    <w:bookmarkStart w:name="z161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информация по договорам страхования, заключенным с участием банков второго уровня за период с начала отчетного года (с нарастающим итогом), по которым страхователем (застрахованным) или выгодоприобретателем является банк второго уровня.</w:t>
      </w:r>
    </w:p>
    <w:bookmarkEnd w:id="1087"/>
    <w:bookmarkStart w:name="z161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столбцах 3, 4, 5 и 10 Таблицы 1 и 2 указываются страховые премии с учетом расходов, связанных с расторжением договоров страхования в отчетный период.</w:t>
      </w:r>
    </w:p>
    <w:bookmarkEnd w:id="1088"/>
    <w:bookmarkStart w:name="z161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Таблица 1 Формы заполняется в разбивке по классам страхования в соответствии со статьей 6 Закона о страховой деятельности.</w:t>
      </w:r>
    </w:p>
    <w:bookmarkEnd w:id="1089"/>
    <w:bookmarkStart w:name="z161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строке 2.2.1 Таблицы 1 указываются договоры пенсионного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Казахстан".</w:t>
      </w:r>
    </w:p>
    <w:bookmarkEnd w:id="1090"/>
    <w:bookmarkStart w:name="z161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строке 2.2.2 Таблицы 1 указываются договоры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</w:r>
    </w:p>
    <w:bookmarkEnd w:id="1091"/>
    <w:bookmarkStart w:name="z161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Таблица 2 Формы заполняется в разбивке по банкам второго уровня.</w:t>
      </w:r>
    </w:p>
    <w:bookmarkEnd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934" w:id="1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093"/>
    <w:bookmarkStart w:name="z10935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общих и административных расходах</w:t>
      </w:r>
    </w:p>
    <w:bookmarkEnd w:id="1094"/>
    <w:bookmarkStart w:name="z10936" w:id="1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095"/>
    <w:bookmarkStart w:name="z1093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28 - I(R)O_ М</w:t>
      </w:r>
    </w:p>
    <w:bookmarkEnd w:id="1096"/>
    <w:bookmarkStart w:name="z1093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097"/>
    <w:bookmarkStart w:name="z1093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1098"/>
    <w:bookmarkStart w:name="z10940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099"/>
    <w:bookmarkStart w:name="z10941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ежемесячно в срок до шестого рабочего дня (включительно) месяца, следующего за отчетным месяцем</w:t>
      </w:r>
    </w:p>
    <w:bookmarkEnd w:id="11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7"/>
        <w:gridCol w:w="4879"/>
        <w:gridCol w:w="1807"/>
        <w:gridCol w:w="1807"/>
      </w:tblGrid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01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расходов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8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02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3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03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оплату труда и командировочные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8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04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Хозяйственные и канцелярские расходы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3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05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рекламу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06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повышение квалификации работников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3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07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третьих лиц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8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08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основных средств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3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109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изготовлению бланочной продукции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8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110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обслуживанию и эксплуатации транспорта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111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охране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8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112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Почтовые и курьерские расходы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3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113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8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114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текущей аренде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3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115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Коммунальные услуги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116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обслуживанию компьютерной техники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3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117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услуги связи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8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118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аудиторские, консультационные и информационные расходы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3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119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банков и расходы по управлению активами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8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120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организацию и развитие страховых продуктов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3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121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регистрации эмиссии ценных бумаг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8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122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ведению реестра держателей ценных бумаг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3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123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на страхование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8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124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Начисленные штрафы, пени, неустойки, подлежащие уплате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3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125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Инкассаторские расходы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8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126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добавленную стоимость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3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127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8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128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3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129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8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130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131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8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132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3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133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8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134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Таможенные платежи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3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135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8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bookmarkEnd w:id="1136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3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35</w:t>
            </w:r>
          </w:p>
          <w:bookmarkEnd w:id="1137"/>
        </w:tc>
        <w:tc>
          <w:tcPr>
            <w:tcW w:w="4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Количество работников, занятых полный рабочий день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128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138"/>
    <w:bookmarkStart w:name="z11129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общих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расходах</w:t>
            </w:r>
          </w:p>
        </w:tc>
      </w:tr>
    </w:tbl>
    <w:bookmarkStart w:name="z11131" w:id="1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140"/>
    <w:bookmarkStart w:name="z11132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общих и административных расходах</w:t>
      </w:r>
    </w:p>
    <w:bookmarkEnd w:id="1141"/>
    <w:bookmarkStart w:name="z11133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42"/>
    <w:bookmarkStart w:name="z11134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общих и административных расходах" (далее – Форма).</w:t>
      </w:r>
    </w:p>
    <w:bookmarkEnd w:id="1143"/>
    <w:bookmarkStart w:name="z11135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144"/>
    <w:bookmarkStart w:name="z11136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145"/>
    <w:bookmarkStart w:name="z11137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146"/>
    <w:bookmarkStart w:name="z11138" w:id="1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147"/>
    <w:bookmarkStart w:name="z11139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 в строке 33 "Прочие" раскрывается в пояснительной записке к Форме.</w:t>
      </w:r>
    </w:p>
    <w:bookmarkEnd w:id="1148"/>
    <w:bookmarkStart w:name="z11140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строке 35 справочно указывается количество работников, занятых полный рабочий день, и эквиваленты (двое сотрудников, работающих на полставки, считаются как один работник, занятый полный рабочий день).</w:t>
      </w:r>
    </w:p>
    <w:bookmarkEnd w:id="1149"/>
    <w:bookmarkStart w:name="z11141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1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29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142" w:id="1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151"/>
    <w:bookmarkStart w:name="z11143" w:id="1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по внебалансовым счетам</w:t>
      </w:r>
    </w:p>
    <w:bookmarkEnd w:id="1152"/>
    <w:bookmarkStart w:name="z11144" w:id="1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153"/>
    <w:bookmarkStart w:name="z11145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29 - I(R)O_Q</w:t>
      </w:r>
    </w:p>
    <w:bookmarkEnd w:id="1154"/>
    <w:bookmarkStart w:name="z11146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155"/>
    <w:bookmarkStart w:name="z11147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исламской страховая (перестраховочная) организация</w:t>
      </w:r>
    </w:p>
    <w:bookmarkEnd w:id="1156"/>
    <w:bookmarkStart w:name="z11148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157"/>
    <w:bookmarkStart w:name="z11149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шестого рабочего дня (включительно) месяца, следующего за отчетным кварталом</w:t>
      </w:r>
    </w:p>
    <w:bookmarkEnd w:id="1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5"/>
        <w:gridCol w:w="6230"/>
        <w:gridCol w:w="1487"/>
        <w:gridCol w:w="1488"/>
      </w:tblGrid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1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59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внебалансовых счетов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6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60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Условные и возможные требования и обязательства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6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61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требований по гарантиям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1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162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требования по выданным или подтвержденным гарантиям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6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  <w:bookmarkEnd w:id="1163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требования по принятым гарантиям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1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  <w:bookmarkEnd w:id="1164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чрезвычайные взносы в соответствии с законодательством Республики Казахстан о гарантировании страховых выплат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6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165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требований по предоставлению (получению) займов в будущем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1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166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требования по предоставляемым займам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6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  <w:bookmarkEnd w:id="1167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требования по получению займов в будущем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1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68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требований по производным финансовым инструментам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6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  <w:bookmarkEnd w:id="1169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требования по покупке финансовых активов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1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  <w:bookmarkEnd w:id="1170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требования по покупке финансовых фьючерсов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6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  <w:bookmarkEnd w:id="1171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требования по продаже финансовых фьючерсов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1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  <w:bookmarkEnd w:id="1172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фиксированный процентный своп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6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  <w:bookmarkEnd w:id="1173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плавающий процентный своп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1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  <w:bookmarkEnd w:id="1174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сделки опцион - "колл"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6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  <w:bookmarkEnd w:id="1175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сделки опцион - "пут"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1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3.8</w:t>
            </w:r>
          </w:p>
          <w:bookmarkEnd w:id="1176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проданные сделки опцион "пут" - контрсчет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6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3.9</w:t>
            </w:r>
          </w:p>
          <w:bookmarkEnd w:id="1177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проданные сделки опцион "колл" - контрсчет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1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3.10</w:t>
            </w:r>
          </w:p>
          <w:bookmarkEnd w:id="1178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приобретенное соглашение о будущем вознаграждении - контрсчет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6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3.11</w:t>
            </w:r>
          </w:p>
          <w:bookmarkEnd w:id="1179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реализованное соглашение о будущем вознаграждении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1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3.12</w:t>
            </w:r>
          </w:p>
          <w:bookmarkEnd w:id="1180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требования по прочим производным финансовым инструментам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6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181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обязательств по гарантиям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1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  <w:bookmarkEnd w:id="1182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возможные обязательства по выданным или подтвержденным гарантиям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6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</w:t>
            </w:r>
          </w:p>
          <w:bookmarkEnd w:id="1183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возможное уменьшение требований по принятым гарантиям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1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</w:t>
            </w:r>
          </w:p>
          <w:bookmarkEnd w:id="1184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обязательства по законодательству Республики Казахстан о гарантировании страховых выплат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6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1185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обязательств по представлению (получению) займов в будущем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1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  <w:bookmarkEnd w:id="1186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обязательства по предоставлению займов в будущем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6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  <w:bookmarkEnd w:id="1187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обязательства по получаемым займам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1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1188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обязательств по производным финансовым инструментам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6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  <w:bookmarkEnd w:id="1189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обязательства по продаже финансовых активов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1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  <w:bookmarkEnd w:id="1190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обязательства по покупке финансовых фьючерсов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6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  <w:bookmarkEnd w:id="1191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обязательства по продаже финансовых фьючерсов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1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</w:t>
            </w:r>
          </w:p>
          <w:bookmarkEnd w:id="1192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плавающий процентный своп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6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6.5</w:t>
            </w:r>
          </w:p>
          <w:bookmarkEnd w:id="1193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фиксированный процентный своп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1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6.6</w:t>
            </w:r>
          </w:p>
          <w:bookmarkEnd w:id="1194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сделки опцион "колл" - контрсчет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6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6.7</w:t>
            </w:r>
          </w:p>
          <w:bookmarkEnd w:id="1195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приобретенные сделки опцион "пут" - контрсчет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1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6.8</w:t>
            </w:r>
          </w:p>
          <w:bookmarkEnd w:id="1196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проданные сделки опцион "пут"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6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6.9</w:t>
            </w:r>
          </w:p>
          <w:bookmarkEnd w:id="1197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проданные сделки опцион "колл"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1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6.10</w:t>
            </w:r>
          </w:p>
          <w:bookmarkEnd w:id="1198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приобретенное соглашение о будущем вознаграждении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6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6.11</w:t>
            </w:r>
          </w:p>
          <w:bookmarkEnd w:id="1199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реализованное соглашение о будущем вознаграждении -контрсчет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1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6.12</w:t>
            </w:r>
          </w:p>
          <w:bookmarkEnd w:id="1200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условные обязательства по прочим производным финансовым инструментам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меморандума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1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201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меморандума - активы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6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  <w:bookmarkEnd w:id="1202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машины, оборудование, транспортные и другие средства, переданные в аренду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1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  <w:bookmarkEnd w:id="1203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средства, реализуемые с рассрочкой платежа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6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  <w:bookmarkEnd w:id="1204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долги, списанные в убыток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1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  <w:bookmarkEnd w:id="1205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и ценности, отосланные на инкассо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6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  <w:bookmarkEnd w:id="1206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имущество, переданное в обеспечение (залог) обязательств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1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  <w:bookmarkEnd w:id="1207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(доли участия), переданные в доверительное управление оригинатору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6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208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меморандума - пассивы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1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  <w:bookmarkEnd w:id="1209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машины, оборудование, транспортные и другие средства, принятые в аренду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6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  <w:bookmarkEnd w:id="1210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документы и ценности, принятые на инкассо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1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  <w:bookmarkEnd w:id="1211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имущество, принятое в обеспечение (залог) обязательств клиента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6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</w:t>
            </w:r>
          </w:p>
          <w:bookmarkEnd w:id="1212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ипотечные займы, права требования по которым приняты в доверительное управление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1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8.4.1</w:t>
            </w:r>
          </w:p>
          <w:bookmarkEnd w:id="1213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начисленное вознаграждение по ипотечным займам, права требования по которым приняты в доверительное управление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6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8.4.2</w:t>
            </w:r>
          </w:p>
          <w:bookmarkEnd w:id="1214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неустойка (штраф, пеня) по ипотечным займам, права требования по которым приняты в доверительное управление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1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215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 меморандума - прочие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6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  <w:bookmarkEnd w:id="1216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платежные документы, не оплаченные в срок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1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  <w:bookmarkEnd w:id="1217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кредитные линии, открытые иностранными государствами и зарубежными банками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6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  <w:bookmarkEnd w:id="1218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ценности и документы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1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  <w:bookmarkEnd w:id="1219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разные ценности и документы, отосланные и выданные в подотчет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6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9.5</w:t>
            </w:r>
          </w:p>
          <w:bookmarkEnd w:id="1220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аффинированные драгоценные металлы на хранении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1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9.6</w:t>
            </w:r>
          </w:p>
          <w:bookmarkEnd w:id="1221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и другие ценные бумаги на хранении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6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9.7</w:t>
            </w:r>
          </w:p>
          <w:bookmarkEnd w:id="1222"/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"депо" 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481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223"/>
    <w:bookmarkStart w:name="z11482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остатках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внебалансовым счетам</w:t>
            </w:r>
          </w:p>
        </w:tc>
      </w:tr>
    </w:tbl>
    <w:bookmarkStart w:name="z11484" w:id="1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25"/>
    <w:bookmarkStart w:name="z11485" w:id="1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остатках по внебалансовым счетам</w:t>
      </w:r>
    </w:p>
    <w:bookmarkEnd w:id="1226"/>
    <w:bookmarkStart w:name="z11486" w:id="1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27"/>
    <w:bookmarkStart w:name="z11487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об остатках по внебалансовым счетам" (далее – Форма).</w:t>
      </w:r>
    </w:p>
    <w:bookmarkEnd w:id="1228"/>
    <w:bookmarkStart w:name="z11488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229"/>
    <w:bookmarkStart w:name="z11489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230"/>
    <w:bookmarkStart w:name="z11490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231"/>
    <w:bookmarkStart w:name="z11491" w:id="1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232"/>
    <w:bookmarkStart w:name="z11492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столбце 2 указываются наименования внебалансовых счетов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сентября 2008 года № 79 "Об утверждении Типового плана счетов бухгалтерского учета для отдельных субъектов финансового рынка Республики Казахстан", зарегистрированным в Реестре государственной регистрации нормативных правовых актов под № 5348.</w:t>
      </w:r>
    </w:p>
    <w:bookmarkEnd w:id="1233"/>
    <w:bookmarkStart w:name="z11493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3 указывается итоговая сумма на конец отчетного периода по внебалансовым счетам.</w:t>
      </w:r>
    </w:p>
    <w:bookmarkEnd w:id="1234"/>
    <w:bookmarkStart w:name="z11494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4 указывается итоговая сумма на конец предыдущего года по внебалансовым счетам.</w:t>
      </w:r>
    </w:p>
    <w:bookmarkEnd w:id="1235"/>
    <w:bookmarkStart w:name="z11495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отсутствия сведений Форма представляется с нулевыми остатками. </w:t>
      </w:r>
    </w:p>
    <w:bookmarkEnd w:id="1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30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496" w:id="1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237"/>
    <w:bookmarkStart w:name="z11497" w:id="1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классификации страховых премий и страховых выплат по видам экономической деятельности</w:t>
      </w:r>
    </w:p>
    <w:bookmarkEnd w:id="1238"/>
    <w:bookmarkStart w:name="z11498" w:id="1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239"/>
    <w:bookmarkStart w:name="z11499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30 - I(R)O_Y</w:t>
      </w:r>
    </w:p>
    <w:bookmarkEnd w:id="1240"/>
    <w:bookmarkStart w:name="z11500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241"/>
    <w:bookmarkStart w:name="z11501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1242"/>
    <w:bookmarkStart w:name="z11502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243"/>
    <w:bookmarkStart w:name="z11503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в срок до шестого рабочего дня (включительно) месяца, следующего за отчетным годом</w:t>
      </w:r>
    </w:p>
    <w:bookmarkEnd w:id="1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2"/>
        <w:gridCol w:w="6086"/>
        <w:gridCol w:w="1236"/>
        <w:gridCol w:w="1236"/>
      </w:tblGrid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5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24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экономической деятельности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0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4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5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01-03</w:t>
            </w:r>
          </w:p>
          <w:bookmarkEnd w:id="124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лесное и рыбное хозяйство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124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 и животноводство, охота и предоставление услуг в этих областях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5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124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Лесоводство и лесозаготовки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0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125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Рыболовство и аквакультура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5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05-09</w:t>
            </w:r>
          </w:p>
          <w:bookmarkEnd w:id="125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Горнодобывающая промышленность и разработка карьеров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0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bookmarkEnd w:id="1252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угля и лигнита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5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1253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сырой нефти и природного газа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0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1254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металлических руд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5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125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отрасли горнодобывающей промышленности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0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bookmarkEnd w:id="125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услуги в области горнодобывающей промышленности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5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10-33</w:t>
            </w:r>
          </w:p>
          <w:bookmarkEnd w:id="125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Обрабатывающая промышленность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0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125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питания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5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125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напитков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0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126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5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126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текстильных изделий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0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262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одежды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5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1263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кожаной и относящейся к ней продукции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0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1264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деревянных и пробковых изделий, кроме мебели; производство изделий из соломки и материалов для плетения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5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bookmarkEnd w:id="126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бумаги и бумажной продукции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0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bookmarkEnd w:id="126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Печать и воспроизведение записанных материалов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5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bookmarkEnd w:id="126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кокса и продуктов нефтепереработки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0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  <w:bookmarkEnd w:id="126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продуктов химической промышленности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5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bookmarkEnd w:id="126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основных фармацевтических продуктов и препаратов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0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bookmarkEnd w:id="127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резиновых и пластмассовых изделий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5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127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прочей не металлической минеральной продукции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0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bookmarkEnd w:id="1272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Металлургическая промышленность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5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bookmarkEnd w:id="1273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готовых металлических изделий, кроме машин и оборудования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0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bookmarkEnd w:id="1274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компьютеров, электронной и оптической продукции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5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bookmarkEnd w:id="127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электрического оборудования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0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bookmarkEnd w:id="127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машин и оборудования, не включенных в другие категории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5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bookmarkEnd w:id="127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автотранспортных средств, трейлеров и полуприцепов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0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  <w:bookmarkEnd w:id="127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транспортных средств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5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bookmarkEnd w:id="127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мебели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0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bookmarkEnd w:id="128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прочих готовых изделий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5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128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установка машин и оборудования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0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bookmarkEnd w:id="1282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подача газа, пара и воздушное кондиционирование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5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36-39</w:t>
            </w:r>
          </w:p>
          <w:bookmarkEnd w:id="1283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Водоснабжение; канализационная система, контроль над сбором и распределением отходов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0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bookmarkEnd w:id="1284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распределение воды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5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bookmarkEnd w:id="128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Канализационная система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0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bookmarkEnd w:id="128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обработка и удаление отходов; утилизация отходов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5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bookmarkEnd w:id="128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Рекультивация и прочие услуги в области удаления отходов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0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41-43</w:t>
            </w:r>
          </w:p>
          <w:bookmarkEnd w:id="128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5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bookmarkEnd w:id="128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и сооружений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0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bookmarkEnd w:id="129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Гражданское строительство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5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bookmarkEnd w:id="129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строительные работы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0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45-47</w:t>
            </w:r>
          </w:p>
          <w:bookmarkEnd w:id="1292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торговля; ремонт автомобилей и мотоциклов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5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bookmarkEnd w:id="1293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и розничная торговля автомобилями и мотоциклами и их ремонт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0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bookmarkEnd w:id="1294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Оптовая торговля, за исключением автомобилей и мотоциклов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5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bookmarkEnd w:id="129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Розничная торговля, кроме торговли автомобилями и мотоциклами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0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49-53</w:t>
            </w:r>
          </w:p>
          <w:bookmarkEnd w:id="129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складирование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5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bookmarkEnd w:id="129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Сухопутный транспорт и транспортирование по трубопроводам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0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bookmarkEnd w:id="129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5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bookmarkEnd w:id="129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0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bookmarkEnd w:id="130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Складское хозяйство и вспомогательная транспортная деятельность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5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bookmarkEnd w:id="130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и курьерская деятельность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0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55-56</w:t>
            </w:r>
          </w:p>
          <w:bookmarkEnd w:id="1302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проживанию и питанию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5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bookmarkEnd w:id="1303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проживания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0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bookmarkEnd w:id="1304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продуктов питания и напитков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5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58-63</w:t>
            </w:r>
          </w:p>
          <w:bookmarkEnd w:id="130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и связь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0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bookmarkEnd w:id="130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Издательская деятельность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5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bookmarkEnd w:id="130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кино-, видеофильмов и телевизионных программ, фонограмм и музыкальных записей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0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bookmarkEnd w:id="130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созданию программ и телерадиовещание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5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bookmarkEnd w:id="130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0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bookmarkEnd w:id="131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Компьютерное программирование, консультации и другие сопутствующие услуги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5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bookmarkEnd w:id="131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информационных служб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0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64-66</w:t>
            </w:r>
          </w:p>
          <w:bookmarkEnd w:id="1312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и страховая деятельность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5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bookmarkEnd w:id="1313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услуги, за исключением услуг страховых и пенсионных фондов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0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bookmarkEnd w:id="1314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Страхование, перестрахование и деятельность пенсионных фондов, кроме обязательного социального страхования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5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bookmarkEnd w:id="131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деятельность по предоставлению финансовых услуг и страхования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0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bookmarkEnd w:id="131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недвижимым имуществом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5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69-75</w:t>
            </w:r>
          </w:p>
          <w:bookmarkEnd w:id="131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Профессиональная, научная и техническая деятельность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0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bookmarkEnd w:id="131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права и бухгалтерского учета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5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  <w:bookmarkEnd w:id="131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головных компаний; консультации по вопросам управления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0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bookmarkEnd w:id="132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архитектуры, инженерных изысканий, технических испытаний и анализа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5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bookmarkEnd w:id="132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исследования и разработки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0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bookmarkEnd w:id="1322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Рекламная деятельность и изучение рыночной конъюнктуры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5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bookmarkEnd w:id="1323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профессиональная, научная и техническая деятельность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0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bookmarkEnd w:id="1324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деятельность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5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77-82</w:t>
            </w:r>
          </w:p>
          <w:bookmarkEnd w:id="132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административного и вспомогательного обслуживания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0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bookmarkEnd w:id="132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Аренда, прокат и лизинг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5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bookmarkEnd w:id="132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0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bookmarkEnd w:id="132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туроператоров, турагентов и прочих организаций, предоставляющих услуги в сфере туризма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5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  <w:bookmarkEnd w:id="132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обеспечению безопасности и расследованию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0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bookmarkEnd w:id="133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обслуживания зданий и территорий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5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bookmarkEnd w:id="133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административно-управленческого, хозяйственного и прочего вспомогательного обслуживания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0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bookmarkEnd w:id="1332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управление и оборона; обязательное социальное обеспечение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5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bookmarkEnd w:id="1333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0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86-88</w:t>
            </w:r>
          </w:p>
          <w:bookmarkEnd w:id="1334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социальные услуги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5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bookmarkEnd w:id="133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здравоохранения 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0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bookmarkEnd w:id="133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уходу с обеспечение проживания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5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bookmarkEnd w:id="133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социальных услуг без обеспечения проживания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0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90-93</w:t>
            </w:r>
          </w:p>
          <w:bookmarkEnd w:id="133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Искусство, развлечения и отдых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5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  <w:bookmarkEnd w:id="133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творчества, искусства и развлечений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0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bookmarkEnd w:id="134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библиотек, архивов, музеев и других учреждений культурного обслуживания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5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bookmarkEnd w:id="134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азартных игр и заключения пари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0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bookmarkEnd w:id="1342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спорта, организации отдыха и развлечений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94-96</w:t>
            </w:r>
          </w:p>
          <w:bookmarkEnd w:id="1343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видов услуг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0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bookmarkEnd w:id="1344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членских организаций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5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bookmarkEnd w:id="1345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компьютеров, предметов личного потребления и бытовых товаров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0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bookmarkEnd w:id="1346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прочих индивидуальных услуг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5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97-98</w:t>
            </w:r>
          </w:p>
          <w:bookmarkEnd w:id="1347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 и производящих товары и услуги для собственного потребления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bookmarkEnd w:id="1348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хозяйств, нанимающих домашнюю прислугу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5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bookmarkEnd w:id="1349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домашних хозяйств по производству товаров для собственного потребления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0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bookmarkEnd w:id="1350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экстерриториальных организаций и органов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физические лица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0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351"/>
        </w:tc>
        <w:tc>
          <w:tcPr>
            <w:tcW w:w="6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045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352"/>
    <w:bookmarkStart w:name="z12046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3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классификации страховых премий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страховых выплат 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экономической деятельности</w:t>
            </w:r>
          </w:p>
        </w:tc>
      </w:tr>
    </w:tbl>
    <w:bookmarkStart w:name="z12048" w:id="1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354"/>
    <w:bookmarkStart w:name="z12049" w:id="1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классификации страховых премий и страховых выплат по видам экономической деятельности</w:t>
      </w:r>
    </w:p>
    <w:bookmarkEnd w:id="1355"/>
    <w:bookmarkStart w:name="z12050" w:id="1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56"/>
    <w:bookmarkStart w:name="z12051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классификации страховых премий и страховых выплат по видам экономической деятельности" (далее – Форма).</w:t>
      </w:r>
    </w:p>
    <w:bookmarkEnd w:id="1357"/>
    <w:bookmarkStart w:name="z12052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358"/>
    <w:bookmarkStart w:name="z12053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ежегодно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359"/>
    <w:bookmarkStart w:name="z12054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360"/>
    <w:bookmarkStart w:name="z12055" w:id="1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61"/>
    <w:bookmarkStart w:name="z12056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используются наименования видов экономической деятельности в соответствии с Общим классификатором видов экономической деятельности, утвержденным приказом Комитета по техническому регулированию и метрологии Министерства индустрии и торговли Республики Казахстан от 14 декабря 2007 года № 683-од.</w:t>
      </w:r>
    </w:p>
    <w:bookmarkEnd w:id="1362"/>
    <w:bookmarkStart w:name="z12057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указываются страховые премии и страховые выплаты, осуществленные за период с начала отчетного периода по договорам прямого страхования.</w:t>
      </w:r>
    </w:p>
    <w:bookmarkEnd w:id="1363"/>
    <w:bookmarkStart w:name="z12058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Страховые премии и страховые выплаты классифицируются по основному виду экономической деятельности страхователя.</w:t>
      </w:r>
    </w:p>
    <w:bookmarkEnd w:id="1364"/>
    <w:bookmarkStart w:name="z12059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Итоговая сумма страховых премий в столбце 3 соответствует сумме страховых премий, принятых по договорам страхования, указанной в столбце 4 отчета о страховых премиях.</w:t>
      </w:r>
    </w:p>
    <w:bookmarkEnd w:id="1365"/>
    <w:bookmarkStart w:name="z12060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Итоговая сумма страховых выплат в столбце 4 соответствует сумме страховых выплат за вычетом страховых выплат, осуществленных по договорам, принятым на перестрахование отчета о страховых выплатах.</w:t>
      </w:r>
    </w:p>
    <w:bookmarkEnd w:id="1366"/>
    <w:bookmarkStart w:name="z12061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 нулевыми остатками.</w:t>
      </w:r>
    </w:p>
    <w:bookmarkEnd w:id="13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12062" w:id="1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Отчет о страховых премиях и страховых выплатах, принятых и осуществленных по договорам страхования по регионам Республики Казахстан</w:t>
      </w:r>
    </w:p>
    <w:bookmarkEnd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744" w:id="13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369"/>
    <w:bookmarkStart w:name="z1745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31 - I(R)O_Y</w:t>
      </w:r>
    </w:p>
    <w:bookmarkEnd w:id="1370"/>
    <w:bookmarkStart w:name="z1746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371"/>
    <w:bookmarkStart w:name="z1747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1372"/>
    <w:bookmarkStart w:name="z1748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373"/>
    <w:bookmarkStart w:name="z1749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в срок до шестого рабочего дня (включительно) месяца, следующего за отчетным годом</w:t>
      </w:r>
    </w:p>
    <w:bookmarkEnd w:id="13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3"/>
        <w:gridCol w:w="4219"/>
        <w:gridCol w:w="1038"/>
        <w:gridCol w:w="1174"/>
        <w:gridCol w:w="1038"/>
        <w:gridCol w:w="1174"/>
        <w:gridCol w:w="1038"/>
        <w:gridCol w:w="1176"/>
      </w:tblGrid>
      <w:tr>
        <w:trPr>
          <w:trHeight w:val="30" w:hRule="atLeast"/>
        </w:trPr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классов 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страхование: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транспортных средств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перевозчика перед пассажирами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 растениеводстве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частных нотариусов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страхование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аудиторских организаций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туриста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гражданско-правовая ответственность владельцев объектов, деятельность которых связана с опасностью причинения вреда третьим лицам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работника от несчастных случаев при исполнении им трудовых (служебных) обязанностей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личное страхование: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жизни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аннуитетное страхование, в том числе: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пенсионного аннуитета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2.2.2.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аннуитета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аннуитетного страхования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несчастных случаев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на случай болезни, в том числе: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выезжающие за рубеж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Добровольное имущественное страхование: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автомобильного транспорта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железнодорожного транспорта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воздушного транспорта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водного транспорта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космических объектов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грузов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3.7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имущества от ущерба, за исключением классов, указанных в строках 3.1-3.6 настоящей Формы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3.8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автомобильного транспорта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3.9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воздушного транспорта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3.10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водного транспорта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гражданско-правовой ответственности владельцев космических объектов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3.12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профессиональной ответственности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3.13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гражданско- правовой ответственности, за исключением классов, указанных в строках 3.8-3.12 настоящей Формы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3.14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займов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3.15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ипотечное страхование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3.16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гарантий и поручительств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3.17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от прочих финансовых убытков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3.18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убытков финансовых организаций, за исключением классов, указанных в строках 3.14-3.17 настоящей Формы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3.19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титульное страхование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3.20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страхование судебных расходов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3.21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виды (классы) страхования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632"/>
        <w:gridCol w:w="1442"/>
        <w:gridCol w:w="1632"/>
        <w:gridCol w:w="1443"/>
        <w:gridCol w:w="1632"/>
        <w:gridCol w:w="1443"/>
        <w:gridCol w:w="16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 Казахстанская область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632"/>
        <w:gridCol w:w="1442"/>
        <w:gridCol w:w="1632"/>
        <w:gridCol w:w="1443"/>
        <w:gridCol w:w="1632"/>
        <w:gridCol w:w="1443"/>
        <w:gridCol w:w="16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 Казахстанская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2"/>
        <w:gridCol w:w="1632"/>
        <w:gridCol w:w="1442"/>
        <w:gridCol w:w="1632"/>
        <w:gridCol w:w="1443"/>
        <w:gridCol w:w="1632"/>
        <w:gridCol w:w="1443"/>
        <w:gridCol w:w="163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3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3"/>
        <w:gridCol w:w="2176"/>
        <w:gridCol w:w="1923"/>
        <w:gridCol w:w="2177"/>
        <w:gridCol w:w="1923"/>
        <w:gridCol w:w="217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379"/>
    <w:bookmarkStart w:name="z175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3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премиях и страховых выплатах,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принятых и осуществленных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регионам Республики Казахстан</w:t>
            </w:r>
          </w:p>
        </w:tc>
      </w:tr>
    </w:tbl>
    <w:bookmarkStart w:name="z1758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381"/>
    <w:bookmarkStart w:name="z1759" w:id="1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премиях и страховых выплатах, принятых и осуществленных по договорам страхования по регионам Республики Казахстан</w:t>
      </w:r>
    </w:p>
    <w:bookmarkEnd w:id="1382"/>
    <w:bookmarkStart w:name="z1760" w:id="1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3"/>
    <w:bookmarkStart w:name="z1761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страховых премиях и страховых выплатах, принятых и осуществленных по договорам страхования по регионам Республики Казахстан" (далее - Форма).</w:t>
      </w:r>
    </w:p>
    <w:bookmarkEnd w:id="1384"/>
    <w:bookmarkStart w:name="z1762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385"/>
    <w:bookmarkStart w:name="z1763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386"/>
    <w:bookmarkStart w:name="z1764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387"/>
    <w:bookmarkStart w:name="z1765" w:id="13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88"/>
    <w:bookmarkStart w:name="z1766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сумма страховых премий, принятых по договорам страхования.</w:t>
      </w:r>
    </w:p>
    <w:bookmarkEnd w:id="1389"/>
    <w:bookmarkStart w:name="z1767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Форме указывается сумма страховых выплат за вычетом страховых выплат, осуществленных по договорам, принятым на перестрахование.</w:t>
      </w:r>
    </w:p>
    <w:bookmarkEnd w:id="1390"/>
    <w:bookmarkStart w:name="z1768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Итоговая сумма страховых премий соответствует столбцу 4 отчета о страховых премиях.</w:t>
      </w:r>
    </w:p>
    <w:bookmarkEnd w:id="1391"/>
    <w:bookmarkStart w:name="z1769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Классификация страховых премий и выплат по территориальному признаку в Форме осуществляется по местонахождению объекта страхования (риска). Под объектом страхования понимается имущество или лицо, которое непосредственно связано со страховым случаем, указанным в договоре страхования. Также учитывается наличие или отсутствие регистрационных документов по объекту страхования.</w:t>
      </w:r>
    </w:p>
    <w:bookmarkEnd w:id="1392"/>
    <w:bookmarkStart w:name="z1770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отнесения по территориальному признаку страховых премий и выплат учитывается следующее:</w:t>
      </w:r>
    </w:p>
    <w:bookmarkEnd w:id="1393"/>
    <w:bookmarkStart w:name="z177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личному страхованию - место постоянного проживания (регистрации), юридический адрес застрахованного;</w:t>
      </w:r>
    </w:p>
    <w:bookmarkEnd w:id="1394"/>
    <w:bookmarkStart w:name="z177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имущественным видам страхования - место регистрации имущества или место регистрации страхователя;</w:t>
      </w:r>
    </w:p>
    <w:bookmarkEnd w:id="1395"/>
    <w:bookmarkStart w:name="z177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классам страхования гражданско-правовой ответственности - место регистрации имущества или место регистрации страхователя;</w:t>
      </w:r>
    </w:p>
    <w:bookmarkEnd w:id="1396"/>
    <w:bookmarkStart w:name="z177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отнесения страховых премий и выплат по территориальному признаку под страхованием профессиональной ответственности понимаются виды страхования, связанные со страхованием гражданско-правовой ответственности лица, в связи с причинением вреда другим лицам в процессе или в результате деятельности, проводимой им на основании специального разрешения и требующей специальных знаний, опыта и квалификации, в том числе, при наличии, и у работников данного лица.</w:t>
      </w:r>
    </w:p>
    <w:bookmarkEnd w:id="1397"/>
    <w:bookmarkStart w:name="z177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страхования имущества, не подлежащего регистрации, страховая премия и выплата указывается согласно месту регистрации страхователя.</w:t>
      </w:r>
    </w:p>
    <w:bookmarkEnd w:id="1398"/>
    <w:bookmarkStart w:name="z177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страховании имущества, находящегося в разных регионах Республики Казахстан, страховые премии в Форме указываются согласно месту регистрации имущества (в случае если имущество подлежит регистрации) или страхователя (в случае если имущество не подлежит регистрации).</w:t>
      </w:r>
    </w:p>
    <w:bookmarkEnd w:id="1399"/>
    <w:bookmarkStart w:name="z177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транспортные средства зарегистрированы в других государствах и временно ввезены на территорию Республики Казахстан, то сумма премий и/или выплат указывается по месту временной регистрации транспортного средства в Республике Казахстан.</w:t>
      </w:r>
    </w:p>
    <w:bookmarkEnd w:id="1400"/>
    <w:bookmarkStart w:name="z177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строке 2.2.1 указываются договоры пенсионного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июня 2013 года "О пенсионном обеспечении в Республике Казахстан".</w:t>
      </w:r>
    </w:p>
    <w:bookmarkEnd w:id="1401"/>
    <w:bookmarkStart w:name="z177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строке 2.2.2 указываются договоры аннуитета, заключенные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февраля 2005 года "Об обязательном страховании работника от несчастных случаев при исполнении им трудовых (служебных) обязанностей".</w:t>
      </w:r>
    </w:p>
    <w:bookmarkEnd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32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615" w:id="1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403"/>
    <w:bookmarkStart w:name="z12616" w:id="1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продуктах</w:t>
      </w:r>
    </w:p>
    <w:bookmarkEnd w:id="1404"/>
    <w:bookmarkStart w:name="z12617" w:id="1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 ________ 20__ года</w:t>
      </w:r>
    </w:p>
    <w:bookmarkEnd w:id="1405"/>
    <w:bookmarkStart w:name="z1261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32 - I(R)O_Q</w:t>
      </w:r>
    </w:p>
    <w:bookmarkEnd w:id="1406"/>
    <w:bookmarkStart w:name="z12619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407"/>
    <w:bookmarkStart w:name="z12620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 организация</w:t>
      </w:r>
    </w:p>
    <w:bookmarkEnd w:id="1408"/>
    <w:bookmarkStart w:name="z12621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409"/>
    <w:bookmarkStart w:name="z12622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шестого рабочего дня (включительно) месяца, следующего за отчетным кварталом</w:t>
      </w:r>
    </w:p>
    <w:bookmarkEnd w:id="14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7"/>
        <w:gridCol w:w="1628"/>
        <w:gridCol w:w="1629"/>
        <w:gridCol w:w="1629"/>
        <w:gridCol w:w="1629"/>
        <w:gridCol w:w="1629"/>
        <w:gridCol w:w="1629"/>
      </w:tblGrid>
      <w:tr>
        <w:trPr>
          <w:trHeight w:val="30" w:hRule="atLeast"/>
        </w:trPr>
        <w:tc>
          <w:tcPr>
            <w:tcW w:w="25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4" w:id="1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11"/>
        </w:tc>
        <w:tc>
          <w:tcPr>
            <w:tcW w:w="1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Отрасль страхования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страхования</w:t>
            </w:r>
          </w:p>
        </w:tc>
        <w:tc>
          <w:tcPr>
            <w:tcW w:w="1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страхового продукта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страхования, которыми утверждены условия страхового продукта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Правил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утверждения Правил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утвержденных Правил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8" w:id="1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12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6" w:id="1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13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4" w:id="1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414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6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4"/>
        <w:gridCol w:w="3748"/>
        <w:gridCol w:w="6578"/>
      </w:tblGrid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3" w:id="1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 страхования</w:t>
            </w:r>
          </w:p>
          <w:bookmarkEnd w:id="1416"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заключенных договоров по страховому продукту за отчетный период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договоров по страховому продукту в общем количестве, заключенных за отчетный период, договоров страхования в процентах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7" w:id="1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417"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1" w:id="1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418"/>
        </w:tc>
        <w:tc>
          <w:tcPr>
            <w:tcW w:w="3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7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419"/>
    <w:bookmarkStart w:name="z1267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страховых продуктах</w:t>
            </w:r>
          </w:p>
        </w:tc>
      </w:tr>
    </w:tbl>
    <w:bookmarkStart w:name="z12678" w:id="1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421"/>
    <w:bookmarkStart w:name="z12679" w:id="1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страховых продуктах</w:t>
      </w:r>
    </w:p>
    <w:bookmarkEnd w:id="1422"/>
    <w:bookmarkStart w:name="z12680" w:id="14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23"/>
    <w:bookmarkStart w:name="z1268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страховых продуктах" (далее – Форма).</w:t>
      </w:r>
    </w:p>
    <w:bookmarkEnd w:id="1424"/>
    <w:bookmarkStart w:name="z1268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425"/>
    <w:bookmarkStart w:name="z1268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страховой (перестраховочной) организацией, исламской страховой (перестраховочной) организацией по состоянию на конец отчетного периода.</w:t>
      </w:r>
    </w:p>
    <w:bookmarkEnd w:id="1426"/>
    <w:bookmarkStart w:name="z1268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427"/>
    <w:bookmarkStart w:name="z12685" w:id="1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28"/>
    <w:bookmarkStart w:name="z1268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только по классам добровольного страхования по каждому страховому продукту отдельно. Под страховым продуктом понимается, разрабатываемая и предоставляемая страховой (перестраховочной) организацией страхователю, совокупность услуг в пределах одного или нескольких классов страхования посредством заключения договора страхования.</w:t>
      </w:r>
    </w:p>
    <w:bookmarkEnd w:id="1429"/>
    <w:bookmarkStart w:name="z1268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Сведения в отношении страхового продукта заполняются независимо от прекращения страхования на условиях данного продукта при наличии действующих за отчетный период договоров страхования.</w:t>
      </w:r>
    </w:p>
    <w:bookmarkEnd w:id="1430"/>
    <w:bookmarkStart w:name="z1268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заполнения столбца 8 сведения указываются согласно нижеуказанной кодификации.</w:t>
      </w:r>
    </w:p>
    <w:bookmarkEnd w:id="14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0025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9" w:id="1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п/п</w:t>
            </w:r>
          </w:p>
          <w:bookmarkEnd w:id="1432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2" w:id="1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1433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имущественные интересы, связанные с достижением граждан определенного возраста или срока, установленного договором страхования, смертью, наступлением определенных событий в жизни граждан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5" w:id="1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1434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имущественные интересы, связанные с причинением вреда жизни и здоровью граждан в результате несчастных случаев и иных событий, заболеваний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8" w:id="1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1435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имущественные интересы, связанные с владением, пользованием и распоряжением имуществом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1" w:id="1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bookmarkEnd w:id="1436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имущественные интересы, связанные с обязанностью возместить вред, причиненный другим лицам, в том числе в результате нарушения договора (обязательств)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4" w:id="1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bookmarkEnd w:id="1437"/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Прочее </w:t>
            </w:r>
          </w:p>
        </w:tc>
      </w:tr>
    </w:tbl>
    <w:bookmarkStart w:name="z12707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Информация в столбце 8, неподпадающая ни под одну категорию кода и относящаяся к Прочему, указывается в Форме в текстовом формате.</w:t>
      </w:r>
    </w:p>
    <w:bookmarkEnd w:id="1438"/>
    <w:bookmarkStart w:name="z12708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столбце 10 доля по отдельному страховому продукту рассчитывается от общего количества договоров страхования, заключенных за отчетный период.</w:t>
      </w:r>
    </w:p>
    <w:bookmarkEnd w:id="1439"/>
    <w:bookmarkStart w:name="z12709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в Форме информации о страховых продуктах в столбце 2 указывается "нет".</w:t>
      </w:r>
    </w:p>
    <w:bookmarkEnd w:id="1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33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10" w:id="1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441"/>
    <w:bookmarkStart w:name="z12711" w:id="14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перестраховочной деятельности</w:t>
      </w:r>
    </w:p>
    <w:bookmarkEnd w:id="1442"/>
    <w:bookmarkStart w:name="z12712" w:id="1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443"/>
    <w:bookmarkStart w:name="z12713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33 - I(R)O_Q</w:t>
      </w:r>
    </w:p>
    <w:bookmarkEnd w:id="1444"/>
    <w:bookmarkStart w:name="z12714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445"/>
    <w:bookmarkStart w:name="z12715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исламская страховая (перестраховочная) организация</w:t>
      </w:r>
    </w:p>
    <w:bookmarkEnd w:id="1446"/>
    <w:bookmarkStart w:name="z12716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447"/>
    <w:bookmarkStart w:name="z12717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шестого рабочего дня (включительно) месяца, следующего за отчетным кварталом</w:t>
      </w:r>
    </w:p>
    <w:bookmarkEnd w:id="14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1"/>
        <w:gridCol w:w="2237"/>
        <w:gridCol w:w="2478"/>
        <w:gridCol w:w="2078"/>
        <w:gridCol w:w="1837"/>
        <w:gridCol w:w="2079"/>
      </w:tblGrid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9" w:id="1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4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(перестраховочной) организации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 страховой (перестраховочной) организации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 рискам, полученное по договорам перестрахования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перестрахования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выплаты по договорам, принятым на перестрахование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6" w:id="1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5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3" w:id="1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5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(перестраховочные) организации нерезиденты Республики Казахстан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0" w:id="1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45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7" w:id="1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45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4" w:id="1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5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Страховые (перестраховочные) организации резиденты Республики Казахстан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1" w:id="1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45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8" w:id="1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45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5" w:id="1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45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782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458"/>
    <w:bookmarkStart w:name="z12783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перестраховочной деятельности</w:t>
            </w:r>
          </w:p>
        </w:tc>
      </w:tr>
    </w:tbl>
    <w:bookmarkStart w:name="z12785" w:id="1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460"/>
    <w:bookmarkStart w:name="z12786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перестраховочной деятельности</w:t>
      </w:r>
    </w:p>
    <w:bookmarkEnd w:id="1461"/>
    <w:bookmarkStart w:name="z12787" w:id="1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62"/>
    <w:bookmarkStart w:name="z1278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перестраховочной деятельности" (далее – Форма).</w:t>
      </w:r>
    </w:p>
    <w:bookmarkEnd w:id="1463"/>
    <w:bookmarkStart w:name="z1278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464"/>
    <w:bookmarkStart w:name="z1279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исламской страховой (перестраховочной) организацией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465"/>
    <w:bookmarkStart w:name="z1279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466"/>
    <w:bookmarkStart w:name="z12792" w:id="1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467"/>
    <w:bookmarkStart w:name="z1279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столбце 3 указываются суммы страховых премий, переданных страховой (перестраховочной) организации.</w:t>
      </w:r>
    </w:p>
    <w:bookmarkEnd w:id="1468"/>
    <w:bookmarkStart w:name="z1279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столбце 4 указываются данные о возмещении по рискам, полученным по договорам перестрахования.</w:t>
      </w:r>
    </w:p>
    <w:bookmarkEnd w:id="1469"/>
    <w:bookmarkStart w:name="z1279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столбце 5 указываются суммы страховых премий, принятых по договорам перестрахования.</w:t>
      </w:r>
    </w:p>
    <w:bookmarkEnd w:id="1470"/>
    <w:bookmarkStart w:name="z12796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столбце 6 указываются суммы страховых выплат по договорам, принятым на перестрахование.</w:t>
      </w:r>
    </w:p>
    <w:bookmarkEnd w:id="1471"/>
    <w:bookmarkStart w:name="z12797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отсутствия сведений Форма представляется с нулевыми остатками.</w:t>
      </w:r>
    </w:p>
    <w:bookmarkEnd w:id="14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798" w:id="1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473"/>
    <w:bookmarkStart w:name="z12799" w:id="1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займах, предоставленных страхователям (для страховых (перестраховочных) организаций, осуществляющих деятельность в отрасли "страхование жизни")</w:t>
      </w:r>
    </w:p>
    <w:bookmarkEnd w:id="1474"/>
    <w:bookmarkStart w:name="z12800" w:id="1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475"/>
    <w:bookmarkStart w:name="z12801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34 - I(R)O_Y</w:t>
      </w:r>
    </w:p>
    <w:bookmarkEnd w:id="1476"/>
    <w:bookmarkStart w:name="z12802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477"/>
    <w:bookmarkStart w:name="z12803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страховая (перестраховочная) организация, осуществляющая деятельность в отрасли "страхование жизни"</w:t>
      </w:r>
    </w:p>
    <w:bookmarkEnd w:id="1478"/>
    <w:bookmarkStart w:name="z12804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479"/>
    <w:bookmarkStart w:name="z12805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ежегодно в срок до шестого рабочего дня (включительно), следующего за отчетным годом</w:t>
      </w:r>
    </w:p>
    <w:bookmarkEnd w:id="14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3639"/>
        <w:gridCol w:w="1068"/>
        <w:gridCol w:w="1365"/>
        <w:gridCol w:w="1365"/>
        <w:gridCol w:w="1068"/>
        <w:gridCol w:w="1069"/>
        <w:gridCol w:w="1069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7" w:id="1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481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страхователя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страхования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страхования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договора страхования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предоставления займа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 займа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сумма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6" w:id="1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82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5" w:id="1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483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4" w:id="1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484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3" w:id="1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485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2" w:id="1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486"/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861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718"/>
        <w:gridCol w:w="1323"/>
        <w:gridCol w:w="1323"/>
        <w:gridCol w:w="1323"/>
        <w:gridCol w:w="1323"/>
        <w:gridCol w:w="1323"/>
        <w:gridCol w:w="1323"/>
      </w:tblGrid>
      <w:tr>
        <w:trPr>
          <w:trHeight w:val="30" w:hRule="atLeast"/>
        </w:trPr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2" w:id="1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Выкупная сумма</w:t>
            </w:r>
          </w:p>
          <w:bookmarkEnd w:id="1488"/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выданного займа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вознаграждения (в процентах)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задолженности</w:t>
            </w:r>
          </w:p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основного долга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вознаграждения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 на обесценение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просроченная задолженность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5" w:id="1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489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5" w:id="1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490"/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05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491"/>
    <w:bookmarkStart w:name="z12906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4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займах,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предоставленных страхователям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страховых 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"страхование жизни")</w:t>
            </w:r>
          </w:p>
        </w:tc>
      </w:tr>
    </w:tbl>
    <w:bookmarkStart w:name="z12908" w:id="1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493"/>
    <w:bookmarkStart w:name="z12909" w:id="1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займах, предоставленных страхователям (для страховых (перестраховочных) организаций, осуществляющих деятельность в отрасли "страхование жизни")</w:t>
      </w:r>
    </w:p>
    <w:bookmarkEnd w:id="1494"/>
    <w:bookmarkStart w:name="z12910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5"/>
    <w:bookmarkStart w:name="z12911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займах, предоставленных страхователям (для страховой (перестраховочной) организации, осуществляющей деятельность в отрасли "страхование жизни") (далее – Форма).</w:t>
      </w:r>
    </w:p>
    <w:bookmarkEnd w:id="1496"/>
    <w:bookmarkStart w:name="z12912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497"/>
    <w:bookmarkStart w:name="z12913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страховой (перестраховочной) организацией, осуществляющей деятельность в отрасли "страхование жизни",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498"/>
    <w:bookmarkStart w:name="z12914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499"/>
    <w:bookmarkStart w:name="z12915" w:id="1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00"/>
    <w:bookmarkStart w:name="z12916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информация о займах, предоставленных страхователям страховыми (перестраховочными) организациями, осуществляющими деятельность по отрасли "страхование жизни".</w:t>
      </w:r>
    </w:p>
    <w:bookmarkEnd w:id="1501"/>
    <w:bookmarkStart w:name="z12917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сведений Форма представляется с нулевыми остатками.</w:t>
      </w:r>
    </w:p>
    <w:bookmarkEnd w:id="15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35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918" w:id="1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 </w:t>
      </w:r>
    </w:p>
    <w:bookmarkEnd w:id="1503"/>
    <w:bookmarkStart w:name="z12919" w:id="1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договорах перестрахования с участием страховых брокеров Республики Казахстан</w:t>
      </w:r>
    </w:p>
    <w:bookmarkEnd w:id="1504"/>
    <w:bookmarkStart w:name="z12920" w:id="1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505"/>
    <w:bookmarkStart w:name="z12921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35 - I(R)O_Q</w:t>
      </w:r>
    </w:p>
    <w:bookmarkEnd w:id="1506"/>
    <w:bookmarkStart w:name="z12922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507"/>
    <w:bookmarkStart w:name="z12923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страховой брокер</w:t>
      </w:r>
    </w:p>
    <w:bookmarkEnd w:id="1508"/>
    <w:bookmarkStart w:name="z12924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509"/>
    <w:bookmarkStart w:name="z12925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шестого рабочего дня (включительно) месяца, следующего за отчетным кварталом</w:t>
      </w:r>
    </w:p>
    <w:bookmarkEnd w:id="15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1"/>
        <w:gridCol w:w="1341"/>
        <w:gridCol w:w="2125"/>
        <w:gridCol w:w="1555"/>
        <w:gridCol w:w="1485"/>
        <w:gridCol w:w="2269"/>
        <w:gridCol w:w="771"/>
        <w:gridCol w:w="1343"/>
      </w:tblGrid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7" w:id="1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11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перестрахователя (цедента)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(страна) перестрахователя (цедента)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перестрахования (коверноты)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перестраховочного брокера-нерезидента Республики Казахстан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(страна) перестраховочного брокера-нерезидента Республики Казахстан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перестраховщика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(страна) перестраховщика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6" w:id="1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12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5" w:id="1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13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4" w:id="1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  <w:bookmarkEnd w:id="1514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3" w:id="1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15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2" w:id="1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16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1" w:id="1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517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0" w:id="1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18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9" w:id="1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  <w:bookmarkEnd w:id="1519"/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0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950"/>
        <w:gridCol w:w="1064"/>
        <w:gridCol w:w="950"/>
        <w:gridCol w:w="1234"/>
        <w:gridCol w:w="2256"/>
        <w:gridCol w:w="1915"/>
        <w:gridCol w:w="1575"/>
        <w:gridCol w:w="1406"/>
      </w:tblGrid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9" w:id="1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перестраховщика</w:t>
            </w:r>
          </w:p>
          <w:bookmarkEnd w:id="1521"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рейтингового агентства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(вид) страхования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перестрахования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страхователя (при наличии)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страховых премий, переданных на перестрахование (в тысячах тенге)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сумма по договору страхования (в тысячах тенге)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ответственности перестраховщика (в тысячах тенге)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страхового брокера (в процентах)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9" w:id="1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1522"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9" w:id="1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23"/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3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524"/>
    <w:bookmarkStart w:name="z13040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5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заключенных договорах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перестрахования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страховых брокеров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042" w:id="1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526"/>
    <w:bookmarkStart w:name="z13043" w:id="1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договорах перестрахования с участием страховых брокеров Республики Казахстан</w:t>
      </w:r>
    </w:p>
    <w:bookmarkEnd w:id="1527"/>
    <w:bookmarkStart w:name="z13044" w:id="1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28"/>
    <w:bookmarkStart w:name="z1304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заключенных договорах перестрахования с участием страховых брокеров Республики Казахстан" (далее – Форма).</w:t>
      </w:r>
    </w:p>
    <w:bookmarkEnd w:id="1529"/>
    <w:bookmarkStart w:name="z1304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530"/>
    <w:bookmarkStart w:name="z1304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страховым брокером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531"/>
    <w:bookmarkStart w:name="z1304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532"/>
    <w:bookmarkStart w:name="z13049" w:id="1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33"/>
    <w:bookmarkStart w:name="z1305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информация по договорам перестрахования, заключенным с начала отчетного периода при посредничестве страховых брокеров - резидентов Республики Казахстан (с участием страхового брокера).</w:t>
      </w:r>
    </w:p>
    <w:bookmarkEnd w:id="1534"/>
    <w:bookmarkStart w:name="z1305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сведений Форма представляется с нулевыми остатками.</w:t>
      </w:r>
    </w:p>
    <w:bookmarkEnd w:id="15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36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052" w:id="15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36"/>
    <w:bookmarkStart w:name="z13053" w:id="1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договорах страхования с участием страховых брокеров Республики Казахстан</w:t>
      </w:r>
    </w:p>
    <w:bookmarkEnd w:id="1537"/>
    <w:bookmarkStart w:name="z13054" w:id="1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538"/>
    <w:bookmarkStart w:name="z1305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36- I(R)O_Q</w:t>
      </w:r>
    </w:p>
    <w:bookmarkEnd w:id="1539"/>
    <w:bookmarkStart w:name="z1305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540"/>
    <w:bookmarkStart w:name="z1305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страховой брокер</w:t>
      </w:r>
    </w:p>
    <w:bookmarkEnd w:id="1541"/>
    <w:bookmarkStart w:name="z1305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542"/>
    <w:bookmarkStart w:name="z1305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шестого рабочего дня (включительно) месяца, следующего за отчетным кварталом</w:t>
      </w:r>
    </w:p>
    <w:bookmarkEnd w:id="15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1730"/>
        <w:gridCol w:w="2211"/>
        <w:gridCol w:w="2212"/>
        <w:gridCol w:w="1731"/>
        <w:gridCol w:w="1731"/>
      </w:tblGrid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1" w:id="1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44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страхования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 страхования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действия договора страхования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страхователя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страховщика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8" w:id="1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45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5" w:id="1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46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2" w:id="1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547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9" w:id="1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48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6" w:id="1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49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3" w:id="1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  <w:bookmarkEnd w:id="1550"/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10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1"/>
        <w:gridCol w:w="1894"/>
        <w:gridCol w:w="3107"/>
        <w:gridCol w:w="3107"/>
        <w:gridCol w:w="2501"/>
      </w:tblGrid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1" w:id="1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выгодоприобретателя</w:t>
            </w:r>
          </w:p>
          <w:bookmarkEnd w:id="1552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(вид) страхования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премии, (тыс. тенге)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4" w:id="1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сумма (объем обязательства) по договору страхования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  <w:bookmarkEnd w:id="1553"/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6" w:id="1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страхового брокера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 страховой премии)</w:t>
            </w:r>
          </w:p>
          <w:bookmarkEnd w:id="1554"/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9" w:id="1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1555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5" w:id="1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56"/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31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557"/>
    <w:bookmarkStart w:name="z13132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5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заключенных договорах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брокеров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3134" w:id="1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559"/>
    <w:bookmarkStart w:name="z13135" w:id="15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договорах страхования с участием страховых брокеров Республики Казахстан</w:t>
      </w:r>
    </w:p>
    <w:bookmarkEnd w:id="1560"/>
    <w:bookmarkStart w:name="z13136" w:id="1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61"/>
    <w:bookmarkStart w:name="z13137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заключенных договорах страхования с участием страховых брокеров Республики Казахстан" (далее - Форма). </w:t>
      </w:r>
    </w:p>
    <w:bookmarkEnd w:id="1562"/>
    <w:bookmarkStart w:name="z13138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563"/>
    <w:bookmarkStart w:name="z13139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страховым брокером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564"/>
    <w:bookmarkStart w:name="z13140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565"/>
    <w:bookmarkStart w:name="z13141" w:id="1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66"/>
    <w:bookmarkStart w:name="z13142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информация по договорам страхования, заключенным с начала отчетного периода от имени страховых брокеров - резидентов Республики Казахстан (с участием страховых брокеров), и по поручению страхователей.</w:t>
      </w:r>
    </w:p>
    <w:bookmarkEnd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отсутствия сведений Форма представляется с нулевыми остатками.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36-1 в соответствии с постановлением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144" w:id="1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568"/>
    <w:bookmarkStart w:name="z13145" w:id="15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договорах перестрахования с участием страховых брокеров-нерезидентов Республики Казахстан, являющихся аффилиированными лицами страхового брокера Республики Казахстан, и об условиях размещения страховым брокером-нерезидентом Республики Казахстан страховых рисков на перестрахование перестраховочным организациям-нерезидентам Республики Казахстан</w:t>
      </w:r>
    </w:p>
    <w:bookmarkEnd w:id="1569"/>
    <w:bookmarkStart w:name="z13146" w:id="15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по состоянию на "___" ________ 20__ года</w:t>
      </w:r>
    </w:p>
    <w:bookmarkEnd w:id="1570"/>
    <w:bookmarkStart w:name="z1314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37- I(R)O_Q</w:t>
      </w:r>
    </w:p>
    <w:bookmarkEnd w:id="1571"/>
    <w:bookmarkStart w:name="z1314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572"/>
    <w:bookmarkStart w:name="z1314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страховой брокер</w:t>
      </w:r>
    </w:p>
    <w:bookmarkEnd w:id="1573"/>
    <w:bookmarkStart w:name="z1315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574"/>
    <w:bookmarkStart w:name="z1315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 в срок до шестого рабочего дня (включительно) месяца, следующего за отчетным кварталом</w:t>
      </w:r>
    </w:p>
    <w:bookmarkEnd w:id="15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1558"/>
        <w:gridCol w:w="1644"/>
        <w:gridCol w:w="2606"/>
        <w:gridCol w:w="1907"/>
        <w:gridCol w:w="946"/>
        <w:gridCol w:w="1646"/>
      </w:tblGrid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3" w:id="1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576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брокера-нерезидента Республики Казахстан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перестрахователя (цедента)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(страна) перестрахователя (цедента)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договора перестрахования (коверноты)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перестраховщика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(страна) перестраховщика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1" w:id="1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77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9" w:id="1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578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7" w:id="1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  <w:bookmarkEnd w:id="1579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5" w:id="1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80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3" w:id="1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581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1" w:id="1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  <w:bookmarkEnd w:id="1582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9" w:id="1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83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7" w:id="1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584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25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5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974"/>
        <w:gridCol w:w="869"/>
        <w:gridCol w:w="1130"/>
        <w:gridCol w:w="2635"/>
        <w:gridCol w:w="2066"/>
        <w:gridCol w:w="1754"/>
        <w:gridCol w:w="1443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6" w:id="1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 перестраховщика</w:t>
            </w:r>
          </w:p>
          <w:bookmarkEnd w:id="1586"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рейтингового агентства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(вид) страхования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Вид/форма перестрахования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страхователя (при наличии)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 (перестрахования) (в тысячах тенге)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страховых премий, переданных на перестрахование (в тысячах тенге)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сумма по договору страхования (в тысячах тенге)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Лимит ответственности перестраховщика (в тысячах тенге)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6" w:id="1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1587"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6" w:id="1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588"/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5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______________________________________________________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телефона:_________________________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подписания отчета "___"__________20___года </w:t>
      </w:r>
    </w:p>
    <w:bookmarkEnd w:id="1589"/>
    <w:bookmarkStart w:name="z1325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заключенных договорах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перестрахования с участием 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брокеров-нерезидентов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являющихся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аффилиированными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лицами страхового брокера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</w:tr>
    </w:tbl>
    <w:bookmarkStart w:name="z13259" w:id="1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591"/>
    <w:bookmarkStart w:name="z13260" w:id="15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договорах перестрахования с участием страховых брокеров-нерезидентов Республики Казахстан, являющихся аффилиированными лицами страхового брокера Республики Казахстан, и об условиях размещения страховым брокером-нерезидентом Республики Казахстан страховых рисков на перестрахование перестраховочным организациям-нерезидентам Республики Казахстан</w:t>
      </w:r>
    </w:p>
    <w:bookmarkEnd w:id="1592"/>
    <w:bookmarkStart w:name="z13261" w:id="15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93"/>
    <w:bookmarkStart w:name="z13262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заключенных договорах перестрахования с участием страховых брокеров-нерезидентов Республики Казахстан, являющихся аффилиированными лицами страхового брокера Республики Казахстан" (далее – форма).</w:t>
      </w:r>
    </w:p>
    <w:bookmarkEnd w:id="1594"/>
    <w:bookmarkStart w:name="z13263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Закона Республики Казахстан от 18 декабря 2000 года "О страховой деятельности".</w:t>
      </w:r>
    </w:p>
    <w:bookmarkEnd w:id="1595"/>
    <w:bookmarkStart w:name="z1326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страховым брокером по состоянию на конец отчетного периода. Данные в Форме указываются в тысячах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596"/>
    <w:bookmarkStart w:name="z13265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подписывают первый руководитель, главный бухгалтер или лица, уполномоченные ими на подписание отчета, и исполнитель.</w:t>
      </w:r>
    </w:p>
    <w:bookmarkEnd w:id="1597"/>
    <w:bookmarkStart w:name="z13266" w:id="1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598"/>
    <w:bookmarkStart w:name="z13267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Форме указывается информация по договорам перестрахования, заключенным с начала отчетного периода при посредничестве страховых брокеров - нерезидентов Республики Казахстан, являющихся аффилиированными лицами страхового брокера Республики Казахстан (с участием страхового брокера – нерезидента Республики Казахстан), также указывается информация об условиях размещения страховым брокером-нерезидентом Республики Казахстан страховых рисков на перестрахование перестраховочным организациям-нерезидентам Республики Казахстан.</w:t>
      </w:r>
    </w:p>
    <w:bookmarkEnd w:id="1599"/>
    <w:bookmarkStart w:name="z13268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наличия 2 и более перестраховщиков по договору перестрахования (ковер-ноте), в столбце 6 указываются все перестраховщики, в столбцах 2-5, 10-12 информация по договорам перестрахования дублируется в каждой строке. </w:t>
      </w:r>
    </w:p>
    <w:bookmarkEnd w:id="1600"/>
    <w:bookmarkStart w:name="z1326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сведений Форма представляется с нулевыми остатками.</w:t>
      </w:r>
    </w:p>
    <w:bookmarkEnd w:id="16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2017 года № 245</w:t>
            </w:r>
          </w:p>
        </w:tc>
      </w:tr>
    </w:tbl>
    <w:bookmarkStart w:name="z2633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страховой (перестраховочной) организацией и страховым брокером</w:t>
      </w:r>
    </w:p>
    <w:bookmarkEnd w:id="1602"/>
    <w:bookmarkStart w:name="z2634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отчетности страховой (перестраховочной) организацией и страховым брокером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2000 года "О страховой деятельности" и определяют порядок представления отчетности страховой (перестраховочной) организацией, исламской страховой (перестраховочной) организацией и страховым брокером (далее – Организации) в Национальный Банк Республики Казахстан (далее - уполномоченный орган).</w:t>
      </w:r>
    </w:p>
    <w:bookmarkEnd w:id="1603"/>
    <w:bookmarkStart w:name="z2635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Данные в отчетности указываются в национальной валюте Республики Казахстан – тенге.</w:t>
      </w:r>
    </w:p>
    <w:bookmarkEnd w:id="1604"/>
    <w:bookmarkStart w:name="z2636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формирования отчетности активы в иностранной валюте указываются в пересчете по рыночному курсу обмена валют, определенному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приказом Министра финансов Республики Казахстан от 22 февраля 2013 года № 99 "Об установлении порядка определения и применения рыночного курса обмена валют", зарегистрированными в Реестре государственной регистрации нормативных правовых актов под № 8378.</w:t>
      </w:r>
    </w:p>
    <w:bookmarkEnd w:id="1605"/>
    <w:bookmarkStart w:name="z2637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ежеквартально в срок до шестого рабочего дня (включительно) месяца, следующего за отчетным кварталом, представляет в уполномоченный орган пояснительную записку к отчетности. В пояснительной записке указывается следующая информация:</w:t>
      </w:r>
    </w:p>
    <w:bookmarkEnd w:id="1606"/>
    <w:bookmarkStart w:name="z2638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изменениях, произошедших за отчетный период (раскрывается по каждой статье с описанием суммарных величин согласно учетной политике Организации);</w:t>
      </w:r>
    </w:p>
    <w:bookmarkEnd w:id="1607"/>
    <w:bookmarkStart w:name="z2639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участии Организации в страховом пуле, в том числе: наименование участников страхового пула, дата заключения договора о совместной деятельности, информация о заключенных договорах сострахования (количество договоров, объем и доля ответственности, сумма страховых премий и страховых выплат по договорам сострахования);</w:t>
      </w:r>
    </w:p>
    <w:bookmarkEnd w:id="1608"/>
    <w:bookmarkStart w:name="z264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 управлении Организацией с указанием дат проведенных заседаний (собраний) органами управления Организации в течение отчетного периода, повестки дня и о принятых решениях;</w:t>
      </w:r>
    </w:p>
    <w:bookmarkEnd w:id="1609"/>
    <w:bookmarkStart w:name="z264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 доходах от инвестиционной и иной деятельности и прочих расходах;</w:t>
      </w:r>
    </w:p>
    <w:bookmarkEnd w:id="1610"/>
    <w:bookmarkStart w:name="z264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 участии Организации в юридических лицах, созданных в форме акционерного общества (количество приобретенных акций, покупная стоимость акций на дату приобретения, балансовая стоимость, доля участия в уставном капитале);</w:t>
      </w:r>
    </w:p>
    <w:bookmarkEnd w:id="1611"/>
    <w:bookmarkStart w:name="z264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 полученных Организацией займах от банков второго уровня и организаций, осуществляющих отдельные виды банковских операций.</w:t>
      </w:r>
    </w:p>
    <w:bookmarkEnd w:id="1612"/>
    <w:bookmarkStart w:name="z264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пояснительной записке за 1 (первый) квартал отчетного года, в срок до шестого рабочего дня (включительно) месяца, следующего за отчетным годом, указывается информация об аудите Организации за прошедший финансовый год:</w:t>
      </w:r>
    </w:p>
    <w:bookmarkEnd w:id="1613"/>
    <w:bookmarkStart w:name="z264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аудиторской организации;</w:t>
      </w:r>
    </w:p>
    <w:bookmarkEnd w:id="1614"/>
    <w:bookmarkStart w:name="z264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начала аудита;</w:t>
      </w:r>
    </w:p>
    <w:bookmarkEnd w:id="1615"/>
    <w:bookmarkStart w:name="z264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окончания аудита;</w:t>
      </w:r>
    </w:p>
    <w:bookmarkEnd w:id="1616"/>
    <w:bookmarkStart w:name="z2648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номер и дата выдачи лицензии;</w:t>
      </w:r>
    </w:p>
    <w:bookmarkEnd w:id="1617"/>
    <w:bookmarkStart w:name="z2649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соответствие квалификационным требованиям по проведению обязательного аудита (да/нет);</w:t>
      </w:r>
    </w:p>
    <w:bookmarkEnd w:id="1618"/>
    <w:bookmarkStart w:name="z2650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(адрес юридический и фактический);</w:t>
      </w:r>
    </w:p>
    <w:bookmarkEnd w:id="1619"/>
    <w:bookmarkStart w:name="z2651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контактные телефоны;</w:t>
      </w:r>
    </w:p>
    <w:bookmarkEnd w:id="1620"/>
    <w:bookmarkStart w:name="z2652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факса;</w:t>
      </w:r>
    </w:p>
    <w:bookmarkEnd w:id="1621"/>
    <w:bookmarkStart w:name="z2653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почта.</w:t>
      </w:r>
    </w:p>
    <w:bookmarkEnd w:id="1622"/>
    <w:bookmarkStart w:name="z2654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Отчетность представляется в уполномоченный орган в электронном формате посредством автоматизированной информационной подсистемы.</w:t>
      </w:r>
    </w:p>
    <w:bookmarkEnd w:id="1623"/>
    <w:bookmarkStart w:name="z2655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Выявление уполномоченным органом ошибок (внутриформенного и межформенного контроля) является основанием для возврата отчетности в Организацию для исправления.</w:t>
      </w:r>
    </w:p>
    <w:bookmarkEnd w:id="1624"/>
    <w:bookmarkStart w:name="z2656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Отчетность на бумажном носителе по состоянию на отчетную дату подписывается первым руководителем, главным бухгалтером или лицами, уполномоченными ими на подписание отчета и исполнителем, заверяется печатью и хранится в Организации.</w:t>
      </w:r>
    </w:p>
    <w:bookmarkEnd w:id="1625"/>
    <w:bookmarkStart w:name="z2657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требованию уполномоченного органа, Организация не позднее двух рабочих дней со дня получения запроса представляет отчетность на бумажном носителе, которая не должна содержать исправлений и подчисток.</w:t>
      </w:r>
    </w:p>
    <w:bookmarkEnd w:id="1626"/>
    <w:bookmarkStart w:name="z2658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Идентичность данных, представляемых в электронном формате, данным на бумажном носителе, обеспечивается первым руководителем (на период его отсутствия - лицом, уполномоченным на подписание отчета) и главным бухгалтером.</w:t>
      </w:r>
    </w:p>
    <w:bookmarkEnd w:id="1627"/>
    <w:bookmarkStart w:name="z2659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реорганизации страховой (перестраховочной) организации и (или) страхового брокера отчетность представляется в уполномоченный орган до даты возврата указанными лицами в уполномоченный орган лицензий на право осуществления страховой деятельности и (или) на право осуществления деятельности страхового брокера.</w:t>
      </w:r>
    </w:p>
    <w:bookmarkEnd w:id="1628"/>
    <w:bookmarkStart w:name="z2660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добровольной ликвидации страховой (перестраховочной) организации, отчетность представляется до даты выдачи разрешения уполномоченного органа о добровольной ликвидации.</w:t>
      </w:r>
    </w:p>
    <w:bookmarkEnd w:id="1629"/>
    <w:bookmarkStart w:name="z2661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принудительной ликвидации страховой (перестраховочной) организации отчетность представляется в уполномоченный орган до даты принятия решения уполномоченным органом о лишении лицензии.</w:t>
      </w:r>
    </w:p>
    <w:bookmarkEnd w:id="1630"/>
    <w:bookmarkStart w:name="z2662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ликвидации страхового брокера отчетность представляется в уполномоченный орган до даты принятия решения о лишении лицензии либо до даты возврата в уполномоченный орган лицензии на право осуществления деятельности страхового брокера.</w:t>
      </w:r>
    </w:p>
    <w:bookmarkEnd w:id="16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