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57f4" w14:textId="5775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12 мая 2011 года № 275 "Об утверждении Правил эксплуатации подъездных путей"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октября 2017 года № 745. Зарегистрирован в Министерстве юстиции Республики Казахстан 29 декабря 2017 года № 16164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мая 2011 года № 275 "Об утверждении Правил эксплуатации подъездных путей" (зарегистрирован в Реестре государственной регистрации нормативных правовых актов за № 7020, опубликован 21 июля 2011 года в газете "Юридическая газета" № 103 (2093))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подъездных путей,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Ветвевладелец (контрагент) на договорной основе оказывает участникам перевозочного процесса услуги подъездных путей.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ветвевладелец (контрагент) является субъектом естественной монополии, то он заключает договор на оказание услуг в соответствии с законодательством Республики Казахстан о естественных монополиях.";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Эксплуатация подъездных путей приостанавливается ветвевладельцем в случаях выполнения плановых и внеплановых работ, обнаружения неисправностей подъездного пути, угрожающих безопасности движения и сохранности подвижного состава, контейнеров, грузов, а также на основании акта органа государственного транспортного контроля.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работы выполняются ветвевладельцем на основании графика ремонтных работ подъездных путей, в котором указываются сроки начала и окончания работ. График проведения плановых работ утверждается ветвевладельцем не позднее, чем за 30 календарных дней до начала календарного года, в котором планируются ремонтные работы подъездных путей.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работы проводятся на основании акта о выявленных нарушениях органа государственного транспортного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Ветвевладельцы обеспечивают освещение подъездных путей в пределах занимаемой ими территории, а также проводят очистку подъездных путей от мусора и снега, сорной растительности и остатков груза, проводят отвод талых и ливневых вод от верхнего строения пути и его элементов.";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Время на подачу-уборку вагонов с мест погрузки, выгрузки (разгрузки) и приемосдаточных (выставочных) путей устанавливается на основании технологии работы станции примыкания и исчисляется согласно ведомости подачи-уборки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перевозок грузов железнодорожным транспортом, утвержденным приказом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за № 13714), которую перевозчик предоставляет ветвевладельцу по его требованию.";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Ветвевладелец при заключении договора об оказании услуг подъездных путей либо при заключении дополнительного соглашения о продлении срока действия договора прилагает к договору копию графика проведения плановых работ, а также размещает его на своем интернет-ресурсе (при наличии).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графика плановых работ ветвевладелец, в письменном виде уведомляет пользователя услуг по перевозке и контрагента об изменении графика плановых работ не менее чем за 15 рабочих дней до начала работ.".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декабря 2017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