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b046" w14:textId="dccb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организационного развития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информации и коммуникаций Республики Казахстан от 24 октября 2017 года № 379 и Председателя Агентства Республики Казахстан по делам государственной службы и противодействию коррупции от 24 октября 2017 года № 232. Зарегистрирован в Министерстве юстиции Республики Казахстан 26 декабря 2017 года № 16133. Утратил силу cовместным приказом Министра информации и коммуникаций Республики Казахстан от 1 февраля 2019 года № 43 и Председателя Агентства Республики Казахстан по делам государственной службы и противодействию коррупции от 1 февраля 2019 года № 24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cовместным приказом Министра информации и коммуникаций РК от 01.02.2019 </w:t>
      </w:r>
      <w:r>
        <w:rPr>
          <w:rFonts w:ascii="Times New Roman"/>
          <w:b w:val="false"/>
          <w:i w:val="false"/>
          <w:color w:val="ff0000"/>
          <w:sz w:val="28"/>
        </w:rPr>
        <w:t>№ 43</w:t>
      </w:r>
      <w:r>
        <w:rPr>
          <w:rFonts w:ascii="Times New Roman"/>
          <w:b w:val="false"/>
          <w:i w:val="false"/>
          <w:color w:val="ff0000"/>
          <w:sz w:val="28"/>
        </w:rPr>
        <w:t xml:space="preserve"> и Председателя Агентства РК по делам государственной службы и противодействию коррупции от 01.02.2019 № 24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39</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организационного развития государственных органов.</w:t>
      </w:r>
    </w:p>
    <w:bookmarkEnd w:id="1"/>
    <w:bookmarkStart w:name="z6" w:id="2"/>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26 января 2017 года № 25 и Председателя Агентства Республики Казахстан по делам государственной службы и противодействию коррупции от 27 января 2017 года № 21 "О некоторых вопросах оценки эффективности организационного развития государственных органов" (зарегистрирован в Реестре государственной регистрации нормативных правовых актов за № 14817, опубликован 28 марта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информатизации Министерства информации и коммуникаций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информации и коммуникаций Республики Казахстан, курирующего вопросы информатизации, и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 </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информации и коммуникаций</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по делам государственной </w:t>
            </w:r>
            <w:r>
              <w:br/>
            </w:r>
            <w:r>
              <w:rPr>
                <w:rFonts w:ascii="Times New Roman"/>
                <w:b w:val="false"/>
                <w:i/>
                <w:color w:val="000000"/>
                <w:sz w:val="20"/>
              </w:rPr>
              <w:t xml:space="preserve">службы и противодействию коррупции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________________ Т. Сулейменов </w:t>
      </w:r>
      <w:r>
        <w:br/>
      </w:r>
      <w:r>
        <w:rPr>
          <w:rFonts w:ascii="Times New Roman"/>
          <w:b w:val="false"/>
          <w:i w:val="false"/>
          <w:color w:val="000000"/>
          <w:sz w:val="28"/>
        </w:rPr>
        <w:t xml:space="preserve">"__" _____________ 2017 года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совместным приказом </w:t>
            </w:r>
            <w:r>
              <w:br/>
            </w:r>
            <w:r>
              <w:rPr>
                <w:rFonts w:ascii="Times New Roman"/>
                <w:b w:val="false"/>
                <w:i w:val="false"/>
                <w:color w:val="000000"/>
                <w:sz w:val="20"/>
              </w:rPr>
              <w:t xml:space="preserve">Министра информации и коммуникаций </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 379 и</w:t>
            </w:r>
            <w:r>
              <w:br/>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делам государственной </w:t>
            </w:r>
            <w:r>
              <w:br/>
            </w:r>
            <w:r>
              <w:rPr>
                <w:rFonts w:ascii="Times New Roman"/>
                <w:b w:val="false"/>
                <w:i w:val="false"/>
                <w:color w:val="000000"/>
                <w:sz w:val="20"/>
              </w:rPr>
              <w:t xml:space="preserve">службы и противодействию коррупции </w:t>
            </w:r>
            <w:r>
              <w:br/>
            </w:r>
            <w:r>
              <w:rPr>
                <w:rFonts w:ascii="Times New Roman"/>
                <w:b w:val="false"/>
                <w:i w:val="false"/>
                <w:color w:val="000000"/>
                <w:sz w:val="20"/>
              </w:rPr>
              <w:t xml:space="preserve">от 24 октября № 232 </w:t>
            </w:r>
          </w:p>
        </w:tc>
      </w:tr>
    </w:tbl>
    <w:bookmarkStart w:name="z17" w:id="10"/>
    <w:p>
      <w:pPr>
        <w:spacing w:after="0"/>
        <w:ind w:left="0"/>
        <w:jc w:val="left"/>
      </w:pPr>
      <w:r>
        <w:rPr>
          <w:rFonts w:ascii="Times New Roman"/>
          <w:b/>
          <w:i w:val="false"/>
          <w:color w:val="000000"/>
        </w:rPr>
        <w:t xml:space="preserve"> Методика оценки эффективности организационного развития государственных органов</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Настоящая Методика оценки эффективности организационного развития государственных органов (далее – Методика) разработана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(далее – Указ).</w:t>
      </w:r>
    </w:p>
    <w:bookmarkEnd w:id="12"/>
    <w:bookmarkStart w:name="z20" w:id="13"/>
    <w:p>
      <w:pPr>
        <w:spacing w:after="0"/>
        <w:ind w:left="0"/>
        <w:jc w:val="both"/>
      </w:pPr>
      <w:r>
        <w:rPr>
          <w:rFonts w:ascii="Times New Roman"/>
          <w:b w:val="false"/>
          <w:i w:val="false"/>
          <w:color w:val="000000"/>
          <w:sz w:val="28"/>
        </w:rPr>
        <w:t xml:space="preserve">
      2. Методика предназначена для определения эффективности принимаемых мер по организационному развитию в центральных государственных (далее – ЦГО) и местных исполнительных органах областей, города республиканского значения, столицы (далее – МИО) (далее –оцениваемые государственные органы). </w:t>
      </w:r>
    </w:p>
    <w:bookmarkEnd w:id="13"/>
    <w:bookmarkStart w:name="z21" w:id="14"/>
    <w:p>
      <w:pPr>
        <w:spacing w:after="0"/>
        <w:ind w:left="0"/>
        <w:jc w:val="both"/>
      </w:pPr>
      <w:r>
        <w:rPr>
          <w:rFonts w:ascii="Times New Roman"/>
          <w:b w:val="false"/>
          <w:i w:val="false"/>
          <w:color w:val="000000"/>
          <w:sz w:val="28"/>
        </w:rPr>
        <w:t>
      3. Оценка эффективности организационного развития государственных органов (далее – оценка эффективности) осуществляется согласно Графику проведения оценки эффективности деятельности, утверждаемому приказом Руководителя Администрации Президента Республики Казахстан (далее – График оценки) по следующим направлениям:</w:t>
      </w:r>
    </w:p>
    <w:bookmarkEnd w:id="14"/>
    <w:bookmarkStart w:name="z22" w:id="15"/>
    <w:p>
      <w:pPr>
        <w:spacing w:after="0"/>
        <w:ind w:left="0"/>
        <w:jc w:val="both"/>
      </w:pPr>
      <w:r>
        <w:rPr>
          <w:rFonts w:ascii="Times New Roman"/>
          <w:b w:val="false"/>
          <w:i w:val="false"/>
          <w:color w:val="000000"/>
          <w:sz w:val="28"/>
        </w:rPr>
        <w:t>
      1) управление персоналом;</w:t>
      </w:r>
    </w:p>
    <w:bookmarkEnd w:id="15"/>
    <w:bookmarkStart w:name="z23" w:id="16"/>
    <w:p>
      <w:pPr>
        <w:spacing w:after="0"/>
        <w:ind w:left="0"/>
        <w:jc w:val="both"/>
      </w:pPr>
      <w:r>
        <w:rPr>
          <w:rFonts w:ascii="Times New Roman"/>
          <w:b w:val="false"/>
          <w:i w:val="false"/>
          <w:color w:val="000000"/>
          <w:sz w:val="28"/>
        </w:rPr>
        <w:t>
      2) применение информационных технологий.</w:t>
      </w:r>
    </w:p>
    <w:bookmarkEnd w:id="16"/>
    <w:bookmarkStart w:name="z24" w:id="17"/>
    <w:p>
      <w:pPr>
        <w:spacing w:after="0"/>
        <w:ind w:left="0"/>
        <w:jc w:val="both"/>
      </w:pPr>
      <w:r>
        <w:rPr>
          <w:rFonts w:ascii="Times New Roman"/>
          <w:b w:val="false"/>
          <w:i w:val="false"/>
          <w:color w:val="000000"/>
          <w:sz w:val="28"/>
        </w:rPr>
        <w:t>
      4. В настоящей Методике используются следующие понятия и определения:</w:t>
      </w:r>
    </w:p>
    <w:bookmarkEnd w:id="17"/>
    <w:bookmarkStart w:name="z25" w:id="18"/>
    <w:p>
      <w:pPr>
        <w:spacing w:after="0"/>
        <w:ind w:left="0"/>
        <w:jc w:val="both"/>
      </w:pPr>
      <w:r>
        <w:rPr>
          <w:rFonts w:ascii="Times New Roman"/>
          <w:b w:val="false"/>
          <w:i w:val="false"/>
          <w:color w:val="000000"/>
          <w:sz w:val="28"/>
        </w:rPr>
        <w:t xml:space="preserve">
      1) регистрация информационных систем на архитектурном портале – процесс предоставления государственным органом сервисному интегратору запроса на регистрацию с описанием информационной системы, а также предоставление электронных копий акта ввода информационной системы государственного органа в опытную эксплуатацию и технической документации (согласно </w:t>
      </w:r>
      <w:r>
        <w:rPr>
          <w:rFonts w:ascii="Times New Roman"/>
          <w:b w:val="false"/>
          <w:i w:val="false"/>
          <w:color w:val="000000"/>
          <w:sz w:val="28"/>
        </w:rPr>
        <w:t>Правилам</w:t>
      </w:r>
      <w:r>
        <w:rPr>
          <w:rFonts w:ascii="Times New Roman"/>
          <w:b w:val="false"/>
          <w:i w:val="false"/>
          <w:color w:val="000000"/>
          <w:sz w:val="28"/>
        </w:rPr>
        <w:t xml:space="preserve">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утвержденных приказом исполняющего обязанности Министра по инвестициям и развитию Республики Казахстан от 28 января 2016 года № 128 (зарегистрированный в Реестре государственной регистрации нормативных правовых актов за № 13320) (далее – Правила регистрации);</w:t>
      </w:r>
    </w:p>
    <w:bookmarkEnd w:id="18"/>
    <w:bookmarkStart w:name="z26" w:id="19"/>
    <w:p>
      <w:pPr>
        <w:spacing w:after="0"/>
        <w:ind w:left="0"/>
        <w:jc w:val="both"/>
      </w:pPr>
      <w:r>
        <w:rPr>
          <w:rFonts w:ascii="Times New Roman"/>
          <w:b w:val="false"/>
          <w:i w:val="false"/>
          <w:color w:val="000000"/>
          <w:sz w:val="28"/>
        </w:rPr>
        <w:t xml:space="preserve">
      2) доля зарегистрированных информационных систем государственных органов на архитектурном портале – информационные системы, по которым осуществлена регистрация информационных систем государственных органов,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w:t>
      </w:r>
    </w:p>
    <w:bookmarkEnd w:id="19"/>
    <w:bookmarkStart w:name="z27" w:id="20"/>
    <w:p>
      <w:pPr>
        <w:spacing w:after="0"/>
        <w:ind w:left="0"/>
        <w:jc w:val="both"/>
      </w:pPr>
      <w:r>
        <w:rPr>
          <w:rFonts w:ascii="Times New Roman"/>
          <w:b w:val="false"/>
          <w:i w:val="false"/>
          <w:color w:val="000000"/>
          <w:sz w:val="28"/>
        </w:rPr>
        <w:t>
      3) этика и взаимоотношения в коллективе – показатель, определяющий уровень развития организационной культуры в государственном органе, а также приверженности служащих морально-этическим нормам;</w:t>
      </w:r>
    </w:p>
    <w:bookmarkEnd w:id="20"/>
    <w:bookmarkStart w:name="z28" w:id="21"/>
    <w:p>
      <w:pPr>
        <w:spacing w:after="0"/>
        <w:ind w:left="0"/>
        <w:jc w:val="both"/>
      </w:pPr>
      <w:r>
        <w:rPr>
          <w:rFonts w:ascii="Times New Roman"/>
          <w:b w:val="false"/>
          <w:i w:val="false"/>
          <w:color w:val="000000"/>
          <w:sz w:val="28"/>
        </w:rPr>
        <w:t>
      4) потенциальная сменяемость – показатель, определяющий намерения служащих уйти из государственного органа, а также эффективности применяемой государственным органом кадровой стратегии;</w:t>
      </w:r>
    </w:p>
    <w:bookmarkEnd w:id="21"/>
    <w:bookmarkStart w:name="z29" w:id="22"/>
    <w:p>
      <w:pPr>
        <w:spacing w:after="0"/>
        <w:ind w:left="0"/>
        <w:jc w:val="both"/>
      </w:pPr>
      <w:r>
        <w:rPr>
          <w:rFonts w:ascii="Times New Roman"/>
          <w:b w:val="false"/>
          <w:i w:val="false"/>
          <w:color w:val="000000"/>
          <w:sz w:val="28"/>
        </w:rPr>
        <w:t xml:space="preserve">
      5) использование информационных систем другого государственного органа – информационная система, владельцем которой является другой государственный орган, предназначенная для автоматизации процессов оказания государственных органов/функций согласно Положению государственного органа; </w:t>
      </w:r>
    </w:p>
    <w:bookmarkEnd w:id="22"/>
    <w:bookmarkStart w:name="z30" w:id="23"/>
    <w:p>
      <w:pPr>
        <w:spacing w:after="0"/>
        <w:ind w:left="0"/>
        <w:jc w:val="both"/>
      </w:pPr>
      <w:r>
        <w:rPr>
          <w:rFonts w:ascii="Times New Roman"/>
          <w:b w:val="false"/>
          <w:i w:val="false"/>
          <w:color w:val="000000"/>
          <w:sz w:val="28"/>
        </w:rPr>
        <w:t xml:space="preserve">
      6) удовлетворенность условиями труда – показатель, определяющий уровень обеспеченности служащих необходимыми условиями для надлежащей работы; </w:t>
      </w:r>
    </w:p>
    <w:bookmarkEnd w:id="23"/>
    <w:bookmarkStart w:name="z31" w:id="24"/>
    <w:p>
      <w:pPr>
        <w:spacing w:after="0"/>
        <w:ind w:left="0"/>
        <w:jc w:val="both"/>
      </w:pPr>
      <w:r>
        <w:rPr>
          <w:rFonts w:ascii="Times New Roman"/>
          <w:b w:val="false"/>
          <w:i w:val="false"/>
          <w:color w:val="000000"/>
          <w:sz w:val="28"/>
        </w:rPr>
        <w:t>
      7) нормированность труда – показатель, определяющий наличие переработок в государственном органе;</w:t>
      </w:r>
    </w:p>
    <w:bookmarkEnd w:id="24"/>
    <w:bookmarkStart w:name="z32" w:id="25"/>
    <w:p>
      <w:pPr>
        <w:spacing w:after="0"/>
        <w:ind w:left="0"/>
        <w:jc w:val="both"/>
      </w:pPr>
      <w:r>
        <w:rPr>
          <w:rFonts w:ascii="Times New Roman"/>
          <w:b w:val="false"/>
          <w:i w:val="false"/>
          <w:color w:val="000000"/>
          <w:sz w:val="28"/>
        </w:rPr>
        <w:t>
      8) оборот текучести кадров – показатель, определяющий уровень движения кадров в государственном органе;</w:t>
      </w:r>
    </w:p>
    <w:bookmarkEnd w:id="25"/>
    <w:bookmarkStart w:name="z33" w:id="26"/>
    <w:p>
      <w:pPr>
        <w:spacing w:after="0"/>
        <w:ind w:left="0"/>
        <w:jc w:val="both"/>
      </w:pPr>
      <w:r>
        <w:rPr>
          <w:rFonts w:ascii="Times New Roman"/>
          <w:b w:val="false"/>
          <w:i w:val="false"/>
          <w:color w:val="000000"/>
          <w:sz w:val="28"/>
        </w:rPr>
        <w:t xml:space="preserve">
      9) прозрачность конкурсных процедур – показатель, определяющий уровень прозрачности процесса отбора в государственном органе; </w:t>
      </w:r>
    </w:p>
    <w:bookmarkEnd w:id="26"/>
    <w:bookmarkStart w:name="z34" w:id="27"/>
    <w:p>
      <w:pPr>
        <w:spacing w:after="0"/>
        <w:ind w:left="0"/>
        <w:jc w:val="both"/>
      </w:pPr>
      <w:r>
        <w:rPr>
          <w:rFonts w:ascii="Times New Roman"/>
          <w:b w:val="false"/>
          <w:i w:val="false"/>
          <w:color w:val="000000"/>
          <w:sz w:val="28"/>
        </w:rPr>
        <w:t>
      10) стабильность кадрового состава – показатель, определяющий уровень устойчивости кадровой политики и постоянства кадров в государственном органе;</w:t>
      </w:r>
    </w:p>
    <w:bookmarkEnd w:id="27"/>
    <w:bookmarkStart w:name="z35" w:id="28"/>
    <w:p>
      <w:pPr>
        <w:spacing w:after="0"/>
        <w:ind w:left="0"/>
        <w:jc w:val="both"/>
      </w:pPr>
      <w:r>
        <w:rPr>
          <w:rFonts w:ascii="Times New Roman"/>
          <w:b w:val="false"/>
          <w:i w:val="false"/>
          <w:color w:val="000000"/>
          <w:sz w:val="28"/>
        </w:rPr>
        <w:t>
      11) сменяемость вновь принятых служащих – показатель, определяющий эффективность организации наставничества и адаптации впервые принятых служащих в государственном органе;</w:t>
      </w:r>
    </w:p>
    <w:bookmarkEnd w:id="28"/>
    <w:bookmarkStart w:name="z36" w:id="29"/>
    <w:p>
      <w:pPr>
        <w:spacing w:after="0"/>
        <w:ind w:left="0"/>
        <w:jc w:val="both"/>
      </w:pPr>
      <w:r>
        <w:rPr>
          <w:rFonts w:ascii="Times New Roman"/>
          <w:b w:val="false"/>
          <w:i w:val="false"/>
          <w:color w:val="000000"/>
          <w:sz w:val="28"/>
        </w:rPr>
        <w:t>
      12) карьерный рост – показатель, определяющий уровень соблюдения принципа карьерной модели в государственном органе;</w:t>
      </w:r>
    </w:p>
    <w:bookmarkEnd w:id="29"/>
    <w:bookmarkStart w:name="z37" w:id="30"/>
    <w:p>
      <w:pPr>
        <w:spacing w:after="0"/>
        <w:ind w:left="0"/>
        <w:jc w:val="both"/>
      </w:pPr>
      <w:r>
        <w:rPr>
          <w:rFonts w:ascii="Times New Roman"/>
          <w:b w:val="false"/>
          <w:i w:val="false"/>
          <w:color w:val="000000"/>
          <w:sz w:val="28"/>
        </w:rPr>
        <w:t>
      13) информационные системы, используемые при оказании государственных услуг – информационная система, предназначенная для автоматизации процесса оказания государственных услуг государственного органа в электронном виде согласно Реестру государственных услуг;</w:t>
      </w:r>
    </w:p>
    <w:bookmarkEnd w:id="30"/>
    <w:bookmarkStart w:name="z38" w:id="31"/>
    <w:p>
      <w:pPr>
        <w:spacing w:after="0"/>
        <w:ind w:left="0"/>
        <w:jc w:val="both"/>
      </w:pPr>
      <w:r>
        <w:rPr>
          <w:rFonts w:ascii="Times New Roman"/>
          <w:b w:val="false"/>
          <w:i w:val="false"/>
          <w:color w:val="000000"/>
          <w:sz w:val="28"/>
        </w:rPr>
        <w:t>
      14) прозрачность поощрения в государственном органе – показатель, определяющий уровень прозрачности и справедливости поощрения в государственном органе;</w:t>
      </w:r>
    </w:p>
    <w:bookmarkEnd w:id="31"/>
    <w:bookmarkStart w:name="z39" w:id="32"/>
    <w:p>
      <w:pPr>
        <w:spacing w:after="0"/>
        <w:ind w:left="0"/>
        <w:jc w:val="both"/>
      </w:pPr>
      <w:r>
        <w:rPr>
          <w:rFonts w:ascii="Times New Roman"/>
          <w:b w:val="false"/>
          <w:i w:val="false"/>
          <w:color w:val="000000"/>
          <w:sz w:val="28"/>
        </w:rPr>
        <w:t>
      15) управленческие практики в государственном органе – показатель, определяющий эффективность внутреннего менеджмента в государственном органе;</w:t>
      </w:r>
    </w:p>
    <w:bookmarkEnd w:id="32"/>
    <w:bookmarkStart w:name="z40" w:id="33"/>
    <w:p>
      <w:pPr>
        <w:spacing w:after="0"/>
        <w:ind w:left="0"/>
        <w:jc w:val="both"/>
      </w:pPr>
      <w:r>
        <w:rPr>
          <w:rFonts w:ascii="Times New Roman"/>
          <w:b w:val="false"/>
          <w:i w:val="false"/>
          <w:color w:val="000000"/>
          <w:sz w:val="28"/>
        </w:rPr>
        <w:t>
      16) использование ведомственных, а также информационных систем, курируемых государственными органами, организациями в сферах и отраслях – информационная система состоящая на балансе государственного органа, а также у подведомственной организации, предназначенная для автоматизации процессов оказания государственных услуг/функций согласно положению государственного органа;</w:t>
      </w:r>
    </w:p>
    <w:bookmarkEnd w:id="33"/>
    <w:bookmarkStart w:name="z41" w:id="34"/>
    <w:p>
      <w:pPr>
        <w:spacing w:after="0"/>
        <w:ind w:left="0"/>
        <w:jc w:val="both"/>
      </w:pPr>
      <w:r>
        <w:rPr>
          <w:rFonts w:ascii="Times New Roman"/>
          <w:b w:val="false"/>
          <w:i w:val="false"/>
          <w:color w:val="000000"/>
          <w:sz w:val="28"/>
        </w:rPr>
        <w:t>
      17) информационные системы, используемые при автоматизации функций государственного органа – информационная система, предназначенная для автоматизации функций государственного органа согласно Положению государственного органа;</w:t>
      </w:r>
    </w:p>
    <w:bookmarkEnd w:id="34"/>
    <w:bookmarkStart w:name="z42" w:id="35"/>
    <w:p>
      <w:pPr>
        <w:spacing w:after="0"/>
        <w:ind w:left="0"/>
        <w:jc w:val="both"/>
      </w:pPr>
      <w:r>
        <w:rPr>
          <w:rFonts w:ascii="Times New Roman"/>
          <w:b w:val="false"/>
          <w:i w:val="false"/>
          <w:color w:val="000000"/>
          <w:sz w:val="28"/>
        </w:rPr>
        <w:t>
      18) вклад в реализацию задач государственного органа – показатель, определяющий степень ориентированности служащих на стратегические цели государственного органа;</w:t>
      </w:r>
    </w:p>
    <w:bookmarkEnd w:id="35"/>
    <w:bookmarkStart w:name="z43" w:id="36"/>
    <w:p>
      <w:pPr>
        <w:spacing w:after="0"/>
        <w:ind w:left="0"/>
        <w:jc w:val="both"/>
      </w:pPr>
      <w:r>
        <w:rPr>
          <w:rFonts w:ascii="Times New Roman"/>
          <w:b w:val="false"/>
          <w:i w:val="false"/>
          <w:color w:val="000000"/>
          <w:sz w:val="28"/>
        </w:rPr>
        <w:t>
      19) соблюдение меритократии – показатель, определяющий уровень соблюдения государственными органами принципов меритократии;</w:t>
      </w:r>
    </w:p>
    <w:bookmarkEnd w:id="36"/>
    <w:bookmarkStart w:name="z44" w:id="37"/>
    <w:p>
      <w:pPr>
        <w:spacing w:after="0"/>
        <w:ind w:left="0"/>
        <w:jc w:val="both"/>
      </w:pPr>
      <w:r>
        <w:rPr>
          <w:rFonts w:ascii="Times New Roman"/>
          <w:b w:val="false"/>
          <w:i w:val="false"/>
          <w:color w:val="000000"/>
          <w:sz w:val="28"/>
        </w:rPr>
        <w:t>
      20) чистая сменяемость персонала – показатель, определяющий уровень добровольного ухода работников из системы государственной службы;</w:t>
      </w:r>
    </w:p>
    <w:bookmarkEnd w:id="37"/>
    <w:bookmarkStart w:name="z775" w:id="38"/>
    <w:p>
      <w:pPr>
        <w:spacing w:after="0"/>
        <w:ind w:left="0"/>
        <w:jc w:val="both"/>
      </w:pPr>
      <w:r>
        <w:rPr>
          <w:rFonts w:ascii="Times New Roman"/>
          <w:b w:val="false"/>
          <w:i w:val="false"/>
          <w:color w:val="000000"/>
          <w:sz w:val="28"/>
        </w:rPr>
        <w:t>
      20-1)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сопровождение проведения оценки эффективности деятельности государственных органов по применению информационных технологий;</w:t>
      </w:r>
    </w:p>
    <w:bookmarkEnd w:id="38"/>
    <w:bookmarkStart w:name="z45" w:id="39"/>
    <w:p>
      <w:pPr>
        <w:spacing w:after="0"/>
        <w:ind w:left="0"/>
        <w:jc w:val="both"/>
      </w:pPr>
      <w:r>
        <w:rPr>
          <w:rFonts w:ascii="Times New Roman"/>
          <w:b w:val="false"/>
          <w:i w:val="false"/>
          <w:color w:val="000000"/>
          <w:sz w:val="28"/>
        </w:rPr>
        <w:t>
      21) выходное интервью – показатель, определяющий охват анкетированием увольняемых служащих, а также причины их увольнения.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совместным приказом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5. Оценка эффективности осуществляется следующими уполномоченными на оценку органами (далее – уполномоченные на оценку органы):</w:t>
      </w:r>
    </w:p>
    <w:bookmarkEnd w:id="40"/>
    <w:p>
      <w:pPr>
        <w:spacing w:after="0"/>
        <w:ind w:left="0"/>
        <w:jc w:val="both"/>
      </w:pPr>
      <w:r>
        <w:rPr>
          <w:rFonts w:ascii="Times New Roman"/>
          <w:b w:val="false"/>
          <w:i w:val="false"/>
          <w:color w:val="000000"/>
          <w:sz w:val="28"/>
        </w:rPr>
        <w:t>
      1) Администрацией Президента Республики Казахстан – оценка эффективности Агентства Республики Казахстан по делам государственной службы и противодействию коррупции (далее – уполномоченный орган по делам государственной службы) по направлению "Управление персоналом";</w:t>
      </w:r>
    </w:p>
    <w:p>
      <w:pPr>
        <w:spacing w:after="0"/>
        <w:ind w:left="0"/>
        <w:jc w:val="both"/>
      </w:pPr>
      <w:r>
        <w:rPr>
          <w:rFonts w:ascii="Times New Roman"/>
          <w:b w:val="false"/>
          <w:i w:val="false"/>
          <w:color w:val="000000"/>
          <w:sz w:val="28"/>
        </w:rPr>
        <w:t>
      2) Канцелярией Премьер-Министра Республики Казахстан – оценка эффективности Министерства информации и коммуникаций Республики Казахстан (далее – уполномоченный орган в сфере информатизации) по направлению "Применение информационных технологий";</w:t>
      </w:r>
    </w:p>
    <w:p>
      <w:pPr>
        <w:spacing w:after="0"/>
        <w:ind w:left="0"/>
        <w:jc w:val="both"/>
      </w:pPr>
      <w:r>
        <w:rPr>
          <w:rFonts w:ascii="Times New Roman"/>
          <w:b w:val="false"/>
          <w:i w:val="false"/>
          <w:color w:val="000000"/>
          <w:sz w:val="28"/>
        </w:rPr>
        <w:t>
      3) уполномоченным органом по делам государственной службы – оценка эффективности ЦГО и МИО по направлению "Управление персоналом";</w:t>
      </w:r>
    </w:p>
    <w:p>
      <w:pPr>
        <w:spacing w:after="0"/>
        <w:ind w:left="0"/>
        <w:jc w:val="both"/>
      </w:pPr>
      <w:r>
        <w:rPr>
          <w:rFonts w:ascii="Times New Roman"/>
          <w:b w:val="false"/>
          <w:i w:val="false"/>
          <w:color w:val="000000"/>
          <w:sz w:val="28"/>
        </w:rPr>
        <w:t>
      4) уполномоченным органом в сфере информатизации – оценка эффективности ЦГО и МИО по направлению "Применение информационных технологий".</w:t>
      </w:r>
    </w:p>
    <w:p>
      <w:pPr>
        <w:spacing w:after="0"/>
        <w:ind w:left="0"/>
        <w:jc w:val="both"/>
      </w:pPr>
      <w:r>
        <w:rPr>
          <w:rFonts w:ascii="Times New Roman"/>
          <w:b w:val="false"/>
          <w:i w:val="false"/>
          <w:color w:val="000000"/>
          <w:sz w:val="28"/>
        </w:rPr>
        <w:t>
      Для проведения оценки эффективности по направлению "Управление персоналом" уполномоченным органом по делам государственной службы создается Рабочая группа из числа должностных лиц государственного органа (далее – Рабочая группа по направлению "Управление персоналом"). Состав Рабочей группы по направлению "Управление персоналом" утверждается приказом уполномоченного органа по делам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776" w:id="41"/>
    <w:p>
      <w:pPr>
        <w:spacing w:after="0"/>
        <w:ind w:left="0"/>
        <w:jc w:val="both"/>
      </w:pPr>
      <w:r>
        <w:rPr>
          <w:rFonts w:ascii="Times New Roman"/>
          <w:b w:val="false"/>
          <w:i w:val="false"/>
          <w:color w:val="000000"/>
          <w:sz w:val="28"/>
        </w:rPr>
        <w:t>
      5-1 Уполномоченный орган в сфере информатизации привлекает сервисный интегратора "электронного правительства" для сопровождения проведения оценки эффективности деятельности государственных органов по применению информационных технологий.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5-1 в соответствии с совместным приказом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53" w:id="42"/>
    <w:p>
      <w:pPr>
        <w:spacing w:after="0"/>
        <w:ind w:left="0"/>
        <w:jc w:val="left"/>
      </w:pPr>
      <w:r>
        <w:rPr>
          <w:rFonts w:ascii="Times New Roman"/>
          <w:b/>
          <w:i w:val="false"/>
          <w:color w:val="000000"/>
        </w:rPr>
        <w:t xml:space="preserve"> Глава 2. Источники информации для оценки эффективности организационного развития государственных органов</w:t>
      </w:r>
    </w:p>
    <w:bookmarkEnd w:id="42"/>
    <w:bookmarkStart w:name="z54" w:id="43"/>
    <w:p>
      <w:pPr>
        <w:spacing w:after="0"/>
        <w:ind w:left="0"/>
        <w:jc w:val="both"/>
      </w:pPr>
      <w:r>
        <w:rPr>
          <w:rFonts w:ascii="Times New Roman"/>
          <w:b w:val="false"/>
          <w:i w:val="false"/>
          <w:color w:val="000000"/>
          <w:sz w:val="28"/>
        </w:rPr>
        <w:t xml:space="preserve">
      6. Оцениваемые государственные органы ежегодно в сроки, установленные Графиком оценки, представляют в уполномоченные на оценку органы отчетную информацию на электронных и бумажных носителях по итогам отчетного (календарного) года: </w:t>
      </w:r>
    </w:p>
    <w:bookmarkEnd w:id="43"/>
    <w:bookmarkStart w:name="z55" w:id="44"/>
    <w:p>
      <w:pPr>
        <w:spacing w:after="0"/>
        <w:ind w:left="0"/>
        <w:jc w:val="both"/>
      </w:pPr>
      <w:r>
        <w:rPr>
          <w:rFonts w:ascii="Times New Roman"/>
          <w:b w:val="false"/>
          <w:i w:val="false"/>
          <w:color w:val="000000"/>
          <w:sz w:val="28"/>
        </w:rPr>
        <w:t xml:space="preserve">
      1) о результатах выходного интервью,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44"/>
    <w:bookmarkStart w:name="z56" w:id="45"/>
    <w:p>
      <w:pPr>
        <w:spacing w:after="0"/>
        <w:ind w:left="0"/>
        <w:jc w:val="both"/>
      </w:pPr>
      <w:r>
        <w:rPr>
          <w:rFonts w:ascii="Times New Roman"/>
          <w:b w:val="false"/>
          <w:i w:val="false"/>
          <w:color w:val="000000"/>
          <w:sz w:val="28"/>
        </w:rPr>
        <w:t xml:space="preserve">
      2) о количестве человеко-часов, отработанных государственными служащими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45"/>
    <w:bookmarkStart w:name="z57" w:id="46"/>
    <w:p>
      <w:pPr>
        <w:spacing w:after="0"/>
        <w:ind w:left="0"/>
        <w:jc w:val="both"/>
      </w:pPr>
      <w:r>
        <w:rPr>
          <w:rFonts w:ascii="Times New Roman"/>
          <w:b w:val="false"/>
          <w:i w:val="false"/>
          <w:color w:val="000000"/>
          <w:sz w:val="28"/>
        </w:rPr>
        <w:t xml:space="preserve">
      3) об участии наблюдателей на конкурсах на занятие вакантных должностей в государственном органе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46"/>
    <w:bookmarkStart w:name="z58" w:id="47"/>
    <w:p>
      <w:pPr>
        <w:spacing w:after="0"/>
        <w:ind w:left="0"/>
        <w:jc w:val="both"/>
      </w:pPr>
      <w:r>
        <w:rPr>
          <w:rFonts w:ascii="Times New Roman"/>
          <w:b w:val="false"/>
          <w:i w:val="false"/>
          <w:color w:val="000000"/>
          <w:sz w:val="28"/>
        </w:rPr>
        <w:t xml:space="preserve">
      4) о продвижении работников 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w:t>
      </w:r>
    </w:p>
    <w:bookmarkEnd w:id="47"/>
    <w:bookmarkStart w:name="z59" w:id="48"/>
    <w:p>
      <w:pPr>
        <w:spacing w:after="0"/>
        <w:ind w:left="0"/>
        <w:jc w:val="both"/>
      </w:pPr>
      <w:r>
        <w:rPr>
          <w:rFonts w:ascii="Times New Roman"/>
          <w:b w:val="false"/>
          <w:i w:val="false"/>
          <w:color w:val="000000"/>
          <w:sz w:val="28"/>
        </w:rPr>
        <w:t xml:space="preserve">
      5) о штатной численности государственного органа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w:t>
      </w:r>
    </w:p>
    <w:bookmarkEnd w:id="48"/>
    <w:bookmarkStart w:name="z60" w:id="49"/>
    <w:p>
      <w:pPr>
        <w:spacing w:after="0"/>
        <w:ind w:left="0"/>
        <w:jc w:val="both"/>
      </w:pPr>
      <w:r>
        <w:rPr>
          <w:rFonts w:ascii="Times New Roman"/>
          <w:b w:val="false"/>
          <w:i w:val="false"/>
          <w:color w:val="000000"/>
          <w:sz w:val="28"/>
        </w:rPr>
        <w:t xml:space="preserve">
      6) о количестве государственных служащих, непрерывно работающих более трех лет в государственном органе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49"/>
    <w:bookmarkStart w:name="z61" w:id="50"/>
    <w:p>
      <w:pPr>
        <w:spacing w:after="0"/>
        <w:ind w:left="0"/>
        <w:jc w:val="both"/>
      </w:pPr>
      <w:r>
        <w:rPr>
          <w:rFonts w:ascii="Times New Roman"/>
          <w:b w:val="false"/>
          <w:i w:val="false"/>
          <w:color w:val="000000"/>
          <w:sz w:val="28"/>
        </w:rPr>
        <w:t xml:space="preserve">
      7) отчет по применению информационных технологий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50"/>
    <w:bookmarkStart w:name="z62" w:id="51"/>
    <w:p>
      <w:pPr>
        <w:spacing w:after="0"/>
        <w:ind w:left="0"/>
        <w:jc w:val="both"/>
      </w:pPr>
      <w:r>
        <w:rPr>
          <w:rFonts w:ascii="Times New Roman"/>
          <w:b w:val="false"/>
          <w:i w:val="false"/>
          <w:color w:val="000000"/>
          <w:sz w:val="28"/>
        </w:rPr>
        <w:t>
      7. Информация для проведения оценки представляется на электронных и бумажных носителях уполномоченным органом в сфере информатизации в Канцелярию Премьер-Министра Республики Казахстан, уполномоченным органом по делам государственной службы в Администрацию Президента Республики Казахстан согласно Графику оценки.</w:t>
      </w:r>
    </w:p>
    <w:bookmarkEnd w:id="51"/>
    <w:bookmarkStart w:name="z63" w:id="52"/>
    <w:p>
      <w:pPr>
        <w:spacing w:after="0"/>
        <w:ind w:left="0"/>
        <w:jc w:val="both"/>
      </w:pPr>
      <w:r>
        <w:rPr>
          <w:rFonts w:ascii="Times New Roman"/>
          <w:b w:val="false"/>
          <w:i w:val="false"/>
          <w:color w:val="000000"/>
          <w:sz w:val="28"/>
        </w:rPr>
        <w:t xml:space="preserve">
      8. Оценка осуществляется уполномоченным органом по делам государственной службы на основании результатов анализа представленной информации согласно подпунктам 1), 2), 3), 4), 5) и 6) </w:t>
      </w:r>
      <w:r>
        <w:rPr>
          <w:rFonts w:ascii="Times New Roman"/>
          <w:b w:val="false"/>
          <w:i w:val="false"/>
          <w:color w:val="000000"/>
          <w:sz w:val="28"/>
        </w:rPr>
        <w:t>пункта 6</w:t>
      </w:r>
      <w:r>
        <w:rPr>
          <w:rFonts w:ascii="Times New Roman"/>
          <w:b w:val="false"/>
          <w:i w:val="false"/>
          <w:color w:val="000000"/>
          <w:sz w:val="28"/>
        </w:rPr>
        <w:t xml:space="preserve"> настоящей Методики.</w:t>
      </w:r>
    </w:p>
    <w:bookmarkEnd w:id="52"/>
    <w:bookmarkStart w:name="z64" w:id="53"/>
    <w:p>
      <w:pPr>
        <w:spacing w:after="0"/>
        <w:ind w:left="0"/>
        <w:jc w:val="both"/>
      </w:pPr>
      <w:r>
        <w:rPr>
          <w:rFonts w:ascii="Times New Roman"/>
          <w:b w:val="false"/>
          <w:i w:val="false"/>
          <w:color w:val="000000"/>
          <w:sz w:val="28"/>
        </w:rPr>
        <w:t>
      9. Оценка осуществляется уполномоченным органом в сфере информатизации, на основании результатов анализа представленной информации, согласно подпункту 7) пункта 6 настоящей Методики.</w:t>
      </w:r>
    </w:p>
    <w:bookmarkEnd w:id="53"/>
    <w:p>
      <w:pPr>
        <w:spacing w:after="0"/>
        <w:ind w:left="0"/>
        <w:jc w:val="both"/>
      </w:pPr>
      <w:r>
        <w:rPr>
          <w:rFonts w:ascii="Times New Roman"/>
          <w:b w:val="false"/>
          <w:i w:val="false"/>
          <w:color w:val="000000"/>
          <w:sz w:val="28"/>
        </w:rPr>
        <w:t>
      Анализ по представленной информации проводится сервисным интегратором "электронного правительства" и предоставляется в уполномоченный государственный орган в сфере информатизации за 10 календарных дней до срока предоставления уполномоченным государственным органом в сфере информатизации заключений в оцениваемые государственные органы, установленного в Графике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10. Уполномоченные на оценку органы проводят перепроверку отчетной информации оцениваемых государственных органов на предмет их достоверности.</w:t>
      </w:r>
    </w:p>
    <w:bookmarkEnd w:id="54"/>
    <w:bookmarkStart w:name="z66" w:id="55"/>
    <w:p>
      <w:pPr>
        <w:spacing w:after="0"/>
        <w:ind w:left="0"/>
        <w:jc w:val="both"/>
      </w:pPr>
      <w:r>
        <w:rPr>
          <w:rFonts w:ascii="Times New Roman"/>
          <w:b w:val="false"/>
          <w:i w:val="false"/>
          <w:color w:val="000000"/>
          <w:sz w:val="28"/>
        </w:rPr>
        <w:t xml:space="preserve">
      11. Достоверность информации, предоставленной оцениваемыми государственными органами в уполномоченные на оценку органы для проведения оценки, обеспечивается оцениваемыми государственными органами. </w:t>
      </w:r>
    </w:p>
    <w:bookmarkEnd w:id="55"/>
    <w:bookmarkStart w:name="z67" w:id="56"/>
    <w:p>
      <w:pPr>
        <w:spacing w:after="0"/>
        <w:ind w:left="0"/>
        <w:jc w:val="left"/>
      </w:pPr>
      <w:r>
        <w:rPr>
          <w:rFonts w:ascii="Times New Roman"/>
          <w:b/>
          <w:i w:val="false"/>
          <w:color w:val="000000"/>
        </w:rPr>
        <w:t xml:space="preserve"> Глава 3. Перепроверка данных, содержащихся</w:t>
      </w:r>
      <w:r>
        <w:rPr>
          <w:rFonts w:ascii="Times New Roman"/>
          <w:b/>
          <w:i w:val="false"/>
          <w:color w:val="000000"/>
        </w:rPr>
        <w:t xml:space="preserve"> в отчетной информации оцениваемых государственных органов     </w:t>
      </w:r>
    </w:p>
    <w:bookmarkEnd w:id="56"/>
    <w:bookmarkStart w:name="z69" w:id="57"/>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Системы оценки уполномоченными на оценку органами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оцениваемых государственных органов, подлежащая перепроверке, определяется на основе системы управления рисками. </w:t>
      </w:r>
    </w:p>
    <w:bookmarkEnd w:id="57"/>
    <w:bookmarkStart w:name="z70" w:id="58"/>
    <w:p>
      <w:pPr>
        <w:spacing w:after="0"/>
        <w:ind w:left="0"/>
        <w:jc w:val="both"/>
      </w:pPr>
      <w:r>
        <w:rPr>
          <w:rFonts w:ascii="Times New Roman"/>
          <w:b w:val="false"/>
          <w:i w:val="false"/>
          <w:color w:val="000000"/>
          <w:sz w:val="28"/>
        </w:rPr>
        <w:t>
      13. Перепроверка проводится на предмет определения достоверности, предоставленной оцениваемыми государственными органами отчетной информации.</w:t>
      </w:r>
    </w:p>
    <w:bookmarkEnd w:id="58"/>
    <w:bookmarkStart w:name="z71" w:id="59"/>
    <w:p>
      <w:pPr>
        <w:spacing w:after="0"/>
        <w:ind w:left="0"/>
        <w:jc w:val="both"/>
      </w:pPr>
      <w:r>
        <w:rPr>
          <w:rFonts w:ascii="Times New Roman"/>
          <w:b w:val="false"/>
          <w:i w:val="false"/>
          <w:color w:val="000000"/>
          <w:sz w:val="28"/>
        </w:rPr>
        <w:t>
      Комплекс организационных мер, принимаемых уполномоченными на оценку органами для перепроверки данных по направлениям оценки эффективности, включает в себя следующее:</w:t>
      </w:r>
    </w:p>
    <w:bookmarkEnd w:id="59"/>
    <w:bookmarkStart w:name="z72" w:id="60"/>
    <w:p>
      <w:pPr>
        <w:spacing w:after="0"/>
        <w:ind w:left="0"/>
        <w:jc w:val="both"/>
      </w:pPr>
      <w:r>
        <w:rPr>
          <w:rFonts w:ascii="Times New Roman"/>
          <w:b w:val="false"/>
          <w:i w:val="false"/>
          <w:color w:val="000000"/>
          <w:sz w:val="28"/>
        </w:rPr>
        <w:t>
      проведение уполномоченными на оценку органами мероприятий, предусмотренных в настоящей Методике, по установлению соответствия представленной информации фактическим данным;</w:t>
      </w:r>
    </w:p>
    <w:bookmarkEnd w:id="60"/>
    <w:bookmarkStart w:name="z73" w:id="61"/>
    <w:p>
      <w:pPr>
        <w:spacing w:after="0"/>
        <w:ind w:left="0"/>
        <w:jc w:val="both"/>
      </w:pPr>
      <w:r>
        <w:rPr>
          <w:rFonts w:ascii="Times New Roman"/>
          <w:b w:val="false"/>
          <w:i w:val="false"/>
          <w:color w:val="000000"/>
          <w:sz w:val="28"/>
        </w:rPr>
        <w:t>
      направление запросов по установлению соответствия предусмотренных в настоящей Методике сведений в оцениваемые государственные органы о представлении дополнительных сведений.</w:t>
      </w:r>
    </w:p>
    <w:bookmarkEnd w:id="61"/>
    <w:bookmarkStart w:name="z74" w:id="62"/>
    <w:p>
      <w:pPr>
        <w:spacing w:after="0"/>
        <w:ind w:left="0"/>
        <w:jc w:val="both"/>
      </w:pPr>
      <w:r>
        <w:rPr>
          <w:rFonts w:ascii="Times New Roman"/>
          <w:b w:val="false"/>
          <w:i w:val="false"/>
          <w:color w:val="000000"/>
          <w:sz w:val="28"/>
        </w:rPr>
        <w:t>
      14. Проведение перепроверочных мероприятий в государственных органах осуществляется согласно Графику оценки путем анализа подтверждающих документов, а также просмотра информационных систем.</w:t>
      </w:r>
    </w:p>
    <w:bookmarkEnd w:id="62"/>
    <w:bookmarkStart w:name="z75" w:id="63"/>
    <w:p>
      <w:pPr>
        <w:spacing w:after="0"/>
        <w:ind w:left="0"/>
        <w:jc w:val="both"/>
      </w:pPr>
      <w:r>
        <w:rPr>
          <w:rFonts w:ascii="Times New Roman"/>
          <w:b w:val="false"/>
          <w:i w:val="false"/>
          <w:color w:val="000000"/>
          <w:sz w:val="28"/>
        </w:rPr>
        <w:t xml:space="preserve">
      15. Процедура перепроверки состоит из сбора подтверждающих документов у оцениваемых государственных органов, проведения сверки отчетной информации, составления Акта сверки по итогам перепроверки данных, содержащихся в отчетной информации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(далее – Акт сверки).</w:t>
      </w:r>
    </w:p>
    <w:bookmarkEnd w:id="63"/>
    <w:bookmarkStart w:name="z76" w:id="64"/>
    <w:p>
      <w:pPr>
        <w:spacing w:after="0"/>
        <w:ind w:left="0"/>
        <w:jc w:val="both"/>
      </w:pPr>
      <w:r>
        <w:rPr>
          <w:rFonts w:ascii="Times New Roman"/>
          <w:b w:val="false"/>
          <w:i w:val="false"/>
          <w:color w:val="000000"/>
          <w:sz w:val="28"/>
        </w:rPr>
        <w:t>
      16. В рамках перепроверки уполномоченные на оценку органы могут получать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64"/>
    <w:bookmarkStart w:name="z77" w:id="65"/>
    <w:p>
      <w:pPr>
        <w:spacing w:after="0"/>
        <w:ind w:left="0"/>
        <w:jc w:val="left"/>
      </w:pPr>
      <w:r>
        <w:rPr>
          <w:rFonts w:ascii="Times New Roman"/>
          <w:b/>
          <w:i w:val="false"/>
          <w:color w:val="000000"/>
        </w:rPr>
        <w:t xml:space="preserve"> Глава 4. Оценка по направлению "Управление персоналом"</w:t>
      </w:r>
    </w:p>
    <w:bookmarkEnd w:id="65"/>
    <w:bookmarkStart w:name="z78" w:id="66"/>
    <w:p>
      <w:pPr>
        <w:spacing w:after="0"/>
        <w:ind w:left="0"/>
        <w:jc w:val="left"/>
      </w:pPr>
      <w:r>
        <w:rPr>
          <w:rFonts w:ascii="Times New Roman"/>
          <w:b/>
          <w:i w:val="false"/>
          <w:color w:val="000000"/>
        </w:rPr>
        <w:t xml:space="preserve"> Параграф 1. Общие положения</w:t>
      </w:r>
    </w:p>
    <w:bookmarkEnd w:id="66"/>
    <w:bookmarkStart w:name="z79" w:id="67"/>
    <w:p>
      <w:pPr>
        <w:spacing w:after="0"/>
        <w:ind w:left="0"/>
        <w:jc w:val="both"/>
      </w:pPr>
      <w:r>
        <w:rPr>
          <w:rFonts w:ascii="Times New Roman"/>
          <w:b w:val="false"/>
          <w:i w:val="false"/>
          <w:color w:val="000000"/>
          <w:sz w:val="28"/>
        </w:rPr>
        <w:t>
      17.  Оценка эффективности по направлению "Управление персоналом" осуществляется уполномоченным органом по делам государственной службы по следующим критериям:</w:t>
      </w:r>
    </w:p>
    <w:bookmarkEnd w:id="67"/>
    <w:bookmarkStart w:name="z80" w:id="68"/>
    <w:p>
      <w:pPr>
        <w:spacing w:after="0"/>
        <w:ind w:left="0"/>
        <w:jc w:val="both"/>
      </w:pPr>
      <w:r>
        <w:rPr>
          <w:rFonts w:ascii="Times New Roman"/>
          <w:b w:val="false"/>
          <w:i w:val="false"/>
          <w:color w:val="000000"/>
          <w:sz w:val="28"/>
        </w:rPr>
        <w:t>
      1) кадровый потенциал государственного органа;</w:t>
      </w:r>
    </w:p>
    <w:bookmarkEnd w:id="68"/>
    <w:bookmarkStart w:name="z81" w:id="69"/>
    <w:p>
      <w:pPr>
        <w:spacing w:after="0"/>
        <w:ind w:left="0"/>
        <w:jc w:val="both"/>
      </w:pPr>
      <w:r>
        <w:rPr>
          <w:rFonts w:ascii="Times New Roman"/>
          <w:b w:val="false"/>
          <w:i w:val="false"/>
          <w:color w:val="000000"/>
          <w:sz w:val="28"/>
        </w:rPr>
        <w:t>
      2) организация труда;</w:t>
      </w:r>
    </w:p>
    <w:bookmarkEnd w:id="69"/>
    <w:bookmarkStart w:name="z82" w:id="70"/>
    <w:p>
      <w:pPr>
        <w:spacing w:after="0"/>
        <w:ind w:left="0"/>
        <w:jc w:val="both"/>
      </w:pPr>
      <w:r>
        <w:rPr>
          <w:rFonts w:ascii="Times New Roman"/>
          <w:b w:val="false"/>
          <w:i w:val="false"/>
          <w:color w:val="000000"/>
          <w:sz w:val="28"/>
        </w:rPr>
        <w:t xml:space="preserve">
      3) меритократия и организационная культура. </w:t>
      </w:r>
    </w:p>
    <w:bookmarkEnd w:id="70"/>
    <w:bookmarkStart w:name="z83" w:id="71"/>
    <w:p>
      <w:pPr>
        <w:spacing w:after="0"/>
        <w:ind w:left="0"/>
        <w:jc w:val="both"/>
      </w:pPr>
      <w:r>
        <w:rPr>
          <w:rFonts w:ascii="Times New Roman"/>
          <w:b w:val="false"/>
          <w:i w:val="false"/>
          <w:color w:val="000000"/>
          <w:sz w:val="28"/>
        </w:rPr>
        <w:t>
      18.  Источниками информации для проведения оценки по направлению "Управление персоналом" являются:</w:t>
      </w:r>
    </w:p>
    <w:bookmarkEnd w:id="71"/>
    <w:bookmarkStart w:name="z84" w:id="72"/>
    <w:p>
      <w:pPr>
        <w:spacing w:after="0"/>
        <w:ind w:left="0"/>
        <w:jc w:val="both"/>
      </w:pPr>
      <w:r>
        <w:rPr>
          <w:rFonts w:ascii="Times New Roman"/>
          <w:b w:val="false"/>
          <w:i w:val="false"/>
          <w:color w:val="000000"/>
          <w:sz w:val="28"/>
        </w:rPr>
        <w:t>
      1) статистические данные, отчетная информация государственных органов и данные автоматизированной электронно-пропускной системы;</w:t>
      </w:r>
    </w:p>
    <w:bookmarkEnd w:id="72"/>
    <w:bookmarkStart w:name="z85" w:id="73"/>
    <w:p>
      <w:pPr>
        <w:spacing w:after="0"/>
        <w:ind w:left="0"/>
        <w:jc w:val="both"/>
      </w:pPr>
      <w:r>
        <w:rPr>
          <w:rFonts w:ascii="Times New Roman"/>
          <w:b w:val="false"/>
          <w:i w:val="false"/>
          <w:color w:val="000000"/>
          <w:sz w:val="28"/>
        </w:rPr>
        <w:t>
      2) данные мониторинга состояния кадров государственной службы в Республике Казахстан по состоянию на 1 января года, следующего за отчетным периодом, предоставляемые в уполномоченный орган по делам государственной службы ежегодно;</w:t>
      </w:r>
    </w:p>
    <w:bookmarkEnd w:id="73"/>
    <w:bookmarkStart w:name="z86" w:id="74"/>
    <w:p>
      <w:pPr>
        <w:spacing w:after="0"/>
        <w:ind w:left="0"/>
        <w:jc w:val="both"/>
      </w:pPr>
      <w:r>
        <w:rPr>
          <w:rFonts w:ascii="Times New Roman"/>
          <w:b w:val="false"/>
          <w:i w:val="false"/>
          <w:color w:val="000000"/>
          <w:sz w:val="28"/>
        </w:rPr>
        <w:t>
      3) результаты проверок, проведенных уполномоченным органом по делам государственной службы в оцениваемых государственных органах;</w:t>
      </w:r>
    </w:p>
    <w:bookmarkEnd w:id="74"/>
    <w:bookmarkStart w:name="z87" w:id="75"/>
    <w:p>
      <w:pPr>
        <w:spacing w:after="0"/>
        <w:ind w:left="0"/>
        <w:jc w:val="both"/>
      </w:pPr>
      <w:r>
        <w:rPr>
          <w:rFonts w:ascii="Times New Roman"/>
          <w:b w:val="false"/>
          <w:i w:val="false"/>
          <w:color w:val="000000"/>
          <w:sz w:val="28"/>
        </w:rPr>
        <w:t xml:space="preserve">
      4) результаты опроса государственных служащих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w:t>
      </w:r>
    </w:p>
    <w:bookmarkEnd w:id="75"/>
    <w:bookmarkStart w:name="z88" w:id="76"/>
    <w:p>
      <w:pPr>
        <w:spacing w:after="0"/>
        <w:ind w:left="0"/>
        <w:jc w:val="both"/>
      </w:pPr>
      <w:r>
        <w:rPr>
          <w:rFonts w:ascii="Times New Roman"/>
          <w:b w:val="false"/>
          <w:i w:val="false"/>
          <w:color w:val="000000"/>
          <w:sz w:val="28"/>
        </w:rPr>
        <w:t>
      19. Объектами оценки по направлению "Управление персоналом" являются ЦГО и их ведомства, территориальные подразделения ЦГО и их ведомства в областях, городах Астане и Алматы, за исключением районных подразделений, а также МИО.</w:t>
      </w:r>
    </w:p>
    <w:bookmarkEnd w:id="76"/>
    <w:bookmarkStart w:name="z89" w:id="77"/>
    <w:p>
      <w:pPr>
        <w:spacing w:after="0"/>
        <w:ind w:left="0"/>
        <w:jc w:val="both"/>
      </w:pPr>
      <w:r>
        <w:rPr>
          <w:rFonts w:ascii="Times New Roman"/>
          <w:b w:val="false"/>
          <w:i w:val="false"/>
          <w:color w:val="000000"/>
          <w:sz w:val="28"/>
        </w:rPr>
        <w:t xml:space="preserve">
      20.  Оценка эффективности деятельности по направлению "Управление персоналом" рассчитывается по следующей формуле: </w:t>
      </w:r>
    </w:p>
    <w:bookmarkEnd w:id="77"/>
    <w:bookmarkStart w:name="z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51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xml:space="preserve">
      где: </w:t>
      </w:r>
    </w:p>
    <w:bookmarkEnd w:id="79"/>
    <w:bookmarkStart w:name="z92" w:id="80"/>
    <w:p>
      <w:pPr>
        <w:spacing w:after="0"/>
        <w:ind w:left="0"/>
        <w:jc w:val="both"/>
      </w:pPr>
      <w:r>
        <w:rPr>
          <w:rFonts w:ascii="Times New Roman"/>
          <w:b w:val="false"/>
          <w:i w:val="false"/>
          <w:color w:val="000000"/>
          <w:sz w:val="28"/>
        </w:rPr>
        <w:t xml:space="preserve">
      H – общий балл по направлению "Управление персоналом"; </w:t>
      </w:r>
    </w:p>
    <w:bookmarkEnd w:id="80"/>
    <w:bookmarkStart w:name="z93" w:id="81"/>
    <w:p>
      <w:pPr>
        <w:spacing w:after="0"/>
        <w:ind w:left="0"/>
        <w:jc w:val="both"/>
      </w:pPr>
      <w:r>
        <w:rPr>
          <w:rFonts w:ascii="Times New Roman"/>
          <w:b w:val="false"/>
          <w:i w:val="false"/>
          <w:color w:val="000000"/>
          <w:sz w:val="28"/>
        </w:rPr>
        <w:t xml:space="preserve">
      K – балл по критерию "Кадровый потенциал государственного органа"; </w:t>
      </w:r>
    </w:p>
    <w:bookmarkEnd w:id="81"/>
    <w:bookmarkStart w:name="z94" w:id="82"/>
    <w:p>
      <w:pPr>
        <w:spacing w:after="0"/>
        <w:ind w:left="0"/>
        <w:jc w:val="both"/>
      </w:pPr>
      <w:r>
        <w:rPr>
          <w:rFonts w:ascii="Times New Roman"/>
          <w:b w:val="false"/>
          <w:i w:val="false"/>
          <w:color w:val="000000"/>
          <w:sz w:val="28"/>
        </w:rPr>
        <w:t>
      O – балл по критерию "Организация труда";</w:t>
      </w:r>
    </w:p>
    <w:bookmarkEnd w:id="82"/>
    <w:bookmarkStart w:name="z95" w:id="83"/>
    <w:p>
      <w:pPr>
        <w:spacing w:after="0"/>
        <w:ind w:left="0"/>
        <w:jc w:val="both"/>
      </w:pPr>
      <w:r>
        <w:rPr>
          <w:rFonts w:ascii="Times New Roman"/>
          <w:b w:val="false"/>
          <w:i w:val="false"/>
          <w:color w:val="000000"/>
          <w:sz w:val="28"/>
        </w:rPr>
        <w:t>
      M – балл по критерию "Меритократия и организационная культура".</w:t>
      </w:r>
    </w:p>
    <w:bookmarkEnd w:id="83"/>
    <w:bookmarkStart w:name="z96" w:id="84"/>
    <w:p>
      <w:pPr>
        <w:spacing w:after="0"/>
        <w:ind w:left="0"/>
        <w:jc w:val="both"/>
      </w:pPr>
      <w:r>
        <w:rPr>
          <w:rFonts w:ascii="Times New Roman"/>
          <w:b w:val="false"/>
          <w:i w:val="false"/>
          <w:color w:val="000000"/>
          <w:sz w:val="28"/>
        </w:rPr>
        <w:t xml:space="preserve">
      21.  Баллы выставляются по критериям и показателям для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w:t>
      </w:r>
    </w:p>
    <w:bookmarkEnd w:id="84"/>
    <w:bookmarkStart w:name="z97" w:id="85"/>
    <w:p>
      <w:pPr>
        <w:spacing w:after="0"/>
        <w:ind w:left="0"/>
        <w:jc w:val="left"/>
      </w:pPr>
      <w:r>
        <w:rPr>
          <w:rFonts w:ascii="Times New Roman"/>
          <w:b/>
          <w:i w:val="false"/>
          <w:color w:val="000000"/>
        </w:rPr>
        <w:t xml:space="preserve"> Параграф 2. Оценка по критерию "Кадровый потенциал государственного органа"</w:t>
      </w:r>
    </w:p>
    <w:bookmarkEnd w:id="85"/>
    <w:bookmarkStart w:name="z98" w:id="86"/>
    <w:p>
      <w:pPr>
        <w:spacing w:after="0"/>
        <w:ind w:left="0"/>
        <w:jc w:val="both"/>
      </w:pPr>
      <w:r>
        <w:rPr>
          <w:rFonts w:ascii="Times New Roman"/>
          <w:b w:val="false"/>
          <w:i w:val="false"/>
          <w:color w:val="000000"/>
          <w:sz w:val="28"/>
        </w:rPr>
        <w:t xml:space="preserve">
      22. Оценка по данному критерию проводится на основе данных мониторинга состояния кадров государственной службы в Республике Казахстан, отчетных данных государственных органов, указанных в подпунктах 1) и 6) пункта 6 настоящей Методики. </w:t>
      </w:r>
    </w:p>
    <w:bookmarkEnd w:id="86"/>
    <w:bookmarkStart w:name="z99" w:id="87"/>
    <w:p>
      <w:pPr>
        <w:spacing w:after="0"/>
        <w:ind w:left="0"/>
        <w:jc w:val="both"/>
      </w:pPr>
      <w:r>
        <w:rPr>
          <w:rFonts w:ascii="Times New Roman"/>
          <w:b w:val="false"/>
          <w:i w:val="false"/>
          <w:color w:val="000000"/>
          <w:sz w:val="28"/>
        </w:rPr>
        <w:t>
      23. Оценка по критерию "Кадровый потенциал государственного органа" (K) рассчитывается по следующей формуле:</w:t>
      </w:r>
    </w:p>
    <w:bookmarkEnd w:id="87"/>
    <w:bookmarkStart w:name="z10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413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C – показатель "Чистая сменяемость персонала" (уход из системы государственной службы по собственному желанию);</w:t>
      </w:r>
    </w:p>
    <w:bookmarkEnd w:id="89"/>
    <w:bookmarkStart w:name="z102" w:id="90"/>
    <w:p>
      <w:pPr>
        <w:spacing w:after="0"/>
        <w:ind w:left="0"/>
        <w:jc w:val="both"/>
      </w:pPr>
      <w:r>
        <w:rPr>
          <w:rFonts w:ascii="Times New Roman"/>
          <w:b w:val="false"/>
          <w:i w:val="false"/>
          <w:color w:val="000000"/>
          <w:sz w:val="28"/>
        </w:rPr>
        <w:t>
      S – показатель "Стабильность кадрового состава";</w:t>
      </w:r>
    </w:p>
    <w:bookmarkEnd w:id="90"/>
    <w:bookmarkStart w:name="z103" w:id="91"/>
    <w:p>
      <w:pPr>
        <w:spacing w:after="0"/>
        <w:ind w:left="0"/>
        <w:jc w:val="both"/>
      </w:pPr>
      <w:r>
        <w:rPr>
          <w:rFonts w:ascii="Times New Roman"/>
          <w:b w:val="false"/>
          <w:i w:val="false"/>
          <w:color w:val="000000"/>
          <w:sz w:val="28"/>
        </w:rPr>
        <w:t>
      J – показатель "Сменяемость вновь принятых служащих";</w:t>
      </w:r>
    </w:p>
    <w:bookmarkEnd w:id="91"/>
    <w:bookmarkStart w:name="z104" w:id="92"/>
    <w:p>
      <w:pPr>
        <w:spacing w:after="0"/>
        <w:ind w:left="0"/>
        <w:jc w:val="both"/>
      </w:pPr>
      <w:r>
        <w:rPr>
          <w:rFonts w:ascii="Times New Roman"/>
          <w:b w:val="false"/>
          <w:i w:val="false"/>
          <w:color w:val="000000"/>
          <w:sz w:val="28"/>
        </w:rPr>
        <w:t>
      O – показатель "Оборот текучести кадров";</w:t>
      </w:r>
    </w:p>
    <w:bookmarkEnd w:id="92"/>
    <w:bookmarkStart w:name="z105" w:id="93"/>
    <w:p>
      <w:pPr>
        <w:spacing w:after="0"/>
        <w:ind w:left="0"/>
        <w:jc w:val="both"/>
      </w:pPr>
      <w:r>
        <w:rPr>
          <w:rFonts w:ascii="Times New Roman"/>
          <w:b w:val="false"/>
          <w:i w:val="false"/>
          <w:color w:val="000000"/>
          <w:sz w:val="28"/>
        </w:rPr>
        <w:t>
      P – показатель "Потенциальная сменяемость";</w:t>
      </w:r>
    </w:p>
    <w:bookmarkEnd w:id="93"/>
    <w:bookmarkStart w:name="z106" w:id="94"/>
    <w:p>
      <w:pPr>
        <w:spacing w:after="0"/>
        <w:ind w:left="0"/>
        <w:jc w:val="both"/>
      </w:pPr>
      <w:r>
        <w:rPr>
          <w:rFonts w:ascii="Times New Roman"/>
          <w:b w:val="false"/>
          <w:i w:val="false"/>
          <w:color w:val="000000"/>
          <w:sz w:val="28"/>
        </w:rPr>
        <w:t>
      V – показатель "Выходное интервью".</w:t>
      </w:r>
    </w:p>
    <w:bookmarkEnd w:id="94"/>
    <w:bookmarkStart w:name="z107" w:id="95"/>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95"/>
    <w:bookmarkStart w:name="z108" w:id="96"/>
    <w:p>
      <w:pPr>
        <w:spacing w:after="0"/>
        <w:ind w:left="0"/>
        <w:jc w:val="both"/>
      </w:pPr>
      <w:r>
        <w:rPr>
          <w:rFonts w:ascii="Times New Roman"/>
          <w:b w:val="false"/>
          <w:i w:val="false"/>
          <w:color w:val="000000"/>
          <w:sz w:val="28"/>
        </w:rPr>
        <w:t xml:space="preserve">
      24.  Порядок расчета оценки по показателю "Чистая сменяемость персонала" (уход из системы государственной службы) (C): </w:t>
      </w:r>
    </w:p>
    <w:bookmarkEnd w:id="96"/>
    <w:bookmarkStart w:name="z109" w:id="97"/>
    <w:p>
      <w:pPr>
        <w:spacing w:after="0"/>
        <w:ind w:left="0"/>
        <w:jc w:val="both"/>
      </w:pPr>
      <w:r>
        <w:rPr>
          <w:rFonts w:ascii="Times New Roman"/>
          <w:b w:val="false"/>
          <w:i w:val="false"/>
          <w:color w:val="000000"/>
          <w:sz w:val="28"/>
        </w:rPr>
        <w:t>
      1) если показатель чистой сменяемости персонала (t) меньше или равен 0,03, государственному органу присваивается максимальный балл (5 баллов).</w:t>
      </w:r>
    </w:p>
    <w:bookmarkEnd w:id="97"/>
    <w:bookmarkStart w:name="z110" w:id="98"/>
    <w:p>
      <w:pPr>
        <w:spacing w:after="0"/>
        <w:ind w:left="0"/>
        <w:jc w:val="both"/>
      </w:pPr>
      <w:r>
        <w:rPr>
          <w:rFonts w:ascii="Times New Roman"/>
          <w:b w:val="false"/>
          <w:i w:val="false"/>
          <w:color w:val="000000"/>
          <w:sz w:val="28"/>
        </w:rPr>
        <w:t>
      Показатель чистой сменяемости персонала рассчитывается по следующей формуле:</w:t>
      </w:r>
    </w:p>
    <w:bookmarkEnd w:id="98"/>
    <w:bookmarkStart w:name="z11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129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0"/>
    <w:p>
      <w:pPr>
        <w:spacing w:after="0"/>
        <w:ind w:left="0"/>
        <w:jc w:val="both"/>
      </w:pPr>
      <w:r>
        <w:rPr>
          <w:rFonts w:ascii="Times New Roman"/>
          <w:b w:val="false"/>
          <w:i w:val="false"/>
          <w:color w:val="000000"/>
          <w:sz w:val="28"/>
        </w:rPr>
        <w:t>
      где:</w:t>
      </w:r>
    </w:p>
    <w:bookmarkEnd w:id="100"/>
    <w:bookmarkStart w:name="z113" w:id="101"/>
    <w:p>
      <w:pPr>
        <w:spacing w:after="0"/>
        <w:ind w:left="0"/>
        <w:jc w:val="both"/>
      </w:pPr>
      <w:r>
        <w:rPr>
          <w:rFonts w:ascii="Times New Roman"/>
          <w:b w:val="false"/>
          <w:i w:val="false"/>
          <w:color w:val="000000"/>
          <w:sz w:val="28"/>
        </w:rPr>
        <w:t xml:space="preserve">
      t – показатель чистой сменяемости персонала;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сведения о чистой сменяемости государственных служащих, занимающих руководящие должности, полученные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количество руководящих административных государственных должностей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сведения о чистой сменяемости государственных служащих, занимающих не руководящие должности, полученные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количество не руководящих административных государственных должностей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Start w:name="z118" w:id="102"/>
    <w:p>
      <w:pPr>
        <w:spacing w:after="0"/>
        <w:ind w:left="0"/>
        <w:jc w:val="both"/>
      </w:pPr>
      <w:r>
        <w:rPr>
          <w:rFonts w:ascii="Times New Roman"/>
          <w:b w:val="false"/>
          <w:i w:val="false"/>
          <w:color w:val="000000"/>
          <w:sz w:val="28"/>
        </w:rPr>
        <w:t>
      2) если показатель чистой сменяемости персонала (t) равен или больше 0,09, государственному органу присваивается оценка 0 баллов по показателю.</w:t>
      </w:r>
    </w:p>
    <w:bookmarkEnd w:id="102"/>
    <w:bookmarkStart w:name="z119" w:id="103"/>
    <w:p>
      <w:pPr>
        <w:spacing w:after="0"/>
        <w:ind w:left="0"/>
        <w:jc w:val="both"/>
      </w:pPr>
      <w:r>
        <w:rPr>
          <w:rFonts w:ascii="Times New Roman"/>
          <w:b w:val="false"/>
          <w:i w:val="false"/>
          <w:color w:val="000000"/>
          <w:sz w:val="28"/>
        </w:rPr>
        <w:t>
      3) в остальных случаях оценка по показателю рассчитывается по следующей формуле:</w:t>
      </w:r>
    </w:p>
    <w:bookmarkEnd w:id="103"/>
    <w:bookmarkStart w:name="z12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1765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где:</w:t>
      </w:r>
    </w:p>
    <w:bookmarkEnd w:id="105"/>
    <w:bookmarkStart w:name="z122" w:id="106"/>
    <w:p>
      <w:pPr>
        <w:spacing w:after="0"/>
        <w:ind w:left="0"/>
        <w:jc w:val="both"/>
      </w:pPr>
      <w:r>
        <w:rPr>
          <w:rFonts w:ascii="Times New Roman"/>
          <w:b w:val="false"/>
          <w:i w:val="false"/>
          <w:color w:val="000000"/>
          <w:sz w:val="28"/>
        </w:rPr>
        <w:t xml:space="preserve">
      C – оценка государственного органа по показателю "Чистая сменяемость персонала"; </w:t>
      </w:r>
    </w:p>
    <w:bookmarkEnd w:id="106"/>
    <w:bookmarkStart w:name="z123" w:id="10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07"/>
    <w:bookmarkStart w:name="z124" w:id="108"/>
    <w:p>
      <w:pPr>
        <w:spacing w:after="0"/>
        <w:ind w:left="0"/>
        <w:jc w:val="both"/>
      </w:pPr>
      <w:r>
        <w:rPr>
          <w:rFonts w:ascii="Times New Roman"/>
          <w:b w:val="false"/>
          <w:i w:val="false"/>
          <w:color w:val="000000"/>
          <w:sz w:val="28"/>
        </w:rPr>
        <w:t xml:space="preserve">
      t – показатель чистой сменяемости персонала. </w:t>
      </w:r>
    </w:p>
    <w:bookmarkEnd w:id="108"/>
    <w:bookmarkStart w:name="z125" w:id="109"/>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09"/>
    <w:bookmarkStart w:name="z126" w:id="110"/>
    <w:p>
      <w:pPr>
        <w:spacing w:after="0"/>
        <w:ind w:left="0"/>
        <w:jc w:val="both"/>
      </w:pPr>
      <w:r>
        <w:rPr>
          <w:rFonts w:ascii="Times New Roman"/>
          <w:b w:val="false"/>
          <w:i w:val="false"/>
          <w:color w:val="000000"/>
          <w:sz w:val="28"/>
        </w:rPr>
        <w:t xml:space="preserve">
      25.  Порядок расчета оценки по показателю "Стабильность кадрового состава" (S): </w:t>
      </w:r>
    </w:p>
    <w:bookmarkEnd w:id="110"/>
    <w:bookmarkStart w:name="z12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100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где:</w:t>
      </w:r>
    </w:p>
    <w:bookmarkEnd w:id="112"/>
    <w:bookmarkStart w:name="z129" w:id="113"/>
    <w:p>
      <w:pPr>
        <w:spacing w:after="0"/>
        <w:ind w:left="0"/>
        <w:jc w:val="both"/>
      </w:pPr>
      <w:r>
        <w:rPr>
          <w:rFonts w:ascii="Times New Roman"/>
          <w:b w:val="false"/>
          <w:i w:val="false"/>
          <w:color w:val="000000"/>
          <w:sz w:val="28"/>
        </w:rPr>
        <w:t xml:space="preserve">
      S – оценка по показателю "Стабильность кадрового состава"; </w:t>
      </w:r>
    </w:p>
    <w:bookmarkEnd w:id="113"/>
    <w:bookmarkStart w:name="z130" w:id="11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14"/>
    <w:bookmarkStart w:name="z131" w:id="115"/>
    <w:p>
      <w:pPr>
        <w:spacing w:after="0"/>
        <w:ind w:left="0"/>
        <w:jc w:val="both"/>
      </w:pPr>
      <w:r>
        <w:rPr>
          <w:rFonts w:ascii="Times New Roman"/>
          <w:b w:val="false"/>
          <w:i w:val="false"/>
          <w:color w:val="000000"/>
          <w:sz w:val="28"/>
        </w:rPr>
        <w:t>
      h – количество государственных служащих, непрерывно проработавших более трех лет в системе данного государственного органа;</w:t>
      </w:r>
    </w:p>
    <w:bookmarkEnd w:id="115"/>
    <w:bookmarkStart w:name="z132" w:id="116"/>
    <w:p>
      <w:pPr>
        <w:spacing w:after="0"/>
        <w:ind w:left="0"/>
        <w:jc w:val="both"/>
      </w:pPr>
      <w:r>
        <w:rPr>
          <w:rFonts w:ascii="Times New Roman"/>
          <w:b w:val="false"/>
          <w:i w:val="false"/>
          <w:color w:val="000000"/>
          <w:sz w:val="28"/>
        </w:rPr>
        <w:t>
      b – среднее количество административных государственных должностей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116"/>
    <w:bookmarkStart w:name="z133" w:id="11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17"/>
    <w:bookmarkStart w:name="z134" w:id="118"/>
    <w:p>
      <w:pPr>
        <w:spacing w:after="0"/>
        <w:ind w:left="0"/>
        <w:jc w:val="both"/>
      </w:pPr>
      <w:r>
        <w:rPr>
          <w:rFonts w:ascii="Times New Roman"/>
          <w:b w:val="false"/>
          <w:i w:val="false"/>
          <w:color w:val="000000"/>
          <w:sz w:val="28"/>
        </w:rPr>
        <w:t xml:space="preserve">
      26. Порядок расчета оценки по показателю "Сменяемость вновь принятых служащих" (J): </w:t>
      </w:r>
    </w:p>
    <w:bookmarkEnd w:id="118"/>
    <w:bookmarkStart w:name="z13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154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где:</w:t>
      </w:r>
    </w:p>
    <w:bookmarkEnd w:id="120"/>
    <w:bookmarkStart w:name="z137" w:id="121"/>
    <w:p>
      <w:pPr>
        <w:spacing w:after="0"/>
        <w:ind w:left="0"/>
        <w:jc w:val="both"/>
      </w:pPr>
      <w:r>
        <w:rPr>
          <w:rFonts w:ascii="Times New Roman"/>
          <w:b w:val="false"/>
          <w:i w:val="false"/>
          <w:color w:val="000000"/>
          <w:sz w:val="28"/>
        </w:rPr>
        <w:t xml:space="preserve">
      J – оценка по показателю "Сменяемость вновь принятых служащих" ; </w:t>
      </w:r>
    </w:p>
    <w:bookmarkEnd w:id="121"/>
    <w:bookmarkStart w:name="z138" w:id="12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22"/>
    <w:bookmarkStart w:name="z139" w:id="123"/>
    <w:p>
      <w:pPr>
        <w:spacing w:after="0"/>
        <w:ind w:left="0"/>
        <w:jc w:val="both"/>
      </w:pPr>
      <w:r>
        <w:rPr>
          <w:rFonts w:ascii="Times New Roman"/>
          <w:b w:val="false"/>
          <w:i w:val="false"/>
          <w:color w:val="000000"/>
          <w:sz w:val="28"/>
        </w:rPr>
        <w:t xml:space="preserve">
      p – количество государственных служащих, уволенных в первый год поступления на государственную службу; </w:t>
      </w:r>
    </w:p>
    <w:bookmarkEnd w:id="123"/>
    <w:bookmarkStart w:name="z140" w:id="124"/>
    <w:p>
      <w:pPr>
        <w:spacing w:after="0"/>
        <w:ind w:left="0"/>
        <w:jc w:val="both"/>
      </w:pPr>
      <w:r>
        <w:rPr>
          <w:rFonts w:ascii="Times New Roman"/>
          <w:b w:val="false"/>
          <w:i w:val="false"/>
          <w:color w:val="000000"/>
          <w:sz w:val="28"/>
        </w:rPr>
        <w:t>
      b – среднее количество административных государственных должностей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124"/>
    <w:bookmarkStart w:name="z141" w:id="125"/>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125"/>
    <w:bookmarkStart w:name="z142" w:id="126"/>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26"/>
    <w:bookmarkStart w:name="z143" w:id="127"/>
    <w:p>
      <w:pPr>
        <w:spacing w:after="0"/>
        <w:ind w:left="0"/>
        <w:jc w:val="both"/>
      </w:pPr>
      <w:r>
        <w:rPr>
          <w:rFonts w:ascii="Times New Roman"/>
          <w:b w:val="false"/>
          <w:i w:val="false"/>
          <w:color w:val="000000"/>
          <w:sz w:val="28"/>
        </w:rPr>
        <w:t xml:space="preserve">
      27. Порядок расчета оценки по показателю "Оборот текучести кадров" (O): </w:t>
      </w:r>
    </w:p>
    <w:bookmarkEnd w:id="127"/>
    <w:bookmarkStart w:name="z14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2006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06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29"/>
    <w:p>
      <w:pPr>
        <w:spacing w:after="0"/>
        <w:ind w:left="0"/>
        <w:jc w:val="both"/>
      </w:pPr>
      <w:r>
        <w:rPr>
          <w:rFonts w:ascii="Times New Roman"/>
          <w:b w:val="false"/>
          <w:i w:val="false"/>
          <w:color w:val="000000"/>
          <w:sz w:val="28"/>
        </w:rPr>
        <w:t>
      где:</w:t>
      </w:r>
    </w:p>
    <w:bookmarkEnd w:id="129"/>
    <w:bookmarkStart w:name="z146" w:id="130"/>
    <w:p>
      <w:pPr>
        <w:spacing w:after="0"/>
        <w:ind w:left="0"/>
        <w:jc w:val="both"/>
      </w:pPr>
      <w:r>
        <w:rPr>
          <w:rFonts w:ascii="Times New Roman"/>
          <w:b w:val="false"/>
          <w:i w:val="false"/>
          <w:color w:val="000000"/>
          <w:sz w:val="28"/>
        </w:rPr>
        <w:t xml:space="preserve">
      O – оценка по показателю "Оборот текучести кадров";  </w:t>
      </w:r>
    </w:p>
    <w:bookmarkEnd w:id="130"/>
    <w:bookmarkStart w:name="z147" w:id="13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31"/>
    <w:bookmarkStart w:name="z148" w:id="132"/>
    <w:p>
      <w:pPr>
        <w:spacing w:after="0"/>
        <w:ind w:left="0"/>
        <w:jc w:val="both"/>
      </w:pPr>
      <w:r>
        <w:rPr>
          <w:rFonts w:ascii="Times New Roman"/>
          <w:b w:val="false"/>
          <w:i w:val="false"/>
          <w:color w:val="000000"/>
          <w:sz w:val="28"/>
        </w:rPr>
        <w:t xml:space="preserve">
      f – количество назначенных государственных служащих за отчетный период; </w:t>
      </w:r>
    </w:p>
    <w:bookmarkEnd w:id="132"/>
    <w:bookmarkStart w:name="z149" w:id="133"/>
    <w:p>
      <w:pPr>
        <w:spacing w:after="0"/>
        <w:ind w:left="0"/>
        <w:jc w:val="both"/>
      </w:pPr>
      <w:r>
        <w:rPr>
          <w:rFonts w:ascii="Times New Roman"/>
          <w:b w:val="false"/>
          <w:i w:val="false"/>
          <w:color w:val="000000"/>
          <w:sz w:val="28"/>
        </w:rPr>
        <w:t xml:space="preserve">
      n – количество уволенных государственных служащих за отчетный период; </w:t>
      </w:r>
    </w:p>
    <w:bookmarkEnd w:id="133"/>
    <w:bookmarkStart w:name="z150" w:id="134"/>
    <w:p>
      <w:pPr>
        <w:spacing w:after="0"/>
        <w:ind w:left="0"/>
        <w:jc w:val="both"/>
      </w:pPr>
      <w:r>
        <w:rPr>
          <w:rFonts w:ascii="Times New Roman"/>
          <w:b w:val="false"/>
          <w:i w:val="false"/>
          <w:color w:val="000000"/>
          <w:sz w:val="28"/>
        </w:rPr>
        <w:t>
      b – среднее количество административных государственных должностей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134"/>
    <w:bookmarkStart w:name="z151" w:id="135"/>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135"/>
    <w:bookmarkStart w:name="z152" w:id="136"/>
    <w:p>
      <w:pPr>
        <w:spacing w:after="0"/>
        <w:ind w:left="0"/>
        <w:jc w:val="both"/>
      </w:pPr>
      <w:r>
        <w:rPr>
          <w:rFonts w:ascii="Times New Roman"/>
          <w:b w:val="false"/>
          <w:i w:val="false"/>
          <w:color w:val="000000"/>
          <w:sz w:val="28"/>
        </w:rPr>
        <w:t>
      Если полученный результат по показателю "Оборот текучести кадров" составил значение со знаком минус, государственному органу присваивается 0 баллов.</w:t>
      </w:r>
    </w:p>
    <w:bookmarkEnd w:id="136"/>
    <w:bookmarkStart w:name="z153" w:id="13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37"/>
    <w:bookmarkStart w:name="z154" w:id="138"/>
    <w:p>
      <w:pPr>
        <w:spacing w:after="0"/>
        <w:ind w:left="0"/>
        <w:jc w:val="both"/>
      </w:pPr>
      <w:r>
        <w:rPr>
          <w:rFonts w:ascii="Times New Roman"/>
          <w:b w:val="false"/>
          <w:i w:val="false"/>
          <w:color w:val="000000"/>
          <w:sz w:val="28"/>
        </w:rPr>
        <w:t>
      28. Порядок расчета оценки по показателю "Потенциальная сменяемость" (P):</w:t>
      </w:r>
    </w:p>
    <w:bookmarkEnd w:id="138"/>
    <w:bookmarkStart w:name="z15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120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20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40"/>
    <w:p>
      <w:pPr>
        <w:spacing w:after="0"/>
        <w:ind w:left="0"/>
        <w:jc w:val="both"/>
      </w:pPr>
      <w:r>
        <w:rPr>
          <w:rFonts w:ascii="Times New Roman"/>
          <w:b w:val="false"/>
          <w:i w:val="false"/>
          <w:color w:val="000000"/>
          <w:sz w:val="28"/>
        </w:rPr>
        <w:t xml:space="preserve">
      где: </w:t>
      </w:r>
    </w:p>
    <w:bookmarkEnd w:id="140"/>
    <w:bookmarkStart w:name="z157" w:id="141"/>
    <w:p>
      <w:pPr>
        <w:spacing w:after="0"/>
        <w:ind w:left="0"/>
        <w:jc w:val="both"/>
      </w:pPr>
      <w:r>
        <w:rPr>
          <w:rFonts w:ascii="Times New Roman"/>
          <w:b w:val="false"/>
          <w:i w:val="false"/>
          <w:color w:val="000000"/>
          <w:sz w:val="28"/>
        </w:rPr>
        <w:t>
      P – оценка по показателю "Потенциальная сменяемость";</w:t>
      </w:r>
    </w:p>
    <w:bookmarkEnd w:id="141"/>
    <w:bookmarkStart w:name="z158" w:id="14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42"/>
    <w:bookmarkStart w:name="z159" w:id="143"/>
    <w:p>
      <w:pPr>
        <w:spacing w:after="0"/>
        <w:ind w:left="0"/>
        <w:jc w:val="both"/>
      </w:pPr>
      <w:r>
        <w:rPr>
          <w:rFonts w:ascii="Times New Roman"/>
          <w:b w:val="false"/>
          <w:i w:val="false"/>
          <w:color w:val="000000"/>
          <w:sz w:val="28"/>
        </w:rPr>
        <w:t>
      a – общее количество государственных служащих, отметивших в вопросе А опросника вариант "да";</w:t>
      </w:r>
    </w:p>
    <w:bookmarkEnd w:id="143"/>
    <w:bookmarkStart w:name="z160" w:id="144"/>
    <w:p>
      <w:pPr>
        <w:spacing w:after="0"/>
        <w:ind w:left="0"/>
        <w:jc w:val="both"/>
      </w:pPr>
      <w:r>
        <w:rPr>
          <w:rFonts w:ascii="Times New Roman"/>
          <w:b w:val="false"/>
          <w:i w:val="false"/>
          <w:color w:val="000000"/>
          <w:sz w:val="28"/>
        </w:rPr>
        <w:t>
      c – общее количество государственных служащих, отметивших в вопросе B опросника вариант "да";</w:t>
      </w:r>
    </w:p>
    <w:bookmarkEnd w:id="144"/>
    <w:bookmarkStart w:name="z161" w:id="145"/>
    <w:p>
      <w:pPr>
        <w:spacing w:after="0"/>
        <w:ind w:left="0"/>
        <w:jc w:val="both"/>
      </w:pPr>
      <w:r>
        <w:rPr>
          <w:rFonts w:ascii="Times New Roman"/>
          <w:b w:val="false"/>
          <w:i w:val="false"/>
          <w:color w:val="000000"/>
          <w:sz w:val="28"/>
        </w:rPr>
        <w:t>
      b – общее количество опрошенных государственных служащих;</w:t>
      </w:r>
    </w:p>
    <w:bookmarkEnd w:id="145"/>
    <w:bookmarkStart w:name="z162" w:id="146"/>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146"/>
    <w:bookmarkStart w:name="z163" w:id="147"/>
    <w:p>
      <w:pPr>
        <w:spacing w:after="0"/>
        <w:ind w:left="0"/>
        <w:jc w:val="both"/>
      </w:pPr>
      <w:r>
        <w:rPr>
          <w:rFonts w:ascii="Times New Roman"/>
          <w:b w:val="false"/>
          <w:i w:val="false"/>
          <w:color w:val="000000"/>
          <w:sz w:val="28"/>
        </w:rPr>
        <w:t>
      Если полученный результат по показателю "Потенциальная сменяемость" составил значение со знаком минус, государственному органу присваивается 0 баллов.</w:t>
      </w:r>
    </w:p>
    <w:bookmarkEnd w:id="147"/>
    <w:bookmarkStart w:name="z164" w:id="148"/>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148"/>
    <w:bookmarkStart w:name="z165" w:id="149"/>
    <w:p>
      <w:pPr>
        <w:spacing w:after="0"/>
        <w:ind w:left="0"/>
        <w:jc w:val="both"/>
      </w:pPr>
      <w:r>
        <w:rPr>
          <w:rFonts w:ascii="Times New Roman"/>
          <w:b w:val="false"/>
          <w:i w:val="false"/>
          <w:color w:val="000000"/>
          <w:sz w:val="28"/>
        </w:rPr>
        <w:t>
      29.  Порядок расчета оценки по показателю "Выходное интервью" (V):</w:t>
      </w:r>
    </w:p>
    <w:bookmarkEnd w:id="149"/>
    <w:bookmarkStart w:name="z16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99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90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1"/>
    <w:p>
      <w:pPr>
        <w:spacing w:after="0"/>
        <w:ind w:left="0"/>
        <w:jc w:val="both"/>
      </w:pPr>
      <w:r>
        <w:rPr>
          <w:rFonts w:ascii="Times New Roman"/>
          <w:b w:val="false"/>
          <w:i w:val="false"/>
          <w:color w:val="000000"/>
          <w:sz w:val="28"/>
        </w:rPr>
        <w:t>
      где:</w:t>
      </w:r>
    </w:p>
    <w:bookmarkEnd w:id="151"/>
    <w:bookmarkStart w:name="z168" w:id="152"/>
    <w:p>
      <w:pPr>
        <w:spacing w:after="0"/>
        <w:ind w:left="0"/>
        <w:jc w:val="both"/>
      </w:pPr>
      <w:r>
        <w:rPr>
          <w:rFonts w:ascii="Times New Roman"/>
          <w:b w:val="false"/>
          <w:i w:val="false"/>
          <w:color w:val="000000"/>
          <w:sz w:val="28"/>
        </w:rPr>
        <w:t>
      V – оценка по показателю "Выходное интервью";</w:t>
      </w:r>
    </w:p>
    <w:bookmarkEnd w:id="152"/>
    <w:bookmarkStart w:name="z169" w:id="15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53"/>
    <w:bookmarkStart w:name="z170" w:id="154"/>
    <w:p>
      <w:pPr>
        <w:spacing w:after="0"/>
        <w:ind w:left="0"/>
        <w:jc w:val="both"/>
      </w:pPr>
      <w:r>
        <w:rPr>
          <w:rFonts w:ascii="Times New Roman"/>
          <w:b w:val="false"/>
          <w:i w:val="false"/>
          <w:color w:val="000000"/>
          <w:sz w:val="28"/>
        </w:rPr>
        <w:t>
      a – количество уволенных в отчетном периоде служащих, заполнивших выходное интервью;</w:t>
      </w:r>
    </w:p>
    <w:bookmarkEnd w:id="154"/>
    <w:bookmarkStart w:name="z171" w:id="155"/>
    <w:p>
      <w:pPr>
        <w:spacing w:after="0"/>
        <w:ind w:left="0"/>
        <w:jc w:val="both"/>
      </w:pPr>
      <w:r>
        <w:rPr>
          <w:rFonts w:ascii="Times New Roman"/>
          <w:b w:val="false"/>
          <w:i w:val="false"/>
          <w:color w:val="000000"/>
          <w:sz w:val="28"/>
        </w:rPr>
        <w:t>
      b – общее количество уволенных в отчетном периоде служащих.</w:t>
      </w:r>
    </w:p>
    <w:bookmarkEnd w:id="155"/>
    <w:bookmarkStart w:name="z172" w:id="156"/>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156"/>
    <w:bookmarkStart w:name="z173" w:id="157"/>
    <w:p>
      <w:pPr>
        <w:spacing w:after="0"/>
        <w:ind w:left="0"/>
        <w:jc w:val="both"/>
      </w:pPr>
      <w:r>
        <w:rPr>
          <w:rFonts w:ascii="Times New Roman"/>
          <w:b w:val="false"/>
          <w:i w:val="false"/>
          <w:color w:val="000000"/>
          <w:sz w:val="28"/>
        </w:rPr>
        <w:t xml:space="preserve">
      При этом в случае, если большинство (более 50%) уволенных служащих связывает свое увольнение с негативными аспектами деятельности государственного органа (к примеру, неблагоприятный морально-психологический климат, несоблюдение руководством этических норм, переработки и другие), из результата оценки по данному показателю вычитается 1 штрафной балл. </w:t>
      </w:r>
    </w:p>
    <w:bookmarkEnd w:id="157"/>
    <w:bookmarkStart w:name="z174" w:id="158"/>
    <w:p>
      <w:pPr>
        <w:spacing w:after="0"/>
        <w:ind w:left="0"/>
        <w:jc w:val="left"/>
      </w:pPr>
      <w:r>
        <w:rPr>
          <w:rFonts w:ascii="Times New Roman"/>
          <w:b/>
          <w:i w:val="false"/>
          <w:color w:val="000000"/>
        </w:rPr>
        <w:t xml:space="preserve"> Параграф 3. Оценка по критерию "Организация труда"</w:t>
      </w:r>
    </w:p>
    <w:bookmarkEnd w:id="158"/>
    <w:bookmarkStart w:name="z175" w:id="159"/>
    <w:p>
      <w:pPr>
        <w:spacing w:after="0"/>
        <w:ind w:left="0"/>
        <w:jc w:val="both"/>
      </w:pPr>
      <w:r>
        <w:rPr>
          <w:rFonts w:ascii="Times New Roman"/>
          <w:b w:val="false"/>
          <w:i w:val="false"/>
          <w:color w:val="000000"/>
          <w:sz w:val="28"/>
        </w:rPr>
        <w:t>
      30. Оценка по данному критерию проводится на основе отчетных данных государственных органов, указанных в подпункте 2) пункта 6 настоящей Методики, предоставляемых на основе данных автоматизированной электронно-пропускной системы и результатов опроса государственных служащих.</w:t>
      </w:r>
    </w:p>
    <w:bookmarkEnd w:id="159"/>
    <w:bookmarkStart w:name="z176" w:id="160"/>
    <w:p>
      <w:pPr>
        <w:spacing w:after="0"/>
        <w:ind w:left="0"/>
        <w:jc w:val="both"/>
      </w:pPr>
      <w:r>
        <w:rPr>
          <w:rFonts w:ascii="Times New Roman"/>
          <w:b w:val="false"/>
          <w:i w:val="false"/>
          <w:color w:val="000000"/>
          <w:sz w:val="28"/>
        </w:rPr>
        <w:t>
      31.  Оценка по критерию "Организация труда" (O) рассчитывается по следующей формуле:</w:t>
      </w:r>
    </w:p>
    <w:bookmarkEnd w:id="160"/>
    <w:bookmarkStart w:name="z177"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144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47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2"/>
    <w:p>
      <w:pPr>
        <w:spacing w:after="0"/>
        <w:ind w:left="0"/>
        <w:jc w:val="both"/>
      </w:pPr>
      <w:r>
        <w:rPr>
          <w:rFonts w:ascii="Times New Roman"/>
          <w:b w:val="false"/>
          <w:i w:val="false"/>
          <w:color w:val="000000"/>
          <w:sz w:val="28"/>
        </w:rPr>
        <w:t>
      где:</w:t>
      </w:r>
    </w:p>
    <w:bookmarkEnd w:id="162"/>
    <w:bookmarkStart w:name="z179" w:id="163"/>
    <w:p>
      <w:pPr>
        <w:spacing w:after="0"/>
        <w:ind w:left="0"/>
        <w:jc w:val="both"/>
      </w:pPr>
      <w:r>
        <w:rPr>
          <w:rFonts w:ascii="Times New Roman"/>
          <w:b w:val="false"/>
          <w:i w:val="false"/>
          <w:color w:val="000000"/>
          <w:sz w:val="28"/>
        </w:rPr>
        <w:t>
      O – оценка по критерию "Организация труда";</w:t>
      </w:r>
    </w:p>
    <w:bookmarkEnd w:id="163"/>
    <w:bookmarkStart w:name="z180" w:id="164"/>
    <w:p>
      <w:pPr>
        <w:spacing w:after="0"/>
        <w:ind w:left="0"/>
        <w:jc w:val="both"/>
      </w:pPr>
      <w:r>
        <w:rPr>
          <w:rFonts w:ascii="Times New Roman"/>
          <w:b w:val="false"/>
          <w:i w:val="false"/>
          <w:color w:val="000000"/>
          <w:sz w:val="28"/>
        </w:rPr>
        <w:t>
      N – показатель "Нормированность труда";</w:t>
      </w:r>
    </w:p>
    <w:bookmarkEnd w:id="164"/>
    <w:bookmarkStart w:name="z181" w:id="165"/>
    <w:p>
      <w:pPr>
        <w:spacing w:after="0"/>
        <w:ind w:left="0"/>
        <w:jc w:val="both"/>
      </w:pPr>
      <w:r>
        <w:rPr>
          <w:rFonts w:ascii="Times New Roman"/>
          <w:b w:val="false"/>
          <w:i w:val="false"/>
          <w:color w:val="000000"/>
          <w:sz w:val="28"/>
        </w:rPr>
        <w:t>
      T – показатель "Удовлетворенность условиями труда";</w:t>
      </w:r>
    </w:p>
    <w:bookmarkEnd w:id="165"/>
    <w:bookmarkStart w:name="z182" w:id="166"/>
    <w:p>
      <w:pPr>
        <w:spacing w:after="0"/>
        <w:ind w:left="0"/>
        <w:jc w:val="both"/>
      </w:pPr>
      <w:r>
        <w:rPr>
          <w:rFonts w:ascii="Times New Roman"/>
          <w:b w:val="false"/>
          <w:i w:val="false"/>
          <w:color w:val="000000"/>
          <w:sz w:val="28"/>
        </w:rPr>
        <w:t>
      Y – показатель "Управленческие практики в государственном органе".</w:t>
      </w:r>
    </w:p>
    <w:bookmarkEnd w:id="166"/>
    <w:bookmarkStart w:name="z183" w:id="167"/>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167"/>
    <w:bookmarkStart w:name="z184" w:id="168"/>
    <w:p>
      <w:pPr>
        <w:spacing w:after="0"/>
        <w:ind w:left="0"/>
        <w:jc w:val="both"/>
      </w:pPr>
      <w:r>
        <w:rPr>
          <w:rFonts w:ascii="Times New Roman"/>
          <w:b w:val="false"/>
          <w:i w:val="false"/>
          <w:color w:val="000000"/>
          <w:sz w:val="28"/>
        </w:rPr>
        <w:t xml:space="preserve">
      32.  Порядок расчета оценки ЦГО по показателю "Нормированность труда" (N): </w:t>
      </w:r>
    </w:p>
    <w:bookmarkEnd w:id="168"/>
    <w:bookmarkStart w:name="z18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40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70"/>
    <w:p>
      <w:pPr>
        <w:spacing w:after="0"/>
        <w:ind w:left="0"/>
        <w:jc w:val="both"/>
      </w:pPr>
      <w:r>
        <w:rPr>
          <w:rFonts w:ascii="Times New Roman"/>
          <w:b w:val="false"/>
          <w:i w:val="false"/>
          <w:color w:val="000000"/>
          <w:sz w:val="28"/>
        </w:rPr>
        <w:t>
      где:</w:t>
      </w:r>
    </w:p>
    <w:bookmarkEnd w:id="170"/>
    <w:bookmarkStart w:name="z187" w:id="171"/>
    <w:p>
      <w:pPr>
        <w:spacing w:after="0"/>
        <w:ind w:left="0"/>
        <w:jc w:val="both"/>
      </w:pPr>
      <w:r>
        <w:rPr>
          <w:rFonts w:ascii="Times New Roman"/>
          <w:b w:val="false"/>
          <w:i w:val="false"/>
          <w:color w:val="000000"/>
          <w:sz w:val="28"/>
        </w:rPr>
        <w:t>
      N – оценка ЦГО по показателю "Нормированность труда";</w:t>
      </w:r>
    </w:p>
    <w:bookmarkEnd w:id="171"/>
    <w:bookmarkStart w:name="z188" w:id="17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172"/>
    <w:bookmarkStart w:name="z189" w:id="173"/>
    <w:p>
      <w:pPr>
        <w:spacing w:after="0"/>
        <w:ind w:left="0"/>
        <w:jc w:val="both"/>
      </w:pPr>
      <w:r>
        <w:rPr>
          <w:rFonts w:ascii="Times New Roman"/>
          <w:b w:val="false"/>
          <w:i w:val="false"/>
          <w:color w:val="000000"/>
          <w:sz w:val="28"/>
        </w:rPr>
        <w:t>
      a – среднее количество человеко-часов в государственном органе в рабочие дни;</w:t>
      </w:r>
    </w:p>
    <w:bookmarkEnd w:id="173"/>
    <w:bookmarkStart w:name="z190" w:id="174"/>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174"/>
    <w:bookmarkStart w:name="z191" w:id="175"/>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175"/>
    <w:bookmarkStart w:name="z192" w:id="176"/>
    <w:p>
      <w:pPr>
        <w:spacing w:after="0"/>
        <w:ind w:left="0"/>
        <w:jc w:val="both"/>
      </w:pPr>
      <w:r>
        <w:rPr>
          <w:rFonts w:ascii="Times New Roman"/>
          <w:b w:val="false"/>
          <w:i w:val="false"/>
          <w:color w:val="000000"/>
          <w:sz w:val="28"/>
        </w:rPr>
        <w:t>
      8 – показатель жесткости, установленный исходя из среднего значения переработки свыше 1 часа в день.</w:t>
      </w:r>
    </w:p>
    <w:bookmarkEnd w:id="176"/>
    <w:bookmarkStart w:name="z193" w:id="177"/>
    <w:p>
      <w:pPr>
        <w:spacing w:after="0"/>
        <w:ind w:left="0"/>
        <w:jc w:val="both"/>
      </w:pPr>
      <w:r>
        <w:rPr>
          <w:rFonts w:ascii="Times New Roman"/>
          <w:b w:val="false"/>
          <w:i w:val="false"/>
          <w:color w:val="000000"/>
          <w:sz w:val="28"/>
        </w:rPr>
        <w:t>
      Среднее количество человеко-часов в рабочие дни (a) определяется по следующей формуле:</w:t>
      </w:r>
    </w:p>
    <w:bookmarkEnd w:id="177"/>
    <w:bookmarkStart w:name="z194"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850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79"/>
    <w:p>
      <w:pPr>
        <w:spacing w:after="0"/>
        <w:ind w:left="0"/>
        <w:jc w:val="both"/>
      </w:pPr>
      <w:r>
        <w:rPr>
          <w:rFonts w:ascii="Times New Roman"/>
          <w:b w:val="false"/>
          <w:i w:val="false"/>
          <w:color w:val="000000"/>
          <w:sz w:val="28"/>
        </w:rPr>
        <w:t>
      где:</w:t>
      </w:r>
    </w:p>
    <w:bookmarkEnd w:id="179"/>
    <w:bookmarkStart w:name="z196" w:id="180"/>
    <w:p>
      <w:pPr>
        <w:spacing w:after="0"/>
        <w:ind w:left="0"/>
        <w:jc w:val="both"/>
      </w:pPr>
      <w:r>
        <w:rPr>
          <w:rFonts w:ascii="Times New Roman"/>
          <w:b w:val="false"/>
          <w:i w:val="false"/>
          <w:color w:val="000000"/>
          <w:sz w:val="28"/>
        </w:rPr>
        <w:t xml:space="preserve">
      m – общее количество человеко-часов, отработанных государственными служащими в течение отчетного периода в рабочие дни, включая работы в сверхурочное время; </w:t>
      </w:r>
    </w:p>
    <w:bookmarkEnd w:id="180"/>
    <w:bookmarkStart w:name="z197" w:id="181"/>
    <w:p>
      <w:pPr>
        <w:spacing w:after="0"/>
        <w:ind w:left="0"/>
        <w:jc w:val="both"/>
      </w:pPr>
      <w:r>
        <w:rPr>
          <w:rFonts w:ascii="Times New Roman"/>
          <w:b w:val="false"/>
          <w:i w:val="false"/>
          <w:color w:val="000000"/>
          <w:sz w:val="28"/>
        </w:rPr>
        <w:t xml:space="preserve">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квартала и делится на количество кварталов в году (4). </w:t>
      </w:r>
    </w:p>
    <w:bookmarkEnd w:id="181"/>
    <w:bookmarkStart w:name="z198" w:id="182"/>
    <w:p>
      <w:pPr>
        <w:spacing w:after="0"/>
        <w:ind w:left="0"/>
        <w:jc w:val="both"/>
      </w:pPr>
      <w:r>
        <w:rPr>
          <w:rFonts w:ascii="Times New Roman"/>
          <w:b w:val="false"/>
          <w:i w:val="false"/>
          <w:color w:val="000000"/>
          <w:sz w:val="28"/>
        </w:rPr>
        <w:t>
      Общее количество человеко-часов, отработанных государственными служащими в течение отчетного периода в рабочие дни, рассчитывается согласно данным автоматизированной электронно-пропускной системы.</w:t>
      </w:r>
    </w:p>
    <w:bookmarkEnd w:id="182"/>
    <w:bookmarkStart w:name="z199" w:id="183"/>
    <w:p>
      <w:pPr>
        <w:spacing w:after="0"/>
        <w:ind w:left="0"/>
        <w:jc w:val="both"/>
      </w:pPr>
      <w:r>
        <w:rPr>
          <w:rFonts w:ascii="Times New Roman"/>
          <w:b w:val="false"/>
          <w:i w:val="false"/>
          <w:color w:val="000000"/>
          <w:sz w:val="28"/>
        </w:rPr>
        <w:t>
      Нормальная продолжительность рабочего времени в совокупности за отчетный период определяется по следующей формуле:</w:t>
      </w:r>
    </w:p>
    <w:bookmarkEnd w:id="183"/>
    <w:bookmarkStart w:name="z200"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7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85"/>
    <w:p>
      <w:pPr>
        <w:spacing w:after="0"/>
        <w:ind w:left="0"/>
        <w:jc w:val="both"/>
      </w:pPr>
      <w:r>
        <w:rPr>
          <w:rFonts w:ascii="Times New Roman"/>
          <w:b w:val="false"/>
          <w:i w:val="false"/>
          <w:color w:val="000000"/>
          <w:sz w:val="28"/>
        </w:rPr>
        <w:t>
      где:</w:t>
      </w:r>
    </w:p>
    <w:bookmarkEnd w:id="185"/>
    <w:bookmarkStart w:name="z202" w:id="186"/>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186"/>
    <w:bookmarkStart w:name="z203" w:id="187"/>
    <w:p>
      <w:pPr>
        <w:spacing w:after="0"/>
        <w:ind w:left="0"/>
        <w:jc w:val="both"/>
      </w:pPr>
      <w:r>
        <w:rPr>
          <w:rFonts w:ascii="Times New Roman"/>
          <w:b w:val="false"/>
          <w:i w:val="false"/>
          <w:color w:val="000000"/>
          <w:sz w:val="28"/>
        </w:rPr>
        <w:t xml:space="preserve">
      d – количество рабочих дней в совокупности за отчетный период; </w:t>
      </w:r>
    </w:p>
    <w:bookmarkEnd w:id="187"/>
    <w:bookmarkStart w:name="z204" w:id="188"/>
    <w:p>
      <w:pPr>
        <w:spacing w:after="0"/>
        <w:ind w:left="0"/>
        <w:jc w:val="both"/>
      </w:pPr>
      <w:r>
        <w:rPr>
          <w:rFonts w:ascii="Times New Roman"/>
          <w:b w:val="false"/>
          <w:i w:val="false"/>
          <w:color w:val="000000"/>
          <w:sz w:val="28"/>
        </w:rPr>
        <w:t xml:space="preserve">
      30 – количество дней оплачиваемого ежегодного трудового отпуска; </w:t>
      </w:r>
    </w:p>
    <w:bookmarkEnd w:id="188"/>
    <w:bookmarkStart w:name="z205" w:id="189"/>
    <w:p>
      <w:pPr>
        <w:spacing w:after="0"/>
        <w:ind w:left="0"/>
        <w:jc w:val="both"/>
      </w:pPr>
      <w:r>
        <w:rPr>
          <w:rFonts w:ascii="Times New Roman"/>
          <w:b w:val="false"/>
          <w:i w:val="false"/>
          <w:color w:val="000000"/>
          <w:sz w:val="28"/>
        </w:rPr>
        <w:t>
      8 – продолжительность рабочего дня (в часах).</w:t>
      </w:r>
    </w:p>
    <w:bookmarkEnd w:id="189"/>
    <w:bookmarkStart w:name="z206" w:id="190"/>
    <w:p>
      <w:pPr>
        <w:spacing w:after="0"/>
        <w:ind w:left="0"/>
        <w:jc w:val="both"/>
      </w:pPr>
      <w:r>
        <w:rPr>
          <w:rFonts w:ascii="Times New Roman"/>
          <w:b w:val="false"/>
          <w:i w:val="false"/>
          <w:color w:val="000000"/>
          <w:sz w:val="28"/>
        </w:rPr>
        <w:t>
      33. Если полученный результат по показателю "Нормированность труда" составил значение со знаком минус, государственному органу присваивается 0 баллов.</w:t>
      </w:r>
    </w:p>
    <w:bookmarkEnd w:id="190"/>
    <w:bookmarkStart w:name="z207" w:id="191"/>
    <w:p>
      <w:pPr>
        <w:spacing w:after="0"/>
        <w:ind w:left="0"/>
        <w:jc w:val="both"/>
      </w:pPr>
      <w:r>
        <w:rPr>
          <w:rFonts w:ascii="Times New Roman"/>
          <w:b w:val="false"/>
          <w:i w:val="false"/>
          <w:color w:val="000000"/>
          <w:sz w:val="28"/>
        </w:rPr>
        <w:t>
      34. При расчете показателя "Нормированность труда" учитывается среднее количество человеко-часов в выходные и праздничные дни. В случае наличия сверхурочных работ в выходные и праздничные дни государственному органу присваиваются штрафные баллы по следующей шкале: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4"/>
        <w:gridCol w:w="3936"/>
      </w:tblGrid>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xml:space="preserve">
Среднее количество человеко-часов в выходные и праздничные дни </w:t>
            </w:r>
          </w:p>
          <w:bookmarkEnd w:id="192"/>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0-184 часов</w:t>
            </w:r>
          </w:p>
          <w:bookmarkEnd w:id="193"/>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штрафной балл</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xml:space="preserve">
свыше 184 часов </w:t>
            </w:r>
          </w:p>
          <w:bookmarkEnd w:id="194"/>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штрафных балла</w:t>
            </w:r>
          </w:p>
        </w:tc>
      </w:tr>
    </w:tbl>
    <w:bookmarkStart w:name="z211" w:id="195"/>
    <w:p>
      <w:pPr>
        <w:spacing w:after="0"/>
        <w:ind w:left="0"/>
        <w:jc w:val="both"/>
      </w:pPr>
      <w:r>
        <w:rPr>
          <w:rFonts w:ascii="Times New Roman"/>
          <w:b w:val="false"/>
          <w:i w:val="false"/>
          <w:color w:val="000000"/>
          <w:sz w:val="28"/>
        </w:rPr>
        <w:t>
      Среднее количество человеко-часов в выходные и праздничные дни (b) определяется по следующей формуле:</w:t>
      </w:r>
    </w:p>
    <w:bookmarkEnd w:id="195"/>
    <w:bookmarkStart w:name="z212"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67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3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97"/>
    <w:p>
      <w:pPr>
        <w:spacing w:after="0"/>
        <w:ind w:left="0"/>
        <w:jc w:val="both"/>
      </w:pPr>
      <w:r>
        <w:rPr>
          <w:rFonts w:ascii="Times New Roman"/>
          <w:b w:val="false"/>
          <w:i w:val="false"/>
          <w:color w:val="000000"/>
          <w:sz w:val="28"/>
        </w:rPr>
        <w:t>
      где:</w:t>
      </w:r>
    </w:p>
    <w:bookmarkEnd w:id="197"/>
    <w:bookmarkStart w:name="z214" w:id="198"/>
    <w:p>
      <w:pPr>
        <w:spacing w:after="0"/>
        <w:ind w:left="0"/>
        <w:jc w:val="both"/>
      </w:pPr>
      <w:r>
        <w:rPr>
          <w:rFonts w:ascii="Times New Roman"/>
          <w:b w:val="false"/>
          <w:i w:val="false"/>
          <w:color w:val="000000"/>
          <w:sz w:val="28"/>
        </w:rPr>
        <w:t xml:space="preserve">
      p – общее количество человеко-часов, отработанных государственными служащими в течение отчетного периода в выходные и праздничные дни; </w:t>
      </w:r>
    </w:p>
    <w:bookmarkEnd w:id="198"/>
    <w:bookmarkStart w:name="z215" w:id="199"/>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квартала и делится на количество кварталов в году (4).</w:t>
      </w:r>
    </w:p>
    <w:bookmarkEnd w:id="199"/>
    <w:bookmarkStart w:name="z216" w:id="200"/>
    <w:p>
      <w:pPr>
        <w:spacing w:after="0"/>
        <w:ind w:left="0"/>
        <w:jc w:val="both"/>
      </w:pPr>
      <w:r>
        <w:rPr>
          <w:rFonts w:ascii="Times New Roman"/>
          <w:b w:val="false"/>
          <w:i w:val="false"/>
          <w:color w:val="000000"/>
          <w:sz w:val="28"/>
        </w:rPr>
        <w:t>
      Общее количество человеко-часов, отработанных государственными служащими в течение отчетного периода в выходные и праздничные дни, рассчитывается согласно данным автоматизированной электронно-пропускной системы.</w:t>
      </w:r>
    </w:p>
    <w:bookmarkEnd w:id="200"/>
    <w:bookmarkStart w:name="z217" w:id="201"/>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201"/>
    <w:bookmarkStart w:name="z218" w:id="202"/>
    <w:p>
      <w:pPr>
        <w:spacing w:after="0"/>
        <w:ind w:left="0"/>
        <w:jc w:val="both"/>
      </w:pPr>
      <w:r>
        <w:rPr>
          <w:rFonts w:ascii="Times New Roman"/>
          <w:b w:val="false"/>
          <w:i w:val="false"/>
          <w:color w:val="000000"/>
          <w:sz w:val="28"/>
        </w:rPr>
        <w:t>
      35. Оценка МИО по показателю "Нормированность труда" (N) рассчитывается по следующей формуле:</w:t>
      </w:r>
    </w:p>
    <w:bookmarkEnd w:id="202"/>
    <w:bookmarkStart w:name="z21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228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4"/>
    <w:p>
      <w:pPr>
        <w:spacing w:after="0"/>
        <w:ind w:left="0"/>
        <w:jc w:val="both"/>
      </w:pPr>
      <w:r>
        <w:rPr>
          <w:rFonts w:ascii="Times New Roman"/>
          <w:b w:val="false"/>
          <w:i w:val="false"/>
          <w:color w:val="000000"/>
          <w:sz w:val="28"/>
        </w:rPr>
        <w:t>
      где:</w:t>
      </w:r>
    </w:p>
    <w:bookmarkEnd w:id="204"/>
    <w:bookmarkStart w:name="z221" w:id="205"/>
    <w:p>
      <w:pPr>
        <w:spacing w:after="0"/>
        <w:ind w:left="0"/>
        <w:jc w:val="both"/>
      </w:pPr>
      <w:r>
        <w:rPr>
          <w:rFonts w:ascii="Times New Roman"/>
          <w:b w:val="false"/>
          <w:i w:val="false"/>
          <w:color w:val="000000"/>
          <w:sz w:val="28"/>
        </w:rPr>
        <w:t>
      N – оценка МИО по показателю "Нормированность труда";</w:t>
      </w:r>
    </w:p>
    <w:bookmarkEnd w:id="205"/>
    <w:bookmarkStart w:name="z222" w:id="20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206"/>
    <w:bookmarkStart w:name="z223" w:id="207"/>
    <w:p>
      <w:pPr>
        <w:spacing w:after="0"/>
        <w:ind w:left="0"/>
        <w:jc w:val="both"/>
      </w:pPr>
      <w:r>
        <w:rPr>
          <w:rFonts w:ascii="Times New Roman"/>
          <w:b w:val="false"/>
          <w:i w:val="false"/>
          <w:color w:val="000000"/>
          <w:sz w:val="28"/>
        </w:rPr>
        <w:t>
      a – количество опрошенных работников МИО, отметивших вариант "задерживаюсь ежедневно и работаю на выходных" в вопросе C опросника государственных служащих;</w:t>
      </w:r>
    </w:p>
    <w:bookmarkEnd w:id="207"/>
    <w:bookmarkStart w:name="z224" w:id="208"/>
    <w:p>
      <w:pPr>
        <w:spacing w:after="0"/>
        <w:ind w:left="0"/>
        <w:jc w:val="both"/>
      </w:pPr>
      <w:r>
        <w:rPr>
          <w:rFonts w:ascii="Times New Roman"/>
          <w:b w:val="false"/>
          <w:i w:val="false"/>
          <w:color w:val="000000"/>
          <w:sz w:val="28"/>
        </w:rPr>
        <w:t>
      b – количество опрошенных работников МИО, отметивших вариант "несколько раз в неделю" в вопросе C опросника государственных служащих;</w:t>
      </w:r>
    </w:p>
    <w:bookmarkEnd w:id="208"/>
    <w:bookmarkStart w:name="z225" w:id="209"/>
    <w:p>
      <w:pPr>
        <w:spacing w:after="0"/>
        <w:ind w:left="0"/>
        <w:jc w:val="both"/>
      </w:pPr>
      <w:r>
        <w:rPr>
          <w:rFonts w:ascii="Times New Roman"/>
          <w:b w:val="false"/>
          <w:i w:val="false"/>
          <w:color w:val="000000"/>
          <w:sz w:val="28"/>
        </w:rPr>
        <w:t xml:space="preserve">
      c – общее количество опрошенных работников; </w:t>
      </w:r>
    </w:p>
    <w:bookmarkEnd w:id="209"/>
    <w:bookmarkStart w:name="z226" w:id="210"/>
    <w:p>
      <w:pPr>
        <w:spacing w:after="0"/>
        <w:ind w:left="0"/>
        <w:jc w:val="both"/>
      </w:pPr>
      <w:r>
        <w:rPr>
          <w:rFonts w:ascii="Times New Roman"/>
          <w:b w:val="false"/>
          <w:i w:val="false"/>
          <w:color w:val="000000"/>
          <w:sz w:val="28"/>
        </w:rPr>
        <w:t>
      1 – коэффициент для приведения полученных результатов к бальному значению;</w:t>
      </w:r>
    </w:p>
    <w:bookmarkEnd w:id="210"/>
    <w:bookmarkStart w:name="z227" w:id="211"/>
    <w:p>
      <w:pPr>
        <w:spacing w:after="0"/>
        <w:ind w:left="0"/>
        <w:jc w:val="both"/>
      </w:pPr>
      <w:r>
        <w:rPr>
          <w:rFonts w:ascii="Times New Roman"/>
          <w:b w:val="false"/>
          <w:i w:val="false"/>
          <w:color w:val="000000"/>
          <w:sz w:val="28"/>
        </w:rPr>
        <w:t>
      0,5 – показатель жесткости для снижения весового значения варианта ответа "несколько раз в неделю" в вопросе C опросника государственных служащих.</w:t>
      </w:r>
    </w:p>
    <w:bookmarkEnd w:id="211"/>
    <w:bookmarkStart w:name="z228" w:id="212"/>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212"/>
    <w:bookmarkStart w:name="z229" w:id="213"/>
    <w:p>
      <w:pPr>
        <w:spacing w:after="0"/>
        <w:ind w:left="0"/>
        <w:jc w:val="both"/>
      </w:pPr>
      <w:r>
        <w:rPr>
          <w:rFonts w:ascii="Times New Roman"/>
          <w:b w:val="false"/>
          <w:i w:val="false"/>
          <w:color w:val="000000"/>
          <w:sz w:val="28"/>
        </w:rPr>
        <w:t>
      36.  Оценка по показателю "Удовлетворенность условиями труда" (T) проводится на основе результатов опроса государственных служащих. Данный показатель оценивает отношение государственных служащих к созданным условиям труда в государственном органе.</w:t>
      </w:r>
    </w:p>
    <w:bookmarkEnd w:id="213"/>
    <w:bookmarkStart w:name="z230" w:id="214"/>
    <w:p>
      <w:pPr>
        <w:spacing w:after="0"/>
        <w:ind w:left="0"/>
        <w:jc w:val="both"/>
      </w:pPr>
      <w:r>
        <w:rPr>
          <w:rFonts w:ascii="Times New Roman"/>
          <w:b w:val="false"/>
          <w:i w:val="false"/>
          <w:color w:val="000000"/>
          <w:sz w:val="28"/>
        </w:rPr>
        <w:t>
      37. Показатель "Удовлетворенность условиями труда" (T) рассчитывается по следующей формуле:</w:t>
      </w:r>
    </w:p>
    <w:bookmarkEnd w:id="214"/>
    <w:bookmarkStart w:name="z23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2311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11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6"/>
    <w:p>
      <w:pPr>
        <w:spacing w:after="0"/>
        <w:ind w:left="0"/>
        <w:jc w:val="both"/>
      </w:pPr>
      <w:r>
        <w:rPr>
          <w:rFonts w:ascii="Times New Roman"/>
          <w:b w:val="false"/>
          <w:i w:val="false"/>
          <w:color w:val="000000"/>
          <w:sz w:val="28"/>
        </w:rPr>
        <w:t xml:space="preserve">
      где: </w:t>
      </w:r>
    </w:p>
    <w:bookmarkEnd w:id="216"/>
    <w:bookmarkStart w:name="z233" w:id="217"/>
    <w:p>
      <w:pPr>
        <w:spacing w:after="0"/>
        <w:ind w:left="0"/>
        <w:jc w:val="both"/>
      </w:pPr>
      <w:r>
        <w:rPr>
          <w:rFonts w:ascii="Times New Roman"/>
          <w:b w:val="false"/>
          <w:i w:val="false"/>
          <w:color w:val="000000"/>
          <w:sz w:val="28"/>
        </w:rPr>
        <w:t>
      T – оценка по показателю "Удовлетворенность условиями труда";</w:t>
      </w:r>
    </w:p>
    <w:bookmarkEnd w:id="217"/>
    <w:bookmarkStart w:name="z234" w:id="21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18"/>
    <w:bookmarkStart w:name="z235" w:id="219"/>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xml:space="preserve"> – индекс согласия с утверждением 1 опросника государственных служащих;</w:t>
      </w:r>
    </w:p>
    <w:bookmarkEnd w:id="219"/>
    <w:bookmarkStart w:name="z236" w:id="220"/>
    <w:p>
      <w:pPr>
        <w:spacing w:after="0"/>
        <w:ind w:left="0"/>
        <w:jc w:val="both"/>
      </w:pP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индекс согласия с утверждением 2 опросника государственных служащих;</w:t>
      </w:r>
    </w:p>
    <w:bookmarkEnd w:id="220"/>
    <w:bookmarkStart w:name="z237" w:id="221"/>
    <w:p>
      <w:pPr>
        <w:spacing w:after="0"/>
        <w:ind w:left="0"/>
        <w:jc w:val="both"/>
      </w:pPr>
      <w:r>
        <w:rPr>
          <w:rFonts w:ascii="Times New Roman"/>
          <w:b w:val="false"/>
          <w:i w:val="false"/>
          <w:color w:val="000000"/>
          <w:sz w:val="28"/>
        </w:rPr>
        <w:t>
      i</w:t>
      </w:r>
      <w:r>
        <w:rPr>
          <w:rFonts w:ascii="Times New Roman"/>
          <w:b w:val="false"/>
          <w:i w:val="false"/>
          <w:color w:val="000000"/>
          <w:vertAlign w:val="subscript"/>
        </w:rPr>
        <w:t>3</w:t>
      </w:r>
      <w:r>
        <w:rPr>
          <w:rFonts w:ascii="Times New Roman"/>
          <w:b w:val="false"/>
          <w:i w:val="false"/>
          <w:color w:val="000000"/>
          <w:sz w:val="28"/>
        </w:rPr>
        <w:t xml:space="preserve"> – индекс согласия с утверждением 3 опросника государственных служащих;</w:t>
      </w:r>
    </w:p>
    <w:bookmarkEnd w:id="221"/>
    <w:bookmarkStart w:name="z238" w:id="222"/>
    <w:p>
      <w:pPr>
        <w:spacing w:after="0"/>
        <w:ind w:left="0"/>
        <w:jc w:val="both"/>
      </w:pPr>
      <w:r>
        <w:rPr>
          <w:rFonts w:ascii="Times New Roman"/>
          <w:b w:val="false"/>
          <w:i w:val="false"/>
          <w:color w:val="000000"/>
          <w:sz w:val="28"/>
        </w:rPr>
        <w:t>
      i</w:t>
      </w:r>
      <w:r>
        <w:rPr>
          <w:rFonts w:ascii="Times New Roman"/>
          <w:b w:val="false"/>
          <w:i w:val="false"/>
          <w:color w:val="000000"/>
          <w:vertAlign w:val="subscript"/>
        </w:rPr>
        <w:t>4</w:t>
      </w:r>
      <w:r>
        <w:rPr>
          <w:rFonts w:ascii="Times New Roman"/>
          <w:b w:val="false"/>
          <w:i w:val="false"/>
          <w:color w:val="000000"/>
          <w:sz w:val="28"/>
        </w:rPr>
        <w:t xml:space="preserve"> – индекс согласия с утверждением 4 опросника государственных служащих.</w:t>
      </w:r>
    </w:p>
    <w:bookmarkEnd w:id="222"/>
    <w:bookmarkStart w:name="z239" w:id="223"/>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23"/>
    <w:bookmarkStart w:name="z240" w:id="224"/>
    <w:p>
      <w:pPr>
        <w:spacing w:after="0"/>
        <w:ind w:left="0"/>
        <w:jc w:val="both"/>
      </w:pPr>
      <w:r>
        <w:rPr>
          <w:rFonts w:ascii="Times New Roman"/>
          <w:b w:val="false"/>
          <w:i w:val="false"/>
          <w:color w:val="000000"/>
          <w:sz w:val="28"/>
        </w:rPr>
        <w:t>
      38. Показатель "Управленческие практики в государственном органе" (Y) рассчитывается по следующей формуле:</w:t>
      </w:r>
    </w:p>
    <w:bookmarkEnd w:id="224"/>
    <w:bookmarkStart w:name="z24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09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98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26"/>
    <w:p>
      <w:pPr>
        <w:spacing w:after="0"/>
        <w:ind w:left="0"/>
        <w:jc w:val="both"/>
      </w:pPr>
      <w:r>
        <w:rPr>
          <w:rFonts w:ascii="Times New Roman"/>
          <w:b w:val="false"/>
          <w:i w:val="false"/>
          <w:color w:val="000000"/>
          <w:sz w:val="28"/>
        </w:rPr>
        <w:t xml:space="preserve">
      где: </w:t>
      </w:r>
    </w:p>
    <w:bookmarkEnd w:id="226"/>
    <w:bookmarkStart w:name="z243" w:id="227"/>
    <w:p>
      <w:pPr>
        <w:spacing w:after="0"/>
        <w:ind w:left="0"/>
        <w:jc w:val="both"/>
      </w:pPr>
      <w:r>
        <w:rPr>
          <w:rFonts w:ascii="Times New Roman"/>
          <w:b w:val="false"/>
          <w:i w:val="false"/>
          <w:color w:val="000000"/>
          <w:sz w:val="28"/>
        </w:rPr>
        <w:t>
       – оценка по показателю "Управленческие практики в государственном органе";</w:t>
      </w:r>
    </w:p>
    <w:bookmarkEnd w:id="227"/>
    <w:bookmarkStart w:name="z244" w:id="22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28"/>
    <w:bookmarkStart w:name="z245" w:id="229"/>
    <w:p>
      <w:pPr>
        <w:spacing w:after="0"/>
        <w:ind w:left="0"/>
        <w:jc w:val="both"/>
      </w:pPr>
      <w:r>
        <w:rPr>
          <w:rFonts w:ascii="Times New Roman"/>
          <w:b w:val="false"/>
          <w:i w:val="false"/>
          <w:color w:val="000000"/>
          <w:sz w:val="28"/>
        </w:rPr>
        <w:t>
      i</w:t>
      </w:r>
      <w:r>
        <w:rPr>
          <w:rFonts w:ascii="Times New Roman"/>
          <w:b w:val="false"/>
          <w:i w:val="false"/>
          <w:color w:val="000000"/>
          <w:vertAlign w:val="subscript"/>
        </w:rPr>
        <w:t>5</w:t>
      </w:r>
      <w:r>
        <w:rPr>
          <w:rFonts w:ascii="Times New Roman"/>
          <w:b w:val="false"/>
          <w:i w:val="false"/>
          <w:color w:val="000000"/>
          <w:sz w:val="28"/>
        </w:rPr>
        <w:t xml:space="preserve"> – индекс согласия с утверждением 5 опросника государственных служащих;</w:t>
      </w:r>
    </w:p>
    <w:bookmarkEnd w:id="229"/>
    <w:bookmarkStart w:name="z246" w:id="230"/>
    <w:p>
      <w:pPr>
        <w:spacing w:after="0"/>
        <w:ind w:left="0"/>
        <w:jc w:val="both"/>
      </w:pPr>
      <w:r>
        <w:rPr>
          <w:rFonts w:ascii="Times New Roman"/>
          <w:b w:val="false"/>
          <w:i w:val="false"/>
          <w:color w:val="000000"/>
          <w:sz w:val="28"/>
        </w:rPr>
        <w:t>
      i</w:t>
      </w:r>
      <w:r>
        <w:rPr>
          <w:rFonts w:ascii="Times New Roman"/>
          <w:b w:val="false"/>
          <w:i w:val="false"/>
          <w:color w:val="000000"/>
          <w:vertAlign w:val="subscript"/>
        </w:rPr>
        <w:t>6</w:t>
      </w:r>
      <w:r>
        <w:rPr>
          <w:rFonts w:ascii="Times New Roman"/>
          <w:b w:val="false"/>
          <w:i w:val="false"/>
          <w:color w:val="000000"/>
          <w:sz w:val="28"/>
        </w:rPr>
        <w:t xml:space="preserve"> – индекс согласия с утверждением 6 опросника государственных служащих;</w:t>
      </w:r>
    </w:p>
    <w:bookmarkEnd w:id="230"/>
    <w:bookmarkStart w:name="z247" w:id="231"/>
    <w:p>
      <w:pPr>
        <w:spacing w:after="0"/>
        <w:ind w:left="0"/>
        <w:jc w:val="both"/>
      </w:pPr>
      <w:r>
        <w:rPr>
          <w:rFonts w:ascii="Times New Roman"/>
          <w:b w:val="false"/>
          <w:i w:val="false"/>
          <w:color w:val="000000"/>
          <w:sz w:val="28"/>
        </w:rPr>
        <w:t>
      i</w:t>
      </w:r>
      <w:r>
        <w:rPr>
          <w:rFonts w:ascii="Times New Roman"/>
          <w:b w:val="false"/>
          <w:i w:val="false"/>
          <w:color w:val="000000"/>
          <w:vertAlign w:val="subscript"/>
        </w:rPr>
        <w:t>7</w:t>
      </w:r>
      <w:r>
        <w:rPr>
          <w:rFonts w:ascii="Times New Roman"/>
          <w:b w:val="false"/>
          <w:i w:val="false"/>
          <w:color w:val="000000"/>
          <w:sz w:val="28"/>
        </w:rPr>
        <w:t xml:space="preserve"> – индекс согласия с утверждением 7 опросника государственных служащих;</w:t>
      </w:r>
    </w:p>
    <w:bookmarkEnd w:id="231"/>
    <w:bookmarkStart w:name="z248" w:id="232"/>
    <w:p>
      <w:pPr>
        <w:spacing w:after="0"/>
        <w:ind w:left="0"/>
        <w:jc w:val="both"/>
      </w:pPr>
      <w:r>
        <w:rPr>
          <w:rFonts w:ascii="Times New Roman"/>
          <w:b w:val="false"/>
          <w:i w:val="false"/>
          <w:color w:val="000000"/>
          <w:sz w:val="28"/>
        </w:rPr>
        <w:t>
      i</w:t>
      </w:r>
      <w:r>
        <w:rPr>
          <w:rFonts w:ascii="Times New Roman"/>
          <w:b w:val="false"/>
          <w:i w:val="false"/>
          <w:color w:val="000000"/>
          <w:vertAlign w:val="subscript"/>
        </w:rPr>
        <w:t>8</w:t>
      </w:r>
      <w:r>
        <w:rPr>
          <w:rFonts w:ascii="Times New Roman"/>
          <w:b w:val="false"/>
          <w:i w:val="false"/>
          <w:color w:val="000000"/>
          <w:sz w:val="28"/>
        </w:rPr>
        <w:t xml:space="preserve"> – индекс согласия с утверждением 8 опросника государственных служащих;</w:t>
      </w:r>
    </w:p>
    <w:bookmarkEnd w:id="232"/>
    <w:bookmarkStart w:name="z249" w:id="233"/>
    <w:p>
      <w:pPr>
        <w:spacing w:after="0"/>
        <w:ind w:left="0"/>
        <w:jc w:val="both"/>
      </w:pPr>
      <w:r>
        <w:rPr>
          <w:rFonts w:ascii="Times New Roman"/>
          <w:b w:val="false"/>
          <w:i w:val="false"/>
          <w:color w:val="000000"/>
          <w:sz w:val="28"/>
        </w:rPr>
        <w:t>
      i</w:t>
      </w:r>
      <w:r>
        <w:rPr>
          <w:rFonts w:ascii="Times New Roman"/>
          <w:b w:val="false"/>
          <w:i w:val="false"/>
          <w:color w:val="000000"/>
          <w:vertAlign w:val="subscript"/>
        </w:rPr>
        <w:t>9</w:t>
      </w:r>
      <w:r>
        <w:rPr>
          <w:rFonts w:ascii="Times New Roman"/>
          <w:b w:val="false"/>
          <w:i w:val="false"/>
          <w:color w:val="000000"/>
          <w:sz w:val="28"/>
        </w:rPr>
        <w:t xml:space="preserve"> – индекс согласия с утверждением 9 опросника государственных служащих;</w:t>
      </w:r>
    </w:p>
    <w:bookmarkEnd w:id="233"/>
    <w:bookmarkStart w:name="z250" w:id="234"/>
    <w:p>
      <w:pPr>
        <w:spacing w:after="0"/>
        <w:ind w:left="0"/>
        <w:jc w:val="both"/>
      </w:pPr>
      <w:r>
        <w:rPr>
          <w:rFonts w:ascii="Times New Roman"/>
          <w:b w:val="false"/>
          <w:i w:val="false"/>
          <w:color w:val="000000"/>
          <w:sz w:val="28"/>
        </w:rPr>
        <w:t>
      i</w:t>
      </w:r>
      <w:r>
        <w:rPr>
          <w:rFonts w:ascii="Times New Roman"/>
          <w:b w:val="false"/>
          <w:i w:val="false"/>
          <w:color w:val="000000"/>
          <w:vertAlign w:val="subscript"/>
        </w:rPr>
        <w:t>10</w:t>
      </w:r>
      <w:r>
        <w:rPr>
          <w:rFonts w:ascii="Times New Roman"/>
          <w:b w:val="false"/>
          <w:i w:val="false"/>
          <w:color w:val="000000"/>
          <w:sz w:val="28"/>
        </w:rPr>
        <w:t xml:space="preserve"> – индекс согласия с утверждением 10 опросника государственных служащих.</w:t>
      </w:r>
    </w:p>
    <w:bookmarkEnd w:id="234"/>
    <w:bookmarkStart w:name="z251" w:id="235"/>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35"/>
    <w:bookmarkStart w:name="z252" w:id="236"/>
    <w:p>
      <w:pPr>
        <w:spacing w:after="0"/>
        <w:ind w:left="0"/>
        <w:jc w:val="both"/>
      </w:pPr>
      <w:r>
        <w:rPr>
          <w:rFonts w:ascii="Times New Roman"/>
          <w:b w:val="false"/>
          <w:i w:val="false"/>
          <w:color w:val="000000"/>
          <w:sz w:val="28"/>
        </w:rPr>
        <w:t xml:space="preserve">
      39. Индекс согласия с утверждениями (i) используется для перевода оценки по шкале от 1 до 5 в пределы от 0 до 1. Формула расчета: </w:t>
      </w:r>
    </w:p>
    <w:bookmarkEnd w:id="236"/>
    <w:bookmarkStart w:name="z253"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121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19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38"/>
    <w:p>
      <w:pPr>
        <w:spacing w:after="0"/>
        <w:ind w:left="0"/>
        <w:jc w:val="both"/>
      </w:pPr>
      <w:r>
        <w:rPr>
          <w:rFonts w:ascii="Times New Roman"/>
          <w:b w:val="false"/>
          <w:i w:val="false"/>
          <w:color w:val="000000"/>
          <w:sz w:val="28"/>
        </w:rPr>
        <w:t>
      где:</w:t>
      </w:r>
    </w:p>
    <w:bookmarkEnd w:id="238"/>
    <w:bookmarkStart w:name="z255" w:id="239"/>
    <w:p>
      <w:pPr>
        <w:spacing w:after="0"/>
        <w:ind w:left="0"/>
        <w:jc w:val="both"/>
      </w:pPr>
      <w:r>
        <w:rPr>
          <w:rFonts w:ascii="Times New Roman"/>
          <w:b w:val="false"/>
          <w:i w:val="false"/>
          <w:color w:val="000000"/>
          <w:sz w:val="28"/>
        </w:rPr>
        <w:t>
      i – индекс согласия с утверждением;</w:t>
      </w:r>
    </w:p>
    <w:bookmarkEnd w:id="239"/>
    <w:bookmarkStart w:name="z256" w:id="240"/>
    <w:p>
      <w:pPr>
        <w:spacing w:after="0"/>
        <w:ind w:left="0"/>
        <w:jc w:val="both"/>
      </w:pPr>
      <w:r>
        <w:rPr>
          <w:rFonts w:ascii="Times New Roman"/>
          <w:b w:val="false"/>
          <w:i w:val="false"/>
          <w:color w:val="000000"/>
          <w:sz w:val="28"/>
        </w:rPr>
        <w:t>
      x – среднее арифметическое значение оценки в соответствие с опросником по шкале от 1 до 5 (сумма значений утверждений деленное на количество опрошенных лиц);</w:t>
      </w:r>
    </w:p>
    <w:bookmarkEnd w:id="240"/>
    <w:bookmarkStart w:name="z257" w:id="241"/>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241"/>
    <w:bookmarkStart w:name="z258" w:id="242"/>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242"/>
    <w:bookmarkStart w:name="z259" w:id="243"/>
    <w:p>
      <w:pPr>
        <w:spacing w:after="0"/>
        <w:ind w:left="0"/>
        <w:jc w:val="left"/>
      </w:pPr>
      <w:r>
        <w:rPr>
          <w:rFonts w:ascii="Times New Roman"/>
          <w:b/>
          <w:i w:val="false"/>
          <w:color w:val="000000"/>
        </w:rPr>
        <w:t xml:space="preserve"> Параграф 4. Оценка по критерию "Меритократия и организационная культура"</w:t>
      </w:r>
    </w:p>
    <w:bookmarkEnd w:id="243"/>
    <w:bookmarkStart w:name="z260" w:id="244"/>
    <w:p>
      <w:pPr>
        <w:spacing w:after="0"/>
        <w:ind w:left="0"/>
        <w:jc w:val="both"/>
      </w:pPr>
      <w:r>
        <w:rPr>
          <w:rFonts w:ascii="Times New Roman"/>
          <w:b w:val="false"/>
          <w:i w:val="false"/>
          <w:color w:val="000000"/>
          <w:sz w:val="28"/>
        </w:rPr>
        <w:t xml:space="preserve">
      40. Оценка по данному критерию проводится на основе отчетных данных государственных органов, указанных в подпунктах 3) и 4) пункта </w:t>
      </w:r>
    </w:p>
    <w:bookmarkEnd w:id="244"/>
    <w:bookmarkStart w:name="z261" w:id="245"/>
    <w:p>
      <w:pPr>
        <w:spacing w:after="0"/>
        <w:ind w:left="0"/>
        <w:jc w:val="both"/>
      </w:pPr>
      <w:r>
        <w:rPr>
          <w:rFonts w:ascii="Times New Roman"/>
          <w:b w:val="false"/>
          <w:i w:val="false"/>
          <w:color w:val="000000"/>
          <w:sz w:val="28"/>
        </w:rPr>
        <w:t>
      6 настоящей Методики и результатов опроса государственных служащих.</w:t>
      </w:r>
    </w:p>
    <w:bookmarkEnd w:id="245"/>
    <w:bookmarkStart w:name="z262" w:id="246"/>
    <w:p>
      <w:pPr>
        <w:spacing w:after="0"/>
        <w:ind w:left="0"/>
        <w:jc w:val="both"/>
      </w:pPr>
      <w:r>
        <w:rPr>
          <w:rFonts w:ascii="Times New Roman"/>
          <w:b w:val="false"/>
          <w:i w:val="false"/>
          <w:color w:val="000000"/>
          <w:sz w:val="28"/>
        </w:rPr>
        <w:t>
      41. Оценка по критерию "Меритократия и культура" (M) рассчитывается по следующей формуле:</w:t>
      </w:r>
    </w:p>
    <w:bookmarkEnd w:id="246"/>
    <w:bookmarkStart w:name="z26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259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90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48"/>
    <w:p>
      <w:pPr>
        <w:spacing w:after="0"/>
        <w:ind w:left="0"/>
        <w:jc w:val="both"/>
      </w:pPr>
      <w:r>
        <w:rPr>
          <w:rFonts w:ascii="Times New Roman"/>
          <w:b w:val="false"/>
          <w:i w:val="false"/>
          <w:color w:val="000000"/>
          <w:sz w:val="28"/>
        </w:rPr>
        <w:t>
      где:</w:t>
      </w:r>
    </w:p>
    <w:bookmarkEnd w:id="248"/>
    <w:bookmarkStart w:name="z265" w:id="249"/>
    <w:p>
      <w:pPr>
        <w:spacing w:after="0"/>
        <w:ind w:left="0"/>
        <w:jc w:val="both"/>
      </w:pPr>
      <w:r>
        <w:rPr>
          <w:rFonts w:ascii="Times New Roman"/>
          <w:b w:val="false"/>
          <w:i w:val="false"/>
          <w:color w:val="000000"/>
          <w:sz w:val="28"/>
        </w:rPr>
        <w:t>
      М – оценка государственного органа по критерию "Меритократия и организационная культура";</w:t>
      </w:r>
    </w:p>
    <w:bookmarkEnd w:id="249"/>
    <w:bookmarkStart w:name="z266" w:id="250"/>
    <w:p>
      <w:pPr>
        <w:spacing w:after="0"/>
        <w:ind w:left="0"/>
        <w:jc w:val="both"/>
      </w:pPr>
      <w:r>
        <w:rPr>
          <w:rFonts w:ascii="Times New Roman"/>
          <w:b w:val="false"/>
          <w:i w:val="false"/>
          <w:color w:val="000000"/>
          <w:sz w:val="28"/>
        </w:rPr>
        <w:t xml:space="preserve">
      A – показатель "Прозрачность конкурсных процедур"; </w:t>
      </w:r>
    </w:p>
    <w:bookmarkEnd w:id="250"/>
    <w:bookmarkStart w:name="z267" w:id="251"/>
    <w:p>
      <w:pPr>
        <w:spacing w:after="0"/>
        <w:ind w:left="0"/>
        <w:jc w:val="both"/>
      </w:pPr>
      <w:r>
        <w:rPr>
          <w:rFonts w:ascii="Times New Roman"/>
          <w:b w:val="false"/>
          <w:i w:val="false"/>
          <w:color w:val="000000"/>
          <w:sz w:val="28"/>
        </w:rPr>
        <w:t>
      B – показатель "Соблюдение меритократии";</w:t>
      </w:r>
    </w:p>
    <w:bookmarkEnd w:id="251"/>
    <w:bookmarkStart w:name="z268" w:id="252"/>
    <w:p>
      <w:pPr>
        <w:spacing w:after="0"/>
        <w:ind w:left="0"/>
        <w:jc w:val="both"/>
      </w:pPr>
      <w:r>
        <w:rPr>
          <w:rFonts w:ascii="Times New Roman"/>
          <w:b w:val="false"/>
          <w:i w:val="false"/>
          <w:color w:val="000000"/>
          <w:sz w:val="28"/>
        </w:rPr>
        <w:t>
      C – показатель "Карьерный рост";</w:t>
      </w:r>
    </w:p>
    <w:bookmarkEnd w:id="252"/>
    <w:bookmarkStart w:name="z269" w:id="253"/>
    <w:p>
      <w:pPr>
        <w:spacing w:after="0"/>
        <w:ind w:left="0"/>
        <w:jc w:val="both"/>
      </w:pPr>
      <w:r>
        <w:rPr>
          <w:rFonts w:ascii="Times New Roman"/>
          <w:b w:val="false"/>
          <w:i w:val="false"/>
          <w:color w:val="000000"/>
          <w:sz w:val="28"/>
        </w:rPr>
        <w:t>
      D – показатель "Прозрачность поощрения в государственном органе";</w:t>
      </w:r>
    </w:p>
    <w:bookmarkEnd w:id="253"/>
    <w:bookmarkStart w:name="z270" w:id="254"/>
    <w:p>
      <w:pPr>
        <w:spacing w:after="0"/>
        <w:ind w:left="0"/>
        <w:jc w:val="both"/>
      </w:pPr>
      <w:r>
        <w:rPr>
          <w:rFonts w:ascii="Times New Roman"/>
          <w:b w:val="false"/>
          <w:i w:val="false"/>
          <w:color w:val="000000"/>
          <w:sz w:val="28"/>
        </w:rPr>
        <w:t>
      E – показатель "Этика и взаимоотношения в коллективе";</w:t>
      </w:r>
    </w:p>
    <w:bookmarkEnd w:id="254"/>
    <w:bookmarkStart w:name="z271" w:id="255"/>
    <w:p>
      <w:pPr>
        <w:spacing w:after="0"/>
        <w:ind w:left="0"/>
        <w:jc w:val="both"/>
      </w:pPr>
      <w:r>
        <w:rPr>
          <w:rFonts w:ascii="Times New Roman"/>
          <w:b w:val="false"/>
          <w:i w:val="false"/>
          <w:color w:val="000000"/>
          <w:sz w:val="28"/>
        </w:rPr>
        <w:t>
      F – показатель "Вклад в реализацию задач государственного органа".</w:t>
      </w:r>
    </w:p>
    <w:bookmarkEnd w:id="255"/>
    <w:bookmarkStart w:name="z272" w:id="256"/>
    <w:p>
      <w:pPr>
        <w:spacing w:after="0"/>
        <w:ind w:left="0"/>
        <w:jc w:val="both"/>
      </w:pPr>
      <w:r>
        <w:rPr>
          <w:rFonts w:ascii="Times New Roman"/>
          <w:b w:val="false"/>
          <w:i w:val="false"/>
          <w:color w:val="000000"/>
          <w:sz w:val="28"/>
        </w:rPr>
        <w:t>
      Максимальное значение по данному критерию составляет 45 баллов.</w:t>
      </w:r>
    </w:p>
    <w:bookmarkEnd w:id="256"/>
    <w:bookmarkStart w:name="z273" w:id="257"/>
    <w:p>
      <w:pPr>
        <w:spacing w:after="0"/>
        <w:ind w:left="0"/>
        <w:jc w:val="both"/>
      </w:pPr>
      <w:r>
        <w:rPr>
          <w:rFonts w:ascii="Times New Roman"/>
          <w:b w:val="false"/>
          <w:i w:val="false"/>
          <w:color w:val="000000"/>
          <w:sz w:val="28"/>
        </w:rPr>
        <w:t>
      42. Порядок расчета оценки по показателю "Прозрачность конкурсных процедур" (A):</w:t>
      </w:r>
    </w:p>
    <w:bookmarkEnd w:id="257"/>
    <w:bookmarkStart w:name="z274"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1054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54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59"/>
    <w:p>
      <w:pPr>
        <w:spacing w:after="0"/>
        <w:ind w:left="0"/>
        <w:jc w:val="both"/>
      </w:pPr>
      <w:r>
        <w:rPr>
          <w:rFonts w:ascii="Times New Roman"/>
          <w:b w:val="false"/>
          <w:i w:val="false"/>
          <w:color w:val="000000"/>
          <w:sz w:val="28"/>
        </w:rPr>
        <w:t>
      где:</w:t>
      </w:r>
    </w:p>
    <w:bookmarkEnd w:id="259"/>
    <w:bookmarkStart w:name="z276" w:id="260"/>
    <w:p>
      <w:pPr>
        <w:spacing w:after="0"/>
        <w:ind w:left="0"/>
        <w:jc w:val="both"/>
      </w:pPr>
      <w:r>
        <w:rPr>
          <w:rFonts w:ascii="Times New Roman"/>
          <w:b w:val="false"/>
          <w:i w:val="false"/>
          <w:color w:val="000000"/>
          <w:sz w:val="28"/>
        </w:rPr>
        <w:t>
      А – оценка по показателю "Прозрачность конкурсных процедур";</w:t>
      </w:r>
    </w:p>
    <w:bookmarkEnd w:id="260"/>
    <w:bookmarkStart w:name="z277" w:id="26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261"/>
    <w:bookmarkStart w:name="z278" w:id="262"/>
    <w:p>
      <w:pPr>
        <w:spacing w:after="0"/>
        <w:ind w:left="0"/>
        <w:jc w:val="both"/>
      </w:pPr>
      <w:r>
        <w:rPr>
          <w:rFonts w:ascii="Times New Roman"/>
          <w:b w:val="false"/>
          <w:i w:val="false"/>
          <w:color w:val="000000"/>
          <w:sz w:val="28"/>
        </w:rPr>
        <w:t>
      a – количество состоявшихся конкурсов на занятие вакантных должностей в государственном органе, проведенных с участием наблюдателей;</w:t>
      </w:r>
    </w:p>
    <w:bookmarkEnd w:id="262"/>
    <w:bookmarkStart w:name="z279" w:id="263"/>
    <w:p>
      <w:pPr>
        <w:spacing w:after="0"/>
        <w:ind w:left="0"/>
        <w:jc w:val="both"/>
      </w:pPr>
      <w:r>
        <w:rPr>
          <w:rFonts w:ascii="Times New Roman"/>
          <w:b w:val="false"/>
          <w:i w:val="false"/>
          <w:color w:val="000000"/>
          <w:sz w:val="28"/>
        </w:rPr>
        <w:t>
      b – общее количество состоявшихся конкурсов на занятие вакантных должностей.</w:t>
      </w:r>
    </w:p>
    <w:bookmarkEnd w:id="263"/>
    <w:bookmarkStart w:name="z280" w:id="264"/>
    <w:p>
      <w:pPr>
        <w:spacing w:after="0"/>
        <w:ind w:left="0"/>
        <w:jc w:val="both"/>
      </w:pPr>
      <w:r>
        <w:rPr>
          <w:rFonts w:ascii="Times New Roman"/>
          <w:b w:val="false"/>
          <w:i w:val="false"/>
          <w:color w:val="000000"/>
          <w:sz w:val="28"/>
        </w:rPr>
        <w:t>
      Максимальное значение по показателю составляет 15 баллов.</w:t>
      </w:r>
    </w:p>
    <w:bookmarkEnd w:id="264"/>
    <w:bookmarkStart w:name="z281" w:id="265"/>
    <w:p>
      <w:pPr>
        <w:spacing w:after="0"/>
        <w:ind w:left="0"/>
        <w:jc w:val="both"/>
      </w:pPr>
      <w:r>
        <w:rPr>
          <w:rFonts w:ascii="Times New Roman"/>
          <w:b w:val="false"/>
          <w:i w:val="false"/>
          <w:color w:val="000000"/>
          <w:sz w:val="28"/>
        </w:rPr>
        <w:t>
      43. Порядок расчета оценки по показателю "Соблюдение меритократии" (B):</w:t>
      </w:r>
    </w:p>
    <w:bookmarkEnd w:id="265"/>
    <w:bookmarkStart w:name="z282"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1854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54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67"/>
    <w:p>
      <w:pPr>
        <w:spacing w:after="0"/>
        <w:ind w:left="0"/>
        <w:jc w:val="both"/>
      </w:pPr>
      <w:r>
        <w:rPr>
          <w:rFonts w:ascii="Times New Roman"/>
          <w:b w:val="false"/>
          <w:i w:val="false"/>
          <w:color w:val="000000"/>
          <w:sz w:val="28"/>
        </w:rPr>
        <w:t xml:space="preserve">
      где: </w:t>
      </w:r>
    </w:p>
    <w:bookmarkEnd w:id="267"/>
    <w:bookmarkStart w:name="z284" w:id="268"/>
    <w:p>
      <w:pPr>
        <w:spacing w:after="0"/>
        <w:ind w:left="0"/>
        <w:jc w:val="both"/>
      </w:pPr>
      <w:r>
        <w:rPr>
          <w:rFonts w:ascii="Times New Roman"/>
          <w:b w:val="false"/>
          <w:i w:val="false"/>
          <w:color w:val="000000"/>
          <w:sz w:val="28"/>
        </w:rPr>
        <w:t>
      В – показатель "Соблюдение меритократии";</w:t>
      </w:r>
    </w:p>
    <w:bookmarkEnd w:id="268"/>
    <w:bookmarkStart w:name="z285" w:id="26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69"/>
    <w:bookmarkStart w:name="z286" w:id="270"/>
    <w:p>
      <w:pPr>
        <w:spacing w:after="0"/>
        <w:ind w:left="0"/>
        <w:jc w:val="both"/>
      </w:pPr>
      <w:r>
        <w:rPr>
          <w:rFonts w:ascii="Times New Roman"/>
          <w:b w:val="false"/>
          <w:i w:val="false"/>
          <w:color w:val="000000"/>
          <w:sz w:val="28"/>
        </w:rPr>
        <w:t>
      i</w:t>
      </w:r>
      <w:r>
        <w:rPr>
          <w:rFonts w:ascii="Times New Roman"/>
          <w:b w:val="false"/>
          <w:i w:val="false"/>
          <w:color w:val="000000"/>
          <w:vertAlign w:val="subscript"/>
        </w:rPr>
        <w:t>11</w:t>
      </w:r>
      <w:r>
        <w:rPr>
          <w:rFonts w:ascii="Times New Roman"/>
          <w:b w:val="false"/>
          <w:i w:val="false"/>
          <w:color w:val="000000"/>
          <w:sz w:val="28"/>
        </w:rPr>
        <w:t xml:space="preserve"> – индекс согласия с утверждением 11 опросника государственных служащих;</w:t>
      </w:r>
    </w:p>
    <w:bookmarkEnd w:id="270"/>
    <w:bookmarkStart w:name="z287" w:id="271"/>
    <w:p>
      <w:pPr>
        <w:spacing w:after="0"/>
        <w:ind w:left="0"/>
        <w:jc w:val="both"/>
      </w:pPr>
      <w:r>
        <w:rPr>
          <w:rFonts w:ascii="Times New Roman"/>
          <w:b w:val="false"/>
          <w:i w:val="false"/>
          <w:color w:val="000000"/>
          <w:sz w:val="28"/>
        </w:rPr>
        <w:t>
      i</w:t>
      </w:r>
      <w:r>
        <w:rPr>
          <w:rFonts w:ascii="Times New Roman"/>
          <w:b w:val="false"/>
          <w:i w:val="false"/>
          <w:color w:val="000000"/>
          <w:vertAlign w:val="subscript"/>
        </w:rPr>
        <w:t>12</w:t>
      </w:r>
      <w:r>
        <w:rPr>
          <w:rFonts w:ascii="Times New Roman"/>
          <w:b w:val="false"/>
          <w:i w:val="false"/>
          <w:color w:val="000000"/>
          <w:sz w:val="28"/>
        </w:rPr>
        <w:t xml:space="preserve"> – индекс согласия с утверждением 12 опросника государственных служащих.</w:t>
      </w:r>
    </w:p>
    <w:bookmarkEnd w:id="271"/>
    <w:bookmarkStart w:name="z288" w:id="272"/>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72"/>
    <w:bookmarkStart w:name="z289" w:id="273"/>
    <w:p>
      <w:pPr>
        <w:spacing w:after="0"/>
        <w:ind w:left="0"/>
        <w:jc w:val="both"/>
      </w:pPr>
      <w:r>
        <w:rPr>
          <w:rFonts w:ascii="Times New Roman"/>
          <w:b w:val="false"/>
          <w:i w:val="false"/>
          <w:color w:val="000000"/>
          <w:sz w:val="28"/>
        </w:rPr>
        <w:t>
      44. Порядок расчета оценки по показателю "Карьерный рост" (C):</w:t>
      </w:r>
    </w:p>
    <w:bookmarkEnd w:id="273"/>
    <w:bookmarkStart w:name="z29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04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41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75"/>
    <w:p>
      <w:pPr>
        <w:spacing w:after="0"/>
        <w:ind w:left="0"/>
        <w:jc w:val="both"/>
      </w:pPr>
      <w:r>
        <w:rPr>
          <w:rFonts w:ascii="Times New Roman"/>
          <w:b w:val="false"/>
          <w:i w:val="false"/>
          <w:color w:val="000000"/>
          <w:sz w:val="28"/>
        </w:rPr>
        <w:t>
      где:</w:t>
      </w:r>
    </w:p>
    <w:bookmarkEnd w:id="275"/>
    <w:bookmarkStart w:name="z292" w:id="27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276"/>
    <w:bookmarkStart w:name="z293" w:id="277"/>
    <w:p>
      <w:pPr>
        <w:spacing w:after="0"/>
        <w:ind w:left="0"/>
        <w:jc w:val="both"/>
      </w:pPr>
      <w:r>
        <w:rPr>
          <w:rFonts w:ascii="Times New Roman"/>
          <w:b w:val="false"/>
          <w:i w:val="false"/>
          <w:color w:val="000000"/>
          <w:sz w:val="28"/>
        </w:rPr>
        <w:t>
      a – количество государственных служащих, назначенных на вышестоящую должность в данном государственном органе за отчетный период из числа работников данного государственного органа;</w:t>
      </w:r>
    </w:p>
    <w:bookmarkEnd w:id="277"/>
    <w:bookmarkStart w:name="z294" w:id="278"/>
    <w:p>
      <w:pPr>
        <w:spacing w:after="0"/>
        <w:ind w:left="0"/>
        <w:jc w:val="both"/>
      </w:pPr>
      <w:r>
        <w:rPr>
          <w:rFonts w:ascii="Times New Roman"/>
          <w:b w:val="false"/>
          <w:i w:val="false"/>
          <w:color w:val="000000"/>
          <w:sz w:val="28"/>
        </w:rPr>
        <w:t>
      b – общее количество назначенных государственных служащих на вышестоящие должности в течение года в государственном органе за отчетный период (кроме низовых должностей);</w:t>
      </w:r>
    </w:p>
    <w:bookmarkEnd w:id="278"/>
    <w:bookmarkStart w:name="z295" w:id="279"/>
    <w:p>
      <w:pPr>
        <w:spacing w:after="0"/>
        <w:ind w:left="0"/>
        <w:jc w:val="both"/>
      </w:pPr>
      <w:r>
        <w:rPr>
          <w:rFonts w:ascii="Times New Roman"/>
          <w:b w:val="false"/>
          <w:i w:val="false"/>
          <w:color w:val="000000"/>
          <w:sz w:val="28"/>
        </w:rPr>
        <w:t>
      Максимальное значение по показателю составляет 10 баллов.</w:t>
      </w:r>
    </w:p>
    <w:bookmarkEnd w:id="279"/>
    <w:bookmarkStart w:name="z296" w:id="280"/>
    <w:p>
      <w:pPr>
        <w:spacing w:after="0"/>
        <w:ind w:left="0"/>
        <w:jc w:val="both"/>
      </w:pPr>
      <w:r>
        <w:rPr>
          <w:rFonts w:ascii="Times New Roman"/>
          <w:b w:val="false"/>
          <w:i w:val="false"/>
          <w:color w:val="000000"/>
          <w:sz w:val="28"/>
        </w:rPr>
        <w:t>
      45. Показатель "Прозрачность поощрения в государственном органе" (D) рассчитывается по следующей формуле:</w:t>
      </w:r>
    </w:p>
    <w:bookmarkEnd w:id="280"/>
    <w:bookmarkStart w:name="z29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219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97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82"/>
    <w:p>
      <w:pPr>
        <w:spacing w:after="0"/>
        <w:ind w:left="0"/>
        <w:jc w:val="both"/>
      </w:pPr>
      <w:r>
        <w:rPr>
          <w:rFonts w:ascii="Times New Roman"/>
          <w:b w:val="false"/>
          <w:i w:val="false"/>
          <w:color w:val="000000"/>
          <w:sz w:val="28"/>
        </w:rPr>
        <w:t xml:space="preserve">
      где: </w:t>
      </w:r>
    </w:p>
    <w:bookmarkEnd w:id="282"/>
    <w:bookmarkStart w:name="z299" w:id="283"/>
    <w:p>
      <w:pPr>
        <w:spacing w:after="0"/>
        <w:ind w:left="0"/>
        <w:jc w:val="both"/>
      </w:pPr>
      <w:r>
        <w:rPr>
          <w:rFonts w:ascii="Times New Roman"/>
          <w:b w:val="false"/>
          <w:i w:val="false"/>
          <w:color w:val="000000"/>
          <w:sz w:val="28"/>
        </w:rPr>
        <w:t>
      D – показатель "Прозрачность поощрения в государственном органе";</w:t>
      </w:r>
    </w:p>
    <w:bookmarkEnd w:id="283"/>
    <w:bookmarkStart w:name="z300" w:id="28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84"/>
    <w:bookmarkStart w:name="z301" w:id="285"/>
    <w:p>
      <w:pPr>
        <w:spacing w:after="0"/>
        <w:ind w:left="0"/>
        <w:jc w:val="both"/>
      </w:pPr>
      <w:r>
        <w:rPr>
          <w:rFonts w:ascii="Times New Roman"/>
          <w:b w:val="false"/>
          <w:i w:val="false"/>
          <w:color w:val="000000"/>
          <w:sz w:val="28"/>
        </w:rPr>
        <w:t>
      i</w:t>
      </w:r>
      <w:r>
        <w:rPr>
          <w:rFonts w:ascii="Times New Roman"/>
          <w:b w:val="false"/>
          <w:i w:val="false"/>
          <w:color w:val="000000"/>
          <w:vertAlign w:val="subscript"/>
        </w:rPr>
        <w:t>13</w:t>
      </w:r>
      <w:r>
        <w:rPr>
          <w:rFonts w:ascii="Times New Roman"/>
          <w:b w:val="false"/>
          <w:i w:val="false"/>
          <w:color w:val="000000"/>
          <w:sz w:val="28"/>
        </w:rPr>
        <w:t xml:space="preserve"> – индекс согласия с утверждением 13 опросника государственных служащих;</w:t>
      </w:r>
    </w:p>
    <w:bookmarkEnd w:id="285"/>
    <w:bookmarkStart w:name="z302" w:id="286"/>
    <w:p>
      <w:pPr>
        <w:spacing w:after="0"/>
        <w:ind w:left="0"/>
        <w:jc w:val="both"/>
      </w:pPr>
      <w:r>
        <w:rPr>
          <w:rFonts w:ascii="Times New Roman"/>
          <w:b w:val="false"/>
          <w:i w:val="false"/>
          <w:color w:val="000000"/>
          <w:sz w:val="28"/>
        </w:rPr>
        <w:t>
      i</w:t>
      </w:r>
      <w:r>
        <w:rPr>
          <w:rFonts w:ascii="Times New Roman"/>
          <w:b w:val="false"/>
          <w:i w:val="false"/>
          <w:color w:val="000000"/>
          <w:vertAlign w:val="subscript"/>
        </w:rPr>
        <w:t>14</w:t>
      </w:r>
      <w:r>
        <w:rPr>
          <w:rFonts w:ascii="Times New Roman"/>
          <w:b w:val="false"/>
          <w:i w:val="false"/>
          <w:color w:val="000000"/>
          <w:sz w:val="28"/>
        </w:rPr>
        <w:t xml:space="preserve"> – индекс согласия с утверждением 14 опросника государственных служащих;</w:t>
      </w:r>
    </w:p>
    <w:bookmarkEnd w:id="286"/>
    <w:bookmarkStart w:name="z303" w:id="287"/>
    <w:p>
      <w:pPr>
        <w:spacing w:after="0"/>
        <w:ind w:left="0"/>
        <w:jc w:val="both"/>
      </w:pPr>
      <w:r>
        <w:rPr>
          <w:rFonts w:ascii="Times New Roman"/>
          <w:b w:val="false"/>
          <w:i w:val="false"/>
          <w:color w:val="000000"/>
          <w:sz w:val="28"/>
        </w:rPr>
        <w:t>
      i</w:t>
      </w:r>
      <w:r>
        <w:rPr>
          <w:rFonts w:ascii="Times New Roman"/>
          <w:b w:val="false"/>
          <w:i w:val="false"/>
          <w:color w:val="000000"/>
          <w:vertAlign w:val="subscript"/>
        </w:rPr>
        <w:t>15</w:t>
      </w:r>
      <w:r>
        <w:rPr>
          <w:rFonts w:ascii="Times New Roman"/>
          <w:b w:val="false"/>
          <w:i w:val="false"/>
          <w:color w:val="000000"/>
          <w:sz w:val="28"/>
        </w:rPr>
        <w:t xml:space="preserve"> – индекс согласия с утверждением 15 опросника государственных служащих.</w:t>
      </w:r>
    </w:p>
    <w:bookmarkEnd w:id="287"/>
    <w:bookmarkStart w:name="z304" w:id="288"/>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88"/>
    <w:bookmarkStart w:name="z305" w:id="289"/>
    <w:p>
      <w:pPr>
        <w:spacing w:after="0"/>
        <w:ind w:left="0"/>
        <w:jc w:val="both"/>
      </w:pPr>
      <w:r>
        <w:rPr>
          <w:rFonts w:ascii="Times New Roman"/>
          <w:b w:val="false"/>
          <w:i w:val="false"/>
          <w:color w:val="000000"/>
          <w:sz w:val="28"/>
        </w:rPr>
        <w:t>
      46.  Показатель "Этика и взаимоотношения в коллективе" (Е) рассчитывается по следующей формуле:</w:t>
      </w:r>
    </w:p>
    <w:bookmarkEnd w:id="289"/>
    <w:bookmarkStart w:name="z306"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3200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200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91"/>
    <w:p>
      <w:pPr>
        <w:spacing w:after="0"/>
        <w:ind w:left="0"/>
        <w:jc w:val="both"/>
      </w:pPr>
      <w:r>
        <w:rPr>
          <w:rFonts w:ascii="Times New Roman"/>
          <w:b w:val="false"/>
          <w:i w:val="false"/>
          <w:color w:val="000000"/>
          <w:sz w:val="28"/>
        </w:rPr>
        <w:t xml:space="preserve">
      где: </w:t>
      </w:r>
    </w:p>
    <w:bookmarkEnd w:id="291"/>
    <w:bookmarkStart w:name="z308" w:id="292"/>
    <w:p>
      <w:pPr>
        <w:spacing w:after="0"/>
        <w:ind w:left="0"/>
        <w:jc w:val="both"/>
      </w:pPr>
      <w:r>
        <w:rPr>
          <w:rFonts w:ascii="Times New Roman"/>
          <w:b w:val="false"/>
          <w:i w:val="false"/>
          <w:color w:val="000000"/>
          <w:sz w:val="28"/>
        </w:rPr>
        <w:t>
      E – показатель "Этика и взаимоотношения в коллективе";</w:t>
      </w:r>
    </w:p>
    <w:bookmarkEnd w:id="292"/>
    <w:bookmarkStart w:name="z309" w:id="29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93"/>
    <w:bookmarkStart w:name="z310" w:id="294"/>
    <w:p>
      <w:pPr>
        <w:spacing w:after="0"/>
        <w:ind w:left="0"/>
        <w:jc w:val="both"/>
      </w:pPr>
      <w:r>
        <w:rPr>
          <w:rFonts w:ascii="Times New Roman"/>
          <w:b w:val="false"/>
          <w:i w:val="false"/>
          <w:color w:val="000000"/>
          <w:sz w:val="28"/>
        </w:rPr>
        <w:t>
      i</w:t>
      </w:r>
      <w:r>
        <w:rPr>
          <w:rFonts w:ascii="Times New Roman"/>
          <w:b w:val="false"/>
          <w:i w:val="false"/>
          <w:color w:val="000000"/>
          <w:vertAlign w:val="subscript"/>
        </w:rPr>
        <w:t>16</w:t>
      </w:r>
      <w:r>
        <w:rPr>
          <w:rFonts w:ascii="Times New Roman"/>
          <w:b w:val="false"/>
          <w:i w:val="false"/>
          <w:color w:val="000000"/>
          <w:sz w:val="28"/>
        </w:rPr>
        <w:t xml:space="preserve"> – индекс согласия с утверждением 16 опросника государственных служащих;</w:t>
      </w:r>
    </w:p>
    <w:bookmarkEnd w:id="294"/>
    <w:bookmarkStart w:name="z311" w:id="295"/>
    <w:p>
      <w:pPr>
        <w:spacing w:after="0"/>
        <w:ind w:left="0"/>
        <w:jc w:val="both"/>
      </w:pPr>
      <w:r>
        <w:rPr>
          <w:rFonts w:ascii="Times New Roman"/>
          <w:b w:val="false"/>
          <w:i w:val="false"/>
          <w:color w:val="000000"/>
          <w:sz w:val="28"/>
        </w:rPr>
        <w:t>
      i</w:t>
      </w:r>
      <w:r>
        <w:rPr>
          <w:rFonts w:ascii="Times New Roman"/>
          <w:b w:val="false"/>
          <w:i w:val="false"/>
          <w:color w:val="000000"/>
          <w:vertAlign w:val="subscript"/>
        </w:rPr>
        <w:t>17</w:t>
      </w:r>
      <w:r>
        <w:rPr>
          <w:rFonts w:ascii="Times New Roman"/>
          <w:b w:val="false"/>
          <w:i w:val="false"/>
          <w:color w:val="000000"/>
          <w:sz w:val="28"/>
        </w:rPr>
        <w:t xml:space="preserve"> – индекс согласия с утверждением 17 опросника государственных служащих;</w:t>
      </w:r>
    </w:p>
    <w:bookmarkEnd w:id="295"/>
    <w:bookmarkStart w:name="z312" w:id="296"/>
    <w:p>
      <w:pPr>
        <w:spacing w:after="0"/>
        <w:ind w:left="0"/>
        <w:jc w:val="both"/>
      </w:pPr>
      <w:r>
        <w:rPr>
          <w:rFonts w:ascii="Times New Roman"/>
          <w:b w:val="false"/>
          <w:i w:val="false"/>
          <w:color w:val="000000"/>
          <w:sz w:val="28"/>
        </w:rPr>
        <w:t>
      i</w:t>
      </w:r>
      <w:r>
        <w:rPr>
          <w:rFonts w:ascii="Times New Roman"/>
          <w:b w:val="false"/>
          <w:i w:val="false"/>
          <w:color w:val="000000"/>
          <w:vertAlign w:val="subscript"/>
        </w:rPr>
        <w:t>18</w:t>
      </w:r>
      <w:r>
        <w:rPr>
          <w:rFonts w:ascii="Times New Roman"/>
          <w:b w:val="false"/>
          <w:i w:val="false"/>
          <w:color w:val="000000"/>
          <w:sz w:val="28"/>
        </w:rPr>
        <w:t xml:space="preserve"> – индекс согласия с утверждением 18 опросника государственных служащих;</w:t>
      </w:r>
    </w:p>
    <w:bookmarkEnd w:id="296"/>
    <w:bookmarkStart w:name="z313" w:id="297"/>
    <w:p>
      <w:pPr>
        <w:spacing w:after="0"/>
        <w:ind w:left="0"/>
        <w:jc w:val="both"/>
      </w:pPr>
      <w:r>
        <w:rPr>
          <w:rFonts w:ascii="Times New Roman"/>
          <w:b w:val="false"/>
          <w:i w:val="false"/>
          <w:color w:val="000000"/>
          <w:sz w:val="28"/>
        </w:rPr>
        <w:t>
      i</w:t>
      </w:r>
      <w:r>
        <w:rPr>
          <w:rFonts w:ascii="Times New Roman"/>
          <w:b w:val="false"/>
          <w:i w:val="false"/>
          <w:color w:val="000000"/>
          <w:vertAlign w:val="subscript"/>
        </w:rPr>
        <w:t>19</w:t>
      </w:r>
      <w:r>
        <w:rPr>
          <w:rFonts w:ascii="Times New Roman"/>
          <w:b w:val="false"/>
          <w:i w:val="false"/>
          <w:color w:val="000000"/>
          <w:sz w:val="28"/>
        </w:rPr>
        <w:t xml:space="preserve"> – индекс согласия с утверждением 19 опросника государственных служащих;</w:t>
      </w:r>
    </w:p>
    <w:bookmarkEnd w:id="297"/>
    <w:bookmarkStart w:name="z314" w:id="298"/>
    <w:p>
      <w:pPr>
        <w:spacing w:after="0"/>
        <w:ind w:left="0"/>
        <w:jc w:val="both"/>
      </w:pPr>
      <w:r>
        <w:rPr>
          <w:rFonts w:ascii="Times New Roman"/>
          <w:b w:val="false"/>
          <w:i w:val="false"/>
          <w:color w:val="000000"/>
          <w:sz w:val="28"/>
        </w:rPr>
        <w:t>
      i</w:t>
      </w:r>
      <w:r>
        <w:rPr>
          <w:rFonts w:ascii="Times New Roman"/>
          <w:b w:val="false"/>
          <w:i w:val="false"/>
          <w:color w:val="000000"/>
          <w:vertAlign w:val="subscript"/>
        </w:rPr>
        <w:t>20</w:t>
      </w:r>
      <w:r>
        <w:rPr>
          <w:rFonts w:ascii="Times New Roman"/>
          <w:b w:val="false"/>
          <w:i w:val="false"/>
          <w:color w:val="000000"/>
          <w:sz w:val="28"/>
        </w:rPr>
        <w:t xml:space="preserve"> – индекс согласия с утверждением 20 опросника государственных служащих.</w:t>
      </w:r>
    </w:p>
    <w:bookmarkEnd w:id="298"/>
    <w:bookmarkStart w:name="z315" w:id="299"/>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99"/>
    <w:bookmarkStart w:name="z316" w:id="300"/>
    <w:p>
      <w:pPr>
        <w:spacing w:after="0"/>
        <w:ind w:left="0"/>
        <w:jc w:val="both"/>
      </w:pPr>
      <w:r>
        <w:rPr>
          <w:rFonts w:ascii="Times New Roman"/>
          <w:b w:val="false"/>
          <w:i w:val="false"/>
          <w:color w:val="000000"/>
          <w:sz w:val="28"/>
        </w:rPr>
        <w:t>
      47.  Показатель "Вклад в реализацию задач государственного органа" (F) рассчитывается по следующей формуле:</w:t>
      </w:r>
    </w:p>
    <w:bookmarkEnd w:id="300"/>
    <w:bookmarkStart w:name="z317"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2971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71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302"/>
    <w:p>
      <w:pPr>
        <w:spacing w:after="0"/>
        <w:ind w:left="0"/>
        <w:jc w:val="both"/>
      </w:pPr>
      <w:r>
        <w:rPr>
          <w:rFonts w:ascii="Times New Roman"/>
          <w:b w:val="false"/>
          <w:i w:val="false"/>
          <w:color w:val="000000"/>
          <w:sz w:val="28"/>
        </w:rPr>
        <w:t xml:space="preserve">
      где: </w:t>
      </w:r>
    </w:p>
    <w:bookmarkEnd w:id="302"/>
    <w:bookmarkStart w:name="z319" w:id="303"/>
    <w:p>
      <w:pPr>
        <w:spacing w:after="0"/>
        <w:ind w:left="0"/>
        <w:jc w:val="both"/>
      </w:pPr>
      <w:r>
        <w:rPr>
          <w:rFonts w:ascii="Times New Roman"/>
          <w:b w:val="false"/>
          <w:i w:val="false"/>
          <w:color w:val="000000"/>
          <w:sz w:val="28"/>
        </w:rPr>
        <w:t>
      F – показатель "Вклад в реализацию задач государственного органа";</w:t>
      </w:r>
    </w:p>
    <w:bookmarkEnd w:id="303"/>
    <w:bookmarkStart w:name="z320" w:id="30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304"/>
    <w:bookmarkStart w:name="z321" w:id="305"/>
    <w:p>
      <w:pPr>
        <w:spacing w:after="0"/>
        <w:ind w:left="0"/>
        <w:jc w:val="both"/>
      </w:pPr>
      <w:r>
        <w:rPr>
          <w:rFonts w:ascii="Times New Roman"/>
          <w:b w:val="false"/>
          <w:i w:val="false"/>
          <w:color w:val="000000"/>
          <w:sz w:val="28"/>
        </w:rPr>
        <w:t>
      i</w:t>
      </w:r>
      <w:r>
        <w:rPr>
          <w:rFonts w:ascii="Times New Roman"/>
          <w:b w:val="false"/>
          <w:i w:val="false"/>
          <w:color w:val="000000"/>
          <w:vertAlign w:val="subscript"/>
        </w:rPr>
        <w:t>21</w:t>
      </w:r>
      <w:r>
        <w:rPr>
          <w:rFonts w:ascii="Times New Roman"/>
          <w:b w:val="false"/>
          <w:i w:val="false"/>
          <w:color w:val="000000"/>
          <w:sz w:val="28"/>
        </w:rPr>
        <w:t xml:space="preserve"> – индекс согласия с утверждением 21 опросника государственных служащих;</w:t>
      </w:r>
    </w:p>
    <w:bookmarkEnd w:id="305"/>
    <w:bookmarkStart w:name="z322" w:id="306"/>
    <w:p>
      <w:pPr>
        <w:spacing w:after="0"/>
        <w:ind w:left="0"/>
        <w:jc w:val="both"/>
      </w:pPr>
      <w:r>
        <w:rPr>
          <w:rFonts w:ascii="Times New Roman"/>
          <w:b w:val="false"/>
          <w:i w:val="false"/>
          <w:color w:val="000000"/>
          <w:sz w:val="28"/>
        </w:rPr>
        <w:t>
      i</w:t>
      </w:r>
      <w:r>
        <w:rPr>
          <w:rFonts w:ascii="Times New Roman"/>
          <w:b w:val="false"/>
          <w:i w:val="false"/>
          <w:color w:val="000000"/>
          <w:vertAlign w:val="subscript"/>
        </w:rPr>
        <w:t>22</w:t>
      </w:r>
      <w:r>
        <w:rPr>
          <w:rFonts w:ascii="Times New Roman"/>
          <w:b w:val="false"/>
          <w:i w:val="false"/>
          <w:color w:val="000000"/>
          <w:sz w:val="28"/>
        </w:rPr>
        <w:t xml:space="preserve"> – индекс согласия с утверждением 22 опросника государственных служащих;</w:t>
      </w:r>
    </w:p>
    <w:bookmarkEnd w:id="306"/>
    <w:bookmarkStart w:name="z323" w:id="307"/>
    <w:p>
      <w:pPr>
        <w:spacing w:after="0"/>
        <w:ind w:left="0"/>
        <w:jc w:val="both"/>
      </w:pPr>
      <w:r>
        <w:rPr>
          <w:rFonts w:ascii="Times New Roman"/>
          <w:b w:val="false"/>
          <w:i w:val="false"/>
          <w:color w:val="000000"/>
          <w:sz w:val="28"/>
        </w:rPr>
        <w:t>
      i</w:t>
      </w:r>
      <w:r>
        <w:rPr>
          <w:rFonts w:ascii="Times New Roman"/>
          <w:b w:val="false"/>
          <w:i w:val="false"/>
          <w:color w:val="000000"/>
          <w:vertAlign w:val="subscript"/>
        </w:rPr>
        <w:t>23</w:t>
      </w:r>
      <w:r>
        <w:rPr>
          <w:rFonts w:ascii="Times New Roman"/>
          <w:b w:val="false"/>
          <w:i w:val="false"/>
          <w:color w:val="000000"/>
          <w:sz w:val="28"/>
        </w:rPr>
        <w:t xml:space="preserve"> – индекс согласия с утверждением 23 опросника государственных служащих;</w:t>
      </w:r>
    </w:p>
    <w:bookmarkEnd w:id="307"/>
    <w:bookmarkStart w:name="z324" w:id="308"/>
    <w:p>
      <w:pPr>
        <w:spacing w:after="0"/>
        <w:ind w:left="0"/>
        <w:jc w:val="both"/>
      </w:pPr>
      <w:r>
        <w:rPr>
          <w:rFonts w:ascii="Times New Roman"/>
          <w:b w:val="false"/>
          <w:i w:val="false"/>
          <w:color w:val="000000"/>
          <w:sz w:val="28"/>
        </w:rPr>
        <w:t>
      i</w:t>
      </w:r>
      <w:r>
        <w:rPr>
          <w:rFonts w:ascii="Times New Roman"/>
          <w:b w:val="false"/>
          <w:i w:val="false"/>
          <w:color w:val="000000"/>
          <w:vertAlign w:val="subscript"/>
        </w:rPr>
        <w:t>24</w:t>
      </w:r>
      <w:r>
        <w:rPr>
          <w:rFonts w:ascii="Times New Roman"/>
          <w:b w:val="false"/>
          <w:i w:val="false"/>
          <w:color w:val="000000"/>
          <w:sz w:val="28"/>
        </w:rPr>
        <w:t xml:space="preserve"> – индекс согласия с утверждением 24 опросника государственных служащих;</w:t>
      </w:r>
    </w:p>
    <w:bookmarkEnd w:id="308"/>
    <w:bookmarkStart w:name="z325" w:id="309"/>
    <w:p>
      <w:pPr>
        <w:spacing w:after="0"/>
        <w:ind w:left="0"/>
        <w:jc w:val="both"/>
      </w:pPr>
      <w:r>
        <w:rPr>
          <w:rFonts w:ascii="Times New Roman"/>
          <w:b w:val="false"/>
          <w:i w:val="false"/>
          <w:color w:val="000000"/>
          <w:sz w:val="28"/>
        </w:rPr>
        <w:t>
      i</w:t>
      </w:r>
      <w:r>
        <w:rPr>
          <w:rFonts w:ascii="Times New Roman"/>
          <w:b w:val="false"/>
          <w:i w:val="false"/>
          <w:color w:val="000000"/>
          <w:vertAlign w:val="subscript"/>
        </w:rPr>
        <w:t>25</w:t>
      </w:r>
      <w:r>
        <w:rPr>
          <w:rFonts w:ascii="Times New Roman"/>
          <w:b w:val="false"/>
          <w:i w:val="false"/>
          <w:color w:val="000000"/>
          <w:sz w:val="28"/>
        </w:rPr>
        <w:t xml:space="preserve"> – индекс согласия с утверждением 25 опросника государственных служащих.</w:t>
      </w:r>
    </w:p>
    <w:bookmarkEnd w:id="309"/>
    <w:bookmarkStart w:name="z326" w:id="310"/>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310"/>
    <w:bookmarkStart w:name="z327" w:id="311"/>
    <w:p>
      <w:pPr>
        <w:spacing w:after="0"/>
        <w:ind w:left="0"/>
        <w:jc w:val="both"/>
      </w:pPr>
      <w:r>
        <w:rPr>
          <w:rFonts w:ascii="Times New Roman"/>
          <w:b w:val="false"/>
          <w:i w:val="false"/>
          <w:color w:val="000000"/>
          <w:sz w:val="28"/>
        </w:rPr>
        <w:t xml:space="preserve">
      48.  Индекс согласия с утверждениями (i) используется для перевода оценки по шкале от 1 до 5 в пределы от 0 до 1. Формула расчета: </w:t>
      </w:r>
    </w:p>
    <w:bookmarkEnd w:id="311"/>
    <w:bookmarkStart w:name="z328"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231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31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13"/>
    <w:p>
      <w:pPr>
        <w:spacing w:after="0"/>
        <w:ind w:left="0"/>
        <w:jc w:val="both"/>
      </w:pPr>
      <w:r>
        <w:rPr>
          <w:rFonts w:ascii="Times New Roman"/>
          <w:b w:val="false"/>
          <w:i w:val="false"/>
          <w:color w:val="000000"/>
          <w:sz w:val="28"/>
        </w:rPr>
        <w:t>
      где:</w:t>
      </w:r>
    </w:p>
    <w:bookmarkEnd w:id="313"/>
    <w:bookmarkStart w:name="z330" w:id="314"/>
    <w:p>
      <w:pPr>
        <w:spacing w:after="0"/>
        <w:ind w:left="0"/>
        <w:jc w:val="both"/>
      </w:pPr>
      <w:r>
        <w:rPr>
          <w:rFonts w:ascii="Times New Roman"/>
          <w:b w:val="false"/>
          <w:i w:val="false"/>
          <w:color w:val="000000"/>
          <w:sz w:val="28"/>
        </w:rPr>
        <w:t>
      i – индекс согласия с утверждением;</w:t>
      </w:r>
    </w:p>
    <w:bookmarkEnd w:id="314"/>
    <w:bookmarkStart w:name="z331" w:id="315"/>
    <w:p>
      <w:pPr>
        <w:spacing w:after="0"/>
        <w:ind w:left="0"/>
        <w:jc w:val="both"/>
      </w:pPr>
      <w:r>
        <w:rPr>
          <w:rFonts w:ascii="Times New Roman"/>
          <w:b w:val="false"/>
          <w:i w:val="false"/>
          <w:color w:val="000000"/>
          <w:sz w:val="28"/>
        </w:rPr>
        <w:t>
      x – среднее арифметическое значение оценки в соответствии с опросником по шкале от 1 до 5 (сумма значений утверждений деленная на количество опрошенных лиц);</w:t>
      </w:r>
    </w:p>
    <w:bookmarkEnd w:id="315"/>
    <w:bookmarkStart w:name="z332" w:id="316"/>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316"/>
    <w:bookmarkStart w:name="z333" w:id="317"/>
    <w:p>
      <w:pPr>
        <w:spacing w:after="0"/>
        <w:ind w:left="0"/>
        <w:jc w:val="both"/>
      </w:pPr>
      <w:r>
        <w:rPr>
          <w:rFonts w:ascii="Times New Roman"/>
          <w:b w:val="false"/>
          <w:i w:val="false"/>
          <w:color w:val="000000"/>
          <w:sz w:val="28"/>
        </w:rPr>
        <w:t>
      4 – разница между максимальным (5) и минимальным (1) значением по шкале от 1 до 5.</w:t>
      </w:r>
    </w:p>
    <w:bookmarkEnd w:id="317"/>
    <w:bookmarkStart w:name="z334" w:id="318"/>
    <w:p>
      <w:pPr>
        <w:spacing w:after="0"/>
        <w:ind w:left="0"/>
        <w:jc w:val="left"/>
      </w:pPr>
      <w:r>
        <w:rPr>
          <w:rFonts w:ascii="Times New Roman"/>
          <w:b/>
          <w:i w:val="false"/>
          <w:color w:val="000000"/>
        </w:rPr>
        <w:t xml:space="preserve"> Глава 5. Оценка по направлению "Применение информационных технологий"</w:t>
      </w:r>
    </w:p>
    <w:bookmarkEnd w:id="318"/>
    <w:bookmarkStart w:name="z335" w:id="319"/>
    <w:p>
      <w:pPr>
        <w:spacing w:after="0"/>
        <w:ind w:left="0"/>
        <w:jc w:val="left"/>
      </w:pPr>
      <w:r>
        <w:rPr>
          <w:rFonts w:ascii="Times New Roman"/>
          <w:b/>
          <w:i w:val="false"/>
          <w:color w:val="000000"/>
        </w:rPr>
        <w:t xml:space="preserve"> Параграф 1. Общие положения</w:t>
      </w:r>
    </w:p>
    <w:bookmarkEnd w:id="319"/>
    <w:bookmarkStart w:name="z336" w:id="320"/>
    <w:p>
      <w:pPr>
        <w:spacing w:after="0"/>
        <w:ind w:left="0"/>
        <w:jc w:val="both"/>
      </w:pPr>
      <w:r>
        <w:rPr>
          <w:rFonts w:ascii="Times New Roman"/>
          <w:b w:val="false"/>
          <w:i w:val="false"/>
          <w:color w:val="000000"/>
          <w:sz w:val="28"/>
        </w:rPr>
        <w:t>
      49. Оценка эффективности по направлению "Применение информационных технологий" осуществляется по следующим критериям:</w:t>
      </w:r>
    </w:p>
    <w:bookmarkEnd w:id="320"/>
    <w:bookmarkStart w:name="z337" w:id="321"/>
    <w:p>
      <w:pPr>
        <w:spacing w:after="0"/>
        <w:ind w:left="0"/>
        <w:jc w:val="both"/>
      </w:pPr>
      <w:r>
        <w:rPr>
          <w:rFonts w:ascii="Times New Roman"/>
          <w:b w:val="false"/>
          <w:i w:val="false"/>
          <w:color w:val="000000"/>
          <w:sz w:val="28"/>
        </w:rPr>
        <w:t>
      1) информационные системы, используемые при оказании государственных услуг;</w:t>
      </w:r>
    </w:p>
    <w:bookmarkEnd w:id="321"/>
    <w:bookmarkStart w:name="z338" w:id="322"/>
    <w:p>
      <w:pPr>
        <w:spacing w:after="0"/>
        <w:ind w:left="0"/>
        <w:jc w:val="both"/>
      </w:pPr>
      <w:r>
        <w:rPr>
          <w:rFonts w:ascii="Times New Roman"/>
          <w:b w:val="false"/>
          <w:i w:val="false"/>
          <w:color w:val="000000"/>
          <w:sz w:val="28"/>
        </w:rPr>
        <w:t xml:space="preserve">
      2) информационные системы, используемые при автоматизации функций государственного органа; </w:t>
      </w:r>
    </w:p>
    <w:bookmarkEnd w:id="322"/>
    <w:bookmarkStart w:name="z339" w:id="323"/>
    <w:p>
      <w:pPr>
        <w:spacing w:after="0"/>
        <w:ind w:left="0"/>
        <w:jc w:val="both"/>
      </w:pPr>
      <w:r>
        <w:rPr>
          <w:rFonts w:ascii="Times New Roman"/>
          <w:b w:val="false"/>
          <w:i w:val="false"/>
          <w:color w:val="000000"/>
          <w:sz w:val="28"/>
        </w:rPr>
        <w:t>
      3) доля зарегистрированных информационных систем на архитектурном портале.</w:t>
      </w:r>
    </w:p>
    <w:bookmarkEnd w:id="323"/>
    <w:bookmarkStart w:name="z340" w:id="324"/>
    <w:p>
      <w:pPr>
        <w:spacing w:after="0"/>
        <w:ind w:left="0"/>
        <w:jc w:val="both"/>
      </w:pPr>
      <w:r>
        <w:rPr>
          <w:rFonts w:ascii="Times New Roman"/>
          <w:b w:val="false"/>
          <w:i w:val="false"/>
          <w:color w:val="000000"/>
          <w:sz w:val="28"/>
        </w:rPr>
        <w:t xml:space="preserve">
      50. Оценка эффективности деятельности по направлению "Применение информационных технологий" рассчитывается по формуле: </w:t>
      </w:r>
    </w:p>
    <w:bookmarkEnd w:id="324"/>
    <w:bookmarkStart w:name="z341"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98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26"/>
    <w:p>
      <w:pPr>
        <w:spacing w:after="0"/>
        <w:ind w:left="0"/>
        <w:jc w:val="both"/>
      </w:pPr>
      <w:r>
        <w:rPr>
          <w:rFonts w:ascii="Times New Roman"/>
          <w:b w:val="false"/>
          <w:i w:val="false"/>
          <w:color w:val="000000"/>
          <w:sz w:val="28"/>
        </w:rPr>
        <w:t>
      где:</w:t>
      </w:r>
    </w:p>
    <w:bookmarkEnd w:id="326"/>
    <w:bookmarkStart w:name="z343" w:id="327"/>
    <w:p>
      <w:pPr>
        <w:spacing w:after="0"/>
        <w:ind w:left="0"/>
        <w:jc w:val="both"/>
      </w:pPr>
      <w:r>
        <w:rPr>
          <w:rFonts w:ascii="Times New Roman"/>
          <w:b w:val="false"/>
          <w:i w:val="false"/>
          <w:color w:val="000000"/>
          <w:sz w:val="28"/>
        </w:rPr>
        <w:t xml:space="preserve">
      H – общий балл по направлению "Применение информационных технологий"; </w:t>
      </w:r>
    </w:p>
    <w:bookmarkEnd w:id="327"/>
    <w:bookmarkStart w:name="z344" w:id="328"/>
    <w:p>
      <w:pPr>
        <w:spacing w:after="0"/>
        <w:ind w:left="0"/>
        <w:jc w:val="both"/>
      </w:pPr>
      <w:r>
        <w:rPr>
          <w:rFonts w:ascii="Times New Roman"/>
          <w:b w:val="false"/>
          <w:i w:val="false"/>
          <w:color w:val="000000"/>
          <w:sz w:val="28"/>
        </w:rPr>
        <w:t xml:space="preserve">
       – балл по критерию "Информационные системы, используемые при оказании государственных услуг"; </w:t>
      </w:r>
    </w:p>
    <w:bookmarkEnd w:id="328"/>
    <w:bookmarkStart w:name="z345" w:id="329"/>
    <w:p>
      <w:pPr>
        <w:spacing w:after="0"/>
        <w:ind w:left="0"/>
        <w:jc w:val="both"/>
      </w:pPr>
      <w:r>
        <w:rPr>
          <w:rFonts w:ascii="Times New Roman"/>
          <w:b w:val="false"/>
          <w:i w:val="false"/>
          <w:color w:val="000000"/>
          <w:sz w:val="28"/>
        </w:rPr>
        <w:t>
       – балл по критерию "Информационные системы, используемые при автоматизации функций государственного органа";</w:t>
      </w:r>
    </w:p>
    <w:bookmarkEnd w:id="329"/>
    <w:bookmarkStart w:name="z346" w:id="330"/>
    <w:p>
      <w:pPr>
        <w:spacing w:after="0"/>
        <w:ind w:left="0"/>
        <w:jc w:val="both"/>
      </w:pPr>
      <w:r>
        <w:rPr>
          <w:rFonts w:ascii="Times New Roman"/>
          <w:b w:val="false"/>
          <w:i w:val="false"/>
          <w:color w:val="000000"/>
          <w:sz w:val="28"/>
        </w:rPr>
        <w:t>
      балл по критерию "Доля зарегистрированных информационных систем государственных органов на архитектурном портале".</w:t>
      </w:r>
    </w:p>
    <w:bookmarkEnd w:id="330"/>
    <w:bookmarkStart w:name="z347" w:id="331"/>
    <w:p>
      <w:pPr>
        <w:spacing w:after="0"/>
        <w:ind w:left="0"/>
        <w:jc w:val="both"/>
      </w:pPr>
      <w:r>
        <w:rPr>
          <w:rFonts w:ascii="Times New Roman"/>
          <w:b w:val="false"/>
          <w:i w:val="false"/>
          <w:color w:val="000000"/>
          <w:sz w:val="28"/>
        </w:rPr>
        <w:t xml:space="preserve">
      Баллы выставляются по критериям и показателям для оценки эффективности деятельности государственного органа по направлению "Применение информационных технологий" блока "Организационное развитие" государственного органа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331"/>
    <w:bookmarkStart w:name="z348" w:id="332"/>
    <w:p>
      <w:pPr>
        <w:spacing w:after="0"/>
        <w:ind w:left="0"/>
        <w:jc w:val="both"/>
      </w:pPr>
      <w:r>
        <w:rPr>
          <w:rFonts w:ascii="Times New Roman"/>
          <w:b w:val="false"/>
          <w:i w:val="false"/>
          <w:color w:val="000000"/>
          <w:sz w:val="28"/>
        </w:rPr>
        <w:t xml:space="preserve">
      Оценка эффективности по направлению "Применение информационных технологий" блока "Организационное развитие", проводится для выявления эффектов от внедрения информационных технологий. Для проведения анализа по оценке эффективности деятельности государственного органа по направлению "Применение информационных технологий" блока "Организационное развитие", необходимо отметить наличие ниже перечисленных эффектов от внедрения информационных систем, согласно таблице 3 </w:t>
      </w:r>
      <w:r>
        <w:rPr>
          <w:rFonts w:ascii="Times New Roman"/>
          <w:b w:val="false"/>
          <w:i w:val="false"/>
          <w:color w:val="000000"/>
          <w:sz w:val="28"/>
        </w:rPr>
        <w:t>приложения 7</w:t>
      </w:r>
      <w:r>
        <w:rPr>
          <w:rFonts w:ascii="Times New Roman"/>
          <w:b w:val="false"/>
          <w:i w:val="false"/>
          <w:color w:val="000000"/>
          <w:sz w:val="28"/>
        </w:rPr>
        <w:t xml:space="preserve"> к настоящей Методике: </w:t>
      </w:r>
    </w:p>
    <w:bookmarkEnd w:id="332"/>
    <w:bookmarkStart w:name="z349" w:id="333"/>
    <w:p>
      <w:pPr>
        <w:spacing w:after="0"/>
        <w:ind w:left="0"/>
        <w:jc w:val="both"/>
      </w:pPr>
      <w:r>
        <w:rPr>
          <w:rFonts w:ascii="Times New Roman"/>
          <w:b w:val="false"/>
          <w:i w:val="false"/>
          <w:color w:val="000000"/>
          <w:sz w:val="28"/>
        </w:rPr>
        <w:t xml:space="preserve">
      1) экономический эффект. К экономическому эффекту от применения информационных технологий относится улучшение основных показателей экономической деятельности государственного органа; </w:t>
      </w:r>
    </w:p>
    <w:bookmarkEnd w:id="333"/>
    <w:bookmarkStart w:name="z350" w:id="334"/>
    <w:p>
      <w:pPr>
        <w:spacing w:after="0"/>
        <w:ind w:left="0"/>
        <w:jc w:val="both"/>
      </w:pPr>
      <w:r>
        <w:rPr>
          <w:rFonts w:ascii="Times New Roman"/>
          <w:b w:val="false"/>
          <w:i w:val="false"/>
          <w:color w:val="000000"/>
          <w:sz w:val="28"/>
        </w:rPr>
        <w:t>
      2) операционный эффект. К операционным эффектам от применения информационных технологий относятся такие эффекты, как снижение временных затрат на выполнение операций, снижение трудовой нагрузки на сотрудников, повышение контроля за исполнительской дисциплиной. Кроме того к операционным эффектам также относится повышение достоверности и сохранности информации, обрабатываемой в ходе выполнения операций (например, подотчетность и сохранность поручений в Единой системе электронного документооборота);</w:t>
      </w:r>
    </w:p>
    <w:bookmarkEnd w:id="334"/>
    <w:bookmarkStart w:name="z351" w:id="335"/>
    <w:p>
      <w:pPr>
        <w:spacing w:after="0"/>
        <w:ind w:left="0"/>
        <w:jc w:val="both"/>
      </w:pPr>
      <w:r>
        <w:rPr>
          <w:rFonts w:ascii="Times New Roman"/>
          <w:b w:val="false"/>
          <w:i w:val="false"/>
          <w:color w:val="000000"/>
          <w:sz w:val="28"/>
        </w:rPr>
        <w:t xml:space="preserve">
      3) стратегический эффект. К стратегическим эффектам от применения информационных технологий можно отнести улучшение не только повседневных ИТ-процедур, но и содействие эффективному выполнению стратегических целей и задач государственного органа, так и курируемой отрасли. Кроме того, также может быть учтен положительный эффект, в качестве накопления опыта для дальнейшего стратегического и организационного развития системы государственного управления; </w:t>
      </w:r>
    </w:p>
    <w:bookmarkEnd w:id="335"/>
    <w:bookmarkStart w:name="z352" w:id="336"/>
    <w:p>
      <w:pPr>
        <w:spacing w:after="0"/>
        <w:ind w:left="0"/>
        <w:jc w:val="both"/>
      </w:pPr>
      <w:r>
        <w:rPr>
          <w:rFonts w:ascii="Times New Roman"/>
          <w:b w:val="false"/>
          <w:i w:val="false"/>
          <w:color w:val="000000"/>
          <w:sz w:val="28"/>
        </w:rPr>
        <w:t xml:space="preserve">
      4) мотивационный эффект. К мотивационным эффектам от применения информационных технологий можно отнести увеличение уровня удовлетворенности сотрудников, ввиду снижения "ручной работы", а также переходы к более инновационным методам работы. </w:t>
      </w:r>
    </w:p>
    <w:bookmarkEnd w:id="336"/>
    <w:bookmarkStart w:name="z353" w:id="337"/>
    <w:p>
      <w:pPr>
        <w:spacing w:after="0"/>
        <w:ind w:left="0"/>
        <w:jc w:val="left"/>
      </w:pPr>
      <w:r>
        <w:rPr>
          <w:rFonts w:ascii="Times New Roman"/>
          <w:b/>
          <w:i w:val="false"/>
          <w:color w:val="000000"/>
        </w:rPr>
        <w:t xml:space="preserve"> Параграф 2. Оценка по критерию "Информационные системы, используемые при оказании государственных услуг"</w:t>
      </w:r>
    </w:p>
    <w:bookmarkEnd w:id="337"/>
    <w:bookmarkStart w:name="z354" w:id="338"/>
    <w:p>
      <w:pPr>
        <w:spacing w:after="0"/>
        <w:ind w:left="0"/>
        <w:jc w:val="both"/>
      </w:pPr>
      <w:r>
        <w:rPr>
          <w:rFonts w:ascii="Times New Roman"/>
          <w:b w:val="false"/>
          <w:i w:val="false"/>
          <w:color w:val="000000"/>
          <w:sz w:val="28"/>
        </w:rPr>
        <w:t xml:space="preserve">
      51. Оценка по критерию "Информационные системы, используемые при оказании государственных услуг" проводится на основе предоставленного отчета, оцениваемыми государственными органами по форме, согласно таблице 1 </w:t>
      </w:r>
      <w:r>
        <w:rPr>
          <w:rFonts w:ascii="Times New Roman"/>
          <w:b w:val="false"/>
          <w:i w:val="false"/>
          <w:color w:val="000000"/>
          <w:sz w:val="28"/>
        </w:rPr>
        <w:t>приложения 7</w:t>
      </w:r>
      <w:r>
        <w:rPr>
          <w:rFonts w:ascii="Times New Roman"/>
          <w:b w:val="false"/>
          <w:i w:val="false"/>
          <w:color w:val="000000"/>
          <w:sz w:val="28"/>
        </w:rPr>
        <w:t xml:space="preserve"> к настоящей Методике.</w:t>
      </w:r>
    </w:p>
    <w:bookmarkEnd w:id="338"/>
    <w:bookmarkStart w:name="z355" w:id="339"/>
    <w:p>
      <w:pPr>
        <w:spacing w:after="0"/>
        <w:ind w:left="0"/>
        <w:jc w:val="both"/>
      </w:pPr>
      <w:r>
        <w:rPr>
          <w:rFonts w:ascii="Times New Roman"/>
          <w:b w:val="false"/>
          <w:i w:val="false"/>
          <w:color w:val="000000"/>
          <w:sz w:val="28"/>
        </w:rPr>
        <w:t>
      52. Оценка по данному критерию проводится по следующим показателям:</w:t>
      </w:r>
    </w:p>
    <w:bookmarkEnd w:id="339"/>
    <w:bookmarkStart w:name="z356" w:id="340"/>
    <w:p>
      <w:pPr>
        <w:spacing w:after="0"/>
        <w:ind w:left="0"/>
        <w:jc w:val="both"/>
      </w:pPr>
      <w:r>
        <w:rPr>
          <w:rFonts w:ascii="Times New Roman"/>
          <w:b w:val="false"/>
          <w:i w:val="false"/>
          <w:color w:val="000000"/>
          <w:sz w:val="28"/>
        </w:rPr>
        <w:t>
      1) использование ведомственных, а также информационных систем курируемых государственными органами, организациями в сферах и отраслях;</w:t>
      </w:r>
    </w:p>
    <w:bookmarkEnd w:id="340"/>
    <w:bookmarkStart w:name="z357" w:id="341"/>
    <w:p>
      <w:pPr>
        <w:spacing w:after="0"/>
        <w:ind w:left="0"/>
        <w:jc w:val="both"/>
      </w:pPr>
      <w:r>
        <w:rPr>
          <w:rFonts w:ascii="Times New Roman"/>
          <w:b w:val="false"/>
          <w:i w:val="false"/>
          <w:color w:val="000000"/>
          <w:sz w:val="28"/>
        </w:rPr>
        <w:t>
      2) использование информационных систем другого государственного органа.</w:t>
      </w:r>
    </w:p>
    <w:bookmarkEnd w:id="341"/>
    <w:bookmarkStart w:name="z358" w:id="342"/>
    <w:p>
      <w:pPr>
        <w:spacing w:after="0"/>
        <w:ind w:left="0"/>
        <w:jc w:val="both"/>
      </w:pPr>
      <w:r>
        <w:rPr>
          <w:rFonts w:ascii="Times New Roman"/>
          <w:b w:val="false"/>
          <w:i w:val="false"/>
          <w:color w:val="000000"/>
          <w:sz w:val="28"/>
        </w:rPr>
        <w:t>
      53. Оценка по критерию "Информационные системы, используемые при оказании государственных услуг" рассчитывается по следующей формуле:</w:t>
      </w:r>
    </w:p>
    <w:bookmarkEnd w:id="3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63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количество государственных услуг автоматизированных ведомственными, а также информационными системами курируемых государственными органами, организациями в сферах и отраслях;</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количество государственных услуг автоматизированных информационной системой другого государственного органа;</w:t>
      </w:r>
    </w:p>
    <w:p>
      <w:pPr>
        <w:spacing w:after="0"/>
        <w:ind w:left="0"/>
        <w:jc w:val="both"/>
      </w:pPr>
      <w:r>
        <w:rPr>
          <w:rFonts w:ascii="Times New Roman"/>
          <w:b w:val="false"/>
          <w:i w:val="false"/>
          <w:color w:val="000000"/>
          <w:sz w:val="28"/>
        </w:rPr>
        <w:t>
      n – общее количество государственных услуг оцениваемого госоргана в соответствии с Реестром государственных услуг;</w:t>
      </w:r>
    </w:p>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равный 40.</w:t>
      </w:r>
    </w:p>
    <w:p>
      <w:pPr>
        <w:spacing w:after="0"/>
        <w:ind w:left="0"/>
        <w:jc w:val="both"/>
      </w:pPr>
      <w:r>
        <w:rPr>
          <w:rFonts w:ascii="Times New Roman"/>
          <w:b w:val="false"/>
          <w:i w:val="false"/>
          <w:color w:val="000000"/>
          <w:sz w:val="28"/>
        </w:rPr>
        <w:t>
      Максимальное значение по данному критерию составляет 40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совместным приказом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совместным приказом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380" w:id="343"/>
    <w:p>
      <w:pPr>
        <w:spacing w:after="0"/>
        <w:ind w:left="0"/>
        <w:jc w:val="both"/>
      </w:pPr>
      <w:r>
        <w:rPr>
          <w:rFonts w:ascii="Times New Roman"/>
          <w:b w:val="false"/>
          <w:i w:val="false"/>
          <w:color w:val="000000"/>
          <w:sz w:val="28"/>
        </w:rPr>
        <w:t xml:space="preserve">
      56. В случае невозможности автоматизировать государственные услуги оцениваемым государственным органом предоставляется План работы по оптимизации процессов оказания государственных услуг, утверждаемого уполномоченным государственным органом в сфере информатизации (далее – План). Государственные услуги, не предусмотренные в данном Плане как подлежащие автоматизаций, не будут учитыватся при рассчете данного критерия. </w:t>
      </w:r>
    </w:p>
    <w:bookmarkEnd w:id="343"/>
    <w:bookmarkStart w:name="z381" w:id="344"/>
    <w:p>
      <w:pPr>
        <w:spacing w:after="0"/>
        <w:ind w:left="0"/>
        <w:jc w:val="left"/>
      </w:pPr>
      <w:r>
        <w:rPr>
          <w:rFonts w:ascii="Times New Roman"/>
          <w:b/>
          <w:i w:val="false"/>
          <w:color w:val="000000"/>
        </w:rPr>
        <w:t xml:space="preserve"> Параграф 3. Оценка по критерию "Информационные системы, используемые при автоматизации функций государственного органа"</w:t>
      </w:r>
    </w:p>
    <w:bookmarkEnd w:id="344"/>
    <w:bookmarkStart w:name="z382" w:id="345"/>
    <w:p>
      <w:pPr>
        <w:spacing w:after="0"/>
        <w:ind w:left="0"/>
        <w:jc w:val="both"/>
      </w:pPr>
      <w:r>
        <w:rPr>
          <w:rFonts w:ascii="Times New Roman"/>
          <w:b w:val="false"/>
          <w:i w:val="false"/>
          <w:color w:val="000000"/>
          <w:sz w:val="28"/>
        </w:rPr>
        <w:t xml:space="preserve">
      57. Оценка по критерию "Информационные системы, используемые при автоматизации функций государственного органа" проводится на основе предоставленного отчета, оцениваемыми государственными органами по форме, согласно таблице 1 </w:t>
      </w:r>
      <w:r>
        <w:rPr>
          <w:rFonts w:ascii="Times New Roman"/>
          <w:b w:val="false"/>
          <w:i w:val="false"/>
          <w:color w:val="000000"/>
          <w:sz w:val="28"/>
        </w:rPr>
        <w:t>приложения 7</w:t>
      </w:r>
      <w:r>
        <w:rPr>
          <w:rFonts w:ascii="Times New Roman"/>
          <w:b w:val="false"/>
          <w:i w:val="false"/>
          <w:color w:val="000000"/>
          <w:sz w:val="28"/>
        </w:rPr>
        <w:t xml:space="preserve"> к настоящей Методике. </w:t>
      </w:r>
    </w:p>
    <w:bookmarkEnd w:id="345"/>
    <w:bookmarkStart w:name="z383" w:id="346"/>
    <w:p>
      <w:pPr>
        <w:spacing w:after="0"/>
        <w:ind w:left="0"/>
        <w:jc w:val="both"/>
      </w:pPr>
      <w:r>
        <w:rPr>
          <w:rFonts w:ascii="Times New Roman"/>
          <w:b w:val="false"/>
          <w:i w:val="false"/>
          <w:color w:val="000000"/>
          <w:sz w:val="28"/>
        </w:rPr>
        <w:t xml:space="preserve">
      58. Информационные системы, единая система электронного документооборота, система электронного документооборота и интранет-портал государственных органов учитываются в расчете при автоматизации функций межведомственного характера. </w:t>
      </w:r>
    </w:p>
    <w:bookmarkEnd w:id="346"/>
    <w:bookmarkStart w:name="z384" w:id="347"/>
    <w:p>
      <w:pPr>
        <w:spacing w:after="0"/>
        <w:ind w:left="0"/>
        <w:jc w:val="both"/>
      </w:pPr>
      <w:r>
        <w:rPr>
          <w:rFonts w:ascii="Times New Roman"/>
          <w:b w:val="false"/>
          <w:i w:val="false"/>
          <w:color w:val="000000"/>
          <w:sz w:val="28"/>
        </w:rPr>
        <w:t>
      59. Оценка по данному критерию оценивается по следующим показателям:</w:t>
      </w:r>
    </w:p>
    <w:bookmarkEnd w:id="347"/>
    <w:bookmarkStart w:name="z385" w:id="348"/>
    <w:p>
      <w:pPr>
        <w:spacing w:after="0"/>
        <w:ind w:left="0"/>
        <w:jc w:val="both"/>
      </w:pPr>
      <w:r>
        <w:rPr>
          <w:rFonts w:ascii="Times New Roman"/>
          <w:b w:val="false"/>
          <w:i w:val="false"/>
          <w:color w:val="000000"/>
          <w:sz w:val="28"/>
        </w:rPr>
        <w:t>
      1) использование ведомственных, а также информационных систем курируемых государственными органами, организациями в сферах и отраслях;</w:t>
      </w:r>
    </w:p>
    <w:bookmarkEnd w:id="348"/>
    <w:bookmarkStart w:name="z386" w:id="349"/>
    <w:p>
      <w:pPr>
        <w:spacing w:after="0"/>
        <w:ind w:left="0"/>
        <w:jc w:val="both"/>
      </w:pPr>
      <w:r>
        <w:rPr>
          <w:rFonts w:ascii="Times New Roman"/>
          <w:b w:val="false"/>
          <w:i w:val="false"/>
          <w:color w:val="000000"/>
          <w:sz w:val="28"/>
        </w:rPr>
        <w:t xml:space="preserve">
      2) использование информационных систем другого государственного органа. </w:t>
      </w:r>
    </w:p>
    <w:bookmarkEnd w:id="349"/>
    <w:bookmarkStart w:name="z387" w:id="350"/>
    <w:p>
      <w:pPr>
        <w:spacing w:after="0"/>
        <w:ind w:left="0"/>
        <w:jc w:val="both"/>
      </w:pPr>
      <w:r>
        <w:rPr>
          <w:rFonts w:ascii="Times New Roman"/>
          <w:b w:val="false"/>
          <w:i w:val="false"/>
          <w:color w:val="000000"/>
          <w:sz w:val="28"/>
        </w:rPr>
        <w:t>
      60. Оценка по критерию "Информационные системы, используемые при автоматизации функций государственного органа" рассчитывается по следующей формуле:</w:t>
      </w:r>
    </w:p>
    <w:bookmarkEnd w:id="3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количество функций автоматизированных ведомственными, а также информационными системами курируемых государственными органами, организациями сферах и отраслях;</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2</w:t>
      </w:r>
      <w:r>
        <w:rPr>
          <w:rFonts w:ascii="Times New Roman"/>
          <w:b w:val="false"/>
          <w:i w:val="false"/>
          <w:color w:val="000000"/>
          <w:sz w:val="28"/>
        </w:rPr>
        <w:t>– количество функций автоматизированных информационной системой другого государственного органа;</w:t>
      </w:r>
    </w:p>
    <w:p>
      <w:pPr>
        <w:spacing w:after="0"/>
        <w:ind w:left="0"/>
        <w:jc w:val="both"/>
      </w:pPr>
      <w:r>
        <w:rPr>
          <w:rFonts w:ascii="Times New Roman"/>
          <w:b w:val="false"/>
          <w:i w:val="false"/>
          <w:color w:val="000000"/>
          <w:sz w:val="28"/>
        </w:rPr>
        <w:t>
      m – общее количество функций в соответствии с положением государственного органа;</w:t>
      </w:r>
    </w:p>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равный 40.</w:t>
      </w:r>
    </w:p>
    <w:p>
      <w:pPr>
        <w:spacing w:after="0"/>
        <w:ind w:left="0"/>
        <w:jc w:val="both"/>
      </w:pPr>
      <w:r>
        <w:rPr>
          <w:rFonts w:ascii="Times New Roman"/>
          <w:b w:val="false"/>
          <w:i w:val="false"/>
          <w:color w:val="000000"/>
          <w:sz w:val="28"/>
        </w:rPr>
        <w:t>
      Максимальное значение по данному критерию составляет 40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совместным приказом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совместным приказом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409" w:id="351"/>
    <w:p>
      <w:pPr>
        <w:spacing w:after="0"/>
        <w:ind w:left="0"/>
        <w:jc w:val="both"/>
      </w:pPr>
      <w:r>
        <w:rPr>
          <w:rFonts w:ascii="Times New Roman"/>
          <w:b w:val="false"/>
          <w:i w:val="false"/>
          <w:color w:val="000000"/>
          <w:sz w:val="28"/>
        </w:rPr>
        <w:t>
      63. В случае нецелесообразности автоматизаций функций, в связи отсутствием необходимости использования информационных систем других государственных органов, оцениваемым государственным органом предоставляется анализ о нецелесообразности автоматизировать функций. При предоставлении анализа данные функций не будут учитываться при расчете данного критерия.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410" w:id="352"/>
    <w:p>
      <w:pPr>
        <w:spacing w:after="0"/>
        <w:ind w:left="0"/>
        <w:jc w:val="left"/>
      </w:pPr>
      <w:r>
        <w:rPr>
          <w:rFonts w:ascii="Times New Roman"/>
          <w:b/>
          <w:i w:val="false"/>
          <w:color w:val="000000"/>
        </w:rPr>
        <w:t xml:space="preserve"> Параграф 4. Оценка по критерию "Доля зарегистрированных информационных систем государственных органов на архитектурном портале"</w:t>
      </w:r>
    </w:p>
    <w:bookmarkEnd w:id="352"/>
    <w:bookmarkStart w:name="z411" w:id="353"/>
    <w:p>
      <w:pPr>
        <w:spacing w:after="0"/>
        <w:ind w:left="0"/>
        <w:jc w:val="both"/>
      </w:pPr>
      <w:r>
        <w:rPr>
          <w:rFonts w:ascii="Times New Roman"/>
          <w:b w:val="false"/>
          <w:i w:val="false"/>
          <w:color w:val="000000"/>
          <w:sz w:val="28"/>
        </w:rPr>
        <w:t>
      64. Оценка по критерию "Доля зарегистрированных информационных систем государственных органов на архитектурном портале" осуществляется в соответствии с Правилами регистрации.</w:t>
      </w:r>
    </w:p>
    <w:bookmarkEnd w:id="353"/>
    <w:bookmarkStart w:name="z412" w:id="354"/>
    <w:p>
      <w:pPr>
        <w:spacing w:after="0"/>
        <w:ind w:left="0"/>
        <w:jc w:val="both"/>
      </w:pPr>
      <w:r>
        <w:rPr>
          <w:rFonts w:ascii="Times New Roman"/>
          <w:b w:val="false"/>
          <w:i w:val="false"/>
          <w:color w:val="000000"/>
          <w:sz w:val="28"/>
        </w:rPr>
        <w:t>
      65. Источником для оценки по данному параметру являются сведения с архитектурного портала и отчетность предоставленная от оцениваемого государственного органа по форме, согласно таблице 2 приложения 7 к настоящей Методике.</w:t>
      </w:r>
    </w:p>
    <w:bookmarkEnd w:id="354"/>
    <w:bookmarkStart w:name="z413" w:id="355"/>
    <w:p>
      <w:pPr>
        <w:spacing w:after="0"/>
        <w:ind w:left="0"/>
        <w:jc w:val="both"/>
      </w:pPr>
      <w:r>
        <w:rPr>
          <w:rFonts w:ascii="Times New Roman"/>
          <w:b w:val="false"/>
          <w:i w:val="false"/>
          <w:color w:val="000000"/>
          <w:sz w:val="28"/>
        </w:rPr>
        <w:t>
      66. Оценка по критерию "Доля зарегистрированных информационных систем государственных органов на архитектурном портале" рассчитывается по следующей формуле:</w:t>
      </w:r>
    </w:p>
    <w:bookmarkEnd w:id="355"/>
    <w:bookmarkStart w:name="z414"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1524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57"/>
    <w:p>
      <w:pPr>
        <w:spacing w:after="0"/>
        <w:ind w:left="0"/>
        <w:jc w:val="both"/>
      </w:pPr>
      <w:r>
        <w:rPr>
          <w:rFonts w:ascii="Times New Roman"/>
          <w:b w:val="false"/>
          <w:i w:val="false"/>
          <w:color w:val="000000"/>
          <w:sz w:val="28"/>
        </w:rPr>
        <w:t xml:space="preserve">
      где: </w:t>
      </w:r>
    </w:p>
    <w:bookmarkEnd w:id="357"/>
    <w:bookmarkStart w:name="z416" w:id="358"/>
    <w:p>
      <w:pPr>
        <w:spacing w:after="0"/>
        <w:ind w:left="0"/>
        <w:jc w:val="both"/>
      </w:pPr>
      <w:r>
        <w:rPr>
          <w:rFonts w:ascii="Times New Roman"/>
          <w:b w:val="false"/>
          <w:i w:val="false"/>
          <w:color w:val="000000"/>
          <w:sz w:val="28"/>
        </w:rPr>
        <w:t>
       – доля зарегистрированных информационных систем оцениваемого государственного органа на архитектурном портале;</w:t>
      </w:r>
    </w:p>
    <w:bookmarkEnd w:id="358"/>
    <w:bookmarkStart w:name="z417" w:id="359"/>
    <w:p>
      <w:pPr>
        <w:spacing w:after="0"/>
        <w:ind w:left="0"/>
        <w:jc w:val="both"/>
      </w:pPr>
      <w:r>
        <w:rPr>
          <w:rFonts w:ascii="Times New Roman"/>
          <w:b w:val="false"/>
          <w:i w:val="false"/>
          <w:color w:val="000000"/>
          <w:sz w:val="28"/>
        </w:rPr>
        <w:t>
      m – количество документов предоставленных оцениваемым государственным органом для регистрации информационных систем;</w:t>
      </w:r>
    </w:p>
    <w:bookmarkEnd w:id="359"/>
    <w:bookmarkStart w:name="z418" w:id="360"/>
    <w:p>
      <w:pPr>
        <w:spacing w:after="0"/>
        <w:ind w:left="0"/>
        <w:jc w:val="both"/>
      </w:pPr>
      <w:r>
        <w:rPr>
          <w:rFonts w:ascii="Times New Roman"/>
          <w:b w:val="false"/>
          <w:i w:val="false"/>
          <w:color w:val="000000"/>
          <w:sz w:val="28"/>
        </w:rPr>
        <w:t xml:space="preserve">
      3 – количество документов в соответствии с Правилами регистрации (Описание к информационной системе, акт ввода информационной системы государственного органа в опытную эксплуатацию и техническая документация); </w:t>
      </w:r>
    </w:p>
    <w:bookmarkEnd w:id="360"/>
    <w:bookmarkStart w:name="z419" w:id="361"/>
    <w:p>
      <w:pPr>
        <w:spacing w:after="0"/>
        <w:ind w:left="0"/>
        <w:jc w:val="both"/>
      </w:pPr>
      <w:r>
        <w:rPr>
          <w:rFonts w:ascii="Times New Roman"/>
          <w:b w:val="false"/>
          <w:i w:val="false"/>
          <w:color w:val="000000"/>
          <w:sz w:val="28"/>
        </w:rPr>
        <w:t>
      n – общее количество информационных систем оцениваемого государственного органа;</w:t>
      </w:r>
    </w:p>
    <w:bookmarkEnd w:id="361"/>
    <w:bookmarkStart w:name="z420" w:id="362"/>
    <w:p>
      <w:pPr>
        <w:spacing w:after="0"/>
        <w:ind w:left="0"/>
        <w:jc w:val="both"/>
      </w:pPr>
      <w:r>
        <w:rPr>
          <w:rFonts w:ascii="Times New Roman"/>
          <w:b w:val="false"/>
          <w:i w:val="false"/>
          <w:color w:val="000000"/>
          <w:sz w:val="28"/>
        </w:rPr>
        <w:t>
      k – коэффициент, равный 20.</w:t>
      </w:r>
    </w:p>
    <w:bookmarkEnd w:id="362"/>
    <w:bookmarkStart w:name="z421" w:id="363"/>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363"/>
    <w:bookmarkStart w:name="z422" w:id="364"/>
    <w:p>
      <w:pPr>
        <w:spacing w:after="0"/>
        <w:ind w:left="0"/>
        <w:jc w:val="left"/>
      </w:pPr>
      <w:r>
        <w:rPr>
          <w:rFonts w:ascii="Times New Roman"/>
          <w:b/>
          <w:i w:val="false"/>
          <w:color w:val="000000"/>
        </w:rPr>
        <w:t xml:space="preserve"> Глава 6. Общая оценка эффективности организационного развития государственного органа</w:t>
      </w:r>
    </w:p>
    <w:bookmarkEnd w:id="364"/>
    <w:bookmarkStart w:name="z423" w:id="365"/>
    <w:p>
      <w:pPr>
        <w:spacing w:after="0"/>
        <w:ind w:left="0"/>
        <w:jc w:val="both"/>
      </w:pPr>
      <w:r>
        <w:rPr>
          <w:rFonts w:ascii="Times New Roman"/>
          <w:b w:val="false"/>
          <w:i w:val="false"/>
          <w:color w:val="000000"/>
          <w:sz w:val="28"/>
        </w:rPr>
        <w:t>
      67. Общая оценка эффективности организационного развития государственных органов определяется по следующей формуле:</w:t>
      </w:r>
    </w:p>
    <w:bookmarkEnd w:id="365"/>
    <w:bookmarkStart w:name="z424"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2235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35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67"/>
    <w:p>
      <w:pPr>
        <w:spacing w:after="0"/>
        <w:ind w:left="0"/>
        <w:jc w:val="both"/>
      </w:pPr>
      <w:r>
        <w:rPr>
          <w:rFonts w:ascii="Times New Roman"/>
          <w:b w:val="false"/>
          <w:i w:val="false"/>
          <w:color w:val="000000"/>
          <w:sz w:val="28"/>
        </w:rPr>
        <w:t>
      где:</w:t>
      </w:r>
    </w:p>
    <w:bookmarkEnd w:id="367"/>
    <w:bookmarkStart w:name="z426" w:id="368"/>
    <w:p>
      <w:pPr>
        <w:spacing w:after="0"/>
        <w:ind w:left="0"/>
        <w:jc w:val="both"/>
      </w:pPr>
      <w:r>
        <w:rPr>
          <w:rFonts w:ascii="Times New Roman"/>
          <w:b w:val="false"/>
          <w:i w:val="false"/>
          <w:color w:val="000000"/>
          <w:sz w:val="28"/>
        </w:rPr>
        <w:t>
      О – общая оценка по блоку "Организационное развитие государственных органов";</w:t>
      </w:r>
    </w:p>
    <w:bookmarkEnd w:id="368"/>
    <w:bookmarkStart w:name="z427" w:id="369"/>
    <w:p>
      <w:pPr>
        <w:spacing w:after="0"/>
        <w:ind w:left="0"/>
        <w:jc w:val="both"/>
      </w:pPr>
      <w:r>
        <w:rPr>
          <w:rFonts w:ascii="Times New Roman"/>
          <w:b w:val="false"/>
          <w:i w:val="false"/>
          <w:color w:val="000000"/>
          <w:sz w:val="28"/>
        </w:rPr>
        <w:t xml:space="preserve">
      H – итоговая оценка по направлению "Управление персоналом" </w:t>
      </w:r>
    </w:p>
    <w:bookmarkEnd w:id="369"/>
    <w:bookmarkStart w:name="z428" w:id="370"/>
    <w:p>
      <w:pPr>
        <w:spacing w:after="0"/>
        <w:ind w:left="0"/>
        <w:jc w:val="both"/>
      </w:pPr>
      <w:r>
        <w:rPr>
          <w:rFonts w:ascii="Times New Roman"/>
          <w:b w:val="false"/>
          <w:i w:val="false"/>
          <w:color w:val="000000"/>
          <w:sz w:val="28"/>
        </w:rPr>
        <w:t>
      I – итоговая оценка по направлению "Применение информационных технологий".</w:t>
      </w:r>
    </w:p>
    <w:bookmarkEnd w:id="370"/>
    <w:bookmarkStart w:name="z429" w:id="371"/>
    <w:p>
      <w:pPr>
        <w:spacing w:after="0"/>
        <w:ind w:left="0"/>
        <w:jc w:val="both"/>
      </w:pPr>
      <w:r>
        <w:rPr>
          <w:rFonts w:ascii="Times New Roman"/>
          <w:b w:val="false"/>
          <w:i w:val="false"/>
          <w:color w:val="000000"/>
          <w:sz w:val="28"/>
        </w:rPr>
        <w:t xml:space="preserve">
      68. В соответствии с полученным результатом оценки определяется степень эффективности деятельности оцениваемого государственного органа. Высокая степень эффективности деятельности оцениваемого государственного органа. Высокая степень эффективности деятельности оцениваемого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оцениваемого государственного органа, набравшего по результатам оценки менее 49,99 баллов. </w:t>
      </w:r>
    </w:p>
    <w:bookmarkEnd w:id="371"/>
    <w:bookmarkStart w:name="z430" w:id="372"/>
    <w:p>
      <w:pPr>
        <w:spacing w:after="0"/>
        <w:ind w:left="0"/>
        <w:jc w:val="left"/>
      </w:pPr>
      <w:r>
        <w:rPr>
          <w:rFonts w:ascii="Times New Roman"/>
          <w:b/>
          <w:i w:val="false"/>
          <w:color w:val="000000"/>
        </w:rPr>
        <w:t xml:space="preserve"> Глава 7. Заключение о результатах оценки эффективности организационного развития государственного органа</w:t>
      </w:r>
    </w:p>
    <w:bookmarkEnd w:id="372"/>
    <w:bookmarkStart w:name="z431" w:id="373"/>
    <w:p>
      <w:pPr>
        <w:spacing w:after="0"/>
        <w:ind w:left="0"/>
        <w:jc w:val="both"/>
      </w:pPr>
      <w:r>
        <w:rPr>
          <w:rFonts w:ascii="Times New Roman"/>
          <w:b w:val="false"/>
          <w:i w:val="false"/>
          <w:color w:val="000000"/>
          <w:sz w:val="28"/>
        </w:rPr>
        <w:t xml:space="preserve">
      69. Администрацией Президента Республики Казахстан формируется заключение о результатах оценки эффективности деятельности уполномоченного органа по делам государственной службы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и представляется в уполномоченный орган по делам государственной службы.</w:t>
      </w:r>
    </w:p>
    <w:bookmarkEnd w:id="373"/>
    <w:bookmarkStart w:name="z432" w:id="374"/>
    <w:p>
      <w:pPr>
        <w:spacing w:after="0"/>
        <w:ind w:left="0"/>
        <w:jc w:val="both"/>
      </w:pPr>
      <w:r>
        <w:rPr>
          <w:rFonts w:ascii="Times New Roman"/>
          <w:b w:val="false"/>
          <w:i w:val="false"/>
          <w:color w:val="000000"/>
          <w:sz w:val="28"/>
        </w:rPr>
        <w:t>
      70. После проведения процедуры обжалования результатов оценки эффективности по направлению "Управление персоналом" в уполномоченном органе по делам государственной службы Администрацией Президента Республики Казахстан заключение о результатах оценки эффективности вносится в уполномоченный орган в сфере информатизации.</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433" w:id="375"/>
    <w:p>
      <w:pPr>
        <w:spacing w:after="0"/>
        <w:ind w:left="0"/>
        <w:jc w:val="both"/>
      </w:pPr>
      <w:r>
        <w:rPr>
          <w:rFonts w:ascii="Times New Roman"/>
          <w:b w:val="false"/>
          <w:i w:val="false"/>
          <w:color w:val="000000"/>
          <w:sz w:val="28"/>
        </w:rPr>
        <w:t xml:space="preserve">
      71. Канцелярией Премьер-Министра Республики Казахстан формируется заключение о результатах оценки эффективности деятельности уполномоченного органа в сфере информатизации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и представляется в уполномоченный орган в сфере информатизации.</w:t>
      </w:r>
    </w:p>
    <w:bookmarkEnd w:id="375"/>
    <w:bookmarkStart w:name="z434" w:id="376"/>
    <w:p>
      <w:pPr>
        <w:spacing w:after="0"/>
        <w:ind w:left="0"/>
        <w:jc w:val="both"/>
      </w:pPr>
      <w:r>
        <w:rPr>
          <w:rFonts w:ascii="Times New Roman"/>
          <w:b w:val="false"/>
          <w:i w:val="false"/>
          <w:color w:val="000000"/>
          <w:sz w:val="28"/>
        </w:rPr>
        <w:t>
      72. После проведения процедуры обжалования результатов оценки эффективности по направлению "Применение информационных технологий" в уполномоченном органе в сфере информатизации Канцелярией Премьер-Министра Республики Казахстан заключение о результатах оценки эффективности вносится в уполномоченный орган в сфере информатизации.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435" w:id="377"/>
    <w:p>
      <w:pPr>
        <w:spacing w:after="0"/>
        <w:ind w:left="0"/>
        <w:jc w:val="both"/>
      </w:pPr>
      <w:r>
        <w:rPr>
          <w:rFonts w:ascii="Times New Roman"/>
          <w:b w:val="false"/>
          <w:i w:val="false"/>
          <w:color w:val="000000"/>
          <w:sz w:val="28"/>
        </w:rPr>
        <w:t xml:space="preserve">
      73. Уполномоченным органом по делам государственной службы формируется заключение о результатах оценки эффективности деятельности оцениваемых государственных органов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и представляется в оцениваемые государственные органы.</w:t>
      </w:r>
    </w:p>
    <w:bookmarkEnd w:id="377"/>
    <w:bookmarkStart w:name="z436" w:id="378"/>
    <w:p>
      <w:pPr>
        <w:spacing w:after="0"/>
        <w:ind w:left="0"/>
        <w:jc w:val="both"/>
      </w:pPr>
      <w:r>
        <w:rPr>
          <w:rFonts w:ascii="Times New Roman"/>
          <w:b w:val="false"/>
          <w:i w:val="false"/>
          <w:color w:val="000000"/>
          <w:sz w:val="28"/>
        </w:rPr>
        <w:t>
      74. После проведения процедуры обжалования результатов оценки эффективности уполномоченным органом по делам государственной службы представляется заключение о результатах оценки эффективности по направлению "Управление персоналом" в уполномоченный орган в сфере информатизации.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Заключения о результатах оценки эффективности деятельности оцениваемых государственных органов по направлению "Применение информационных технологий" блока "Организационное развитие государственного органа" формируются уполномоченным органом в сфере информатизации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и представляются в оцениваемые государственные органы. </w:t>
      </w:r>
    </w:p>
    <w:p>
      <w:pPr>
        <w:spacing w:after="0"/>
        <w:ind w:left="0"/>
        <w:jc w:val="both"/>
      </w:pPr>
      <w:r>
        <w:rPr>
          <w:rFonts w:ascii="Times New Roman"/>
          <w:b w:val="false"/>
          <w:i w:val="false"/>
          <w:color w:val="000000"/>
          <w:sz w:val="28"/>
        </w:rPr>
        <w:t xml:space="preserve">
      Заключения о результатах оценки эффективности деятельности оцениваемых государственных органов по блоку "Организационное развитие государственного органа" (далее – Заключение) формируются уполномоченным органом в сфере информатизации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и представляются в уполномоченный орган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совместного приказа Министра информации и коммуникаций РК от 27.03.2018 </w:t>
      </w:r>
      <w:r>
        <w:rPr>
          <w:rFonts w:ascii="Times New Roman"/>
          <w:b w:val="false"/>
          <w:i w:val="false"/>
          <w:color w:val="00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r>
        <w:br/>
      </w:r>
      <w:r>
        <w:rPr>
          <w:rFonts w:ascii="Times New Roman"/>
          <w:b w:val="false"/>
          <w:i w:val="false"/>
          <w:color w:val="000000"/>
          <w:sz w:val="28"/>
        </w:rPr>
        <w:t>
</w:t>
      </w:r>
    </w:p>
    <w:bookmarkStart w:name="z439" w:id="379"/>
    <w:p>
      <w:pPr>
        <w:spacing w:after="0"/>
        <w:ind w:left="0"/>
        <w:jc w:val="left"/>
      </w:pPr>
      <w:r>
        <w:rPr>
          <w:rFonts w:ascii="Times New Roman"/>
          <w:b/>
          <w:i w:val="false"/>
          <w:color w:val="000000"/>
        </w:rPr>
        <w:t xml:space="preserve"> Глава 8. Порядок проведения оценки реорганизованных и упраздненных государственных органов</w:t>
      </w:r>
    </w:p>
    <w:bookmarkEnd w:id="379"/>
    <w:bookmarkStart w:name="z440" w:id="380"/>
    <w:p>
      <w:pPr>
        <w:spacing w:after="0"/>
        <w:ind w:left="0"/>
        <w:jc w:val="both"/>
      </w:pPr>
      <w:r>
        <w:rPr>
          <w:rFonts w:ascii="Times New Roman"/>
          <w:b w:val="false"/>
          <w:i w:val="false"/>
          <w:color w:val="000000"/>
          <w:sz w:val="28"/>
        </w:rPr>
        <w:t>
      76.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правопреемника и учитывается при расчете итогового балла оценки государственного органа – правопреемника.</w:t>
      </w:r>
    </w:p>
    <w:bookmarkEnd w:id="380"/>
    <w:bookmarkStart w:name="z441" w:id="381"/>
    <w:p>
      <w:pPr>
        <w:spacing w:after="0"/>
        <w:ind w:left="0"/>
        <w:jc w:val="both"/>
      </w:pPr>
      <w:r>
        <w:rPr>
          <w:rFonts w:ascii="Times New Roman"/>
          <w:b w:val="false"/>
          <w:i w:val="false"/>
          <w:color w:val="000000"/>
          <w:sz w:val="28"/>
        </w:rPr>
        <w:t>
      77. При реорганизации или упразднении оцениваемого государственного органа во втором полугодии оцениваемого года проводится анализ его деятельности, результаты которого учитываются в рамках оценки государственного органа-правопреемника и используются в качестве рекомендаций.</w:t>
      </w:r>
    </w:p>
    <w:bookmarkEnd w:id="381"/>
    <w:bookmarkStart w:name="z442" w:id="382"/>
    <w:p>
      <w:pPr>
        <w:spacing w:after="0"/>
        <w:ind w:left="0"/>
        <w:jc w:val="both"/>
      </w:pPr>
      <w:r>
        <w:rPr>
          <w:rFonts w:ascii="Times New Roman"/>
          <w:b w:val="false"/>
          <w:i w:val="false"/>
          <w:color w:val="000000"/>
          <w:sz w:val="28"/>
        </w:rPr>
        <w:t xml:space="preserve">
      78.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результаты оценки по переданным функциям и полномочиям направляются в качестве рекомендаций в государственный орган-правопреемник. </w:t>
      </w:r>
    </w:p>
    <w:bookmarkEnd w:id="382"/>
    <w:bookmarkStart w:name="z443" w:id="383"/>
    <w:p>
      <w:pPr>
        <w:spacing w:after="0"/>
        <w:ind w:left="0"/>
        <w:jc w:val="left"/>
      </w:pPr>
      <w:r>
        <w:rPr>
          <w:rFonts w:ascii="Times New Roman"/>
          <w:b/>
          <w:i w:val="false"/>
          <w:color w:val="000000"/>
        </w:rPr>
        <w:t xml:space="preserve"> Глава 9. Процедура обжалования результатов оценки</w:t>
      </w:r>
    </w:p>
    <w:bookmarkEnd w:id="383"/>
    <w:bookmarkStart w:name="z444" w:id="384"/>
    <w:p>
      <w:pPr>
        <w:spacing w:after="0"/>
        <w:ind w:left="0"/>
        <w:jc w:val="both"/>
      </w:pPr>
      <w:r>
        <w:rPr>
          <w:rFonts w:ascii="Times New Roman"/>
          <w:b w:val="false"/>
          <w:i w:val="false"/>
          <w:color w:val="000000"/>
          <w:sz w:val="28"/>
        </w:rPr>
        <w:t xml:space="preserve">
      79. С момента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уполномоченные на оценку органы. </w:t>
      </w:r>
    </w:p>
    <w:bookmarkEnd w:id="384"/>
    <w:bookmarkStart w:name="z445" w:id="385"/>
    <w:p>
      <w:pPr>
        <w:spacing w:after="0"/>
        <w:ind w:left="0"/>
        <w:jc w:val="both"/>
      </w:pPr>
      <w:r>
        <w:rPr>
          <w:rFonts w:ascii="Times New Roman"/>
          <w:b w:val="false"/>
          <w:i w:val="false"/>
          <w:color w:val="000000"/>
          <w:sz w:val="28"/>
        </w:rPr>
        <w:t>
      80. В случае отсутствия возражений к результатам оценки оцениваемому государственному органу необходимо в течение пяти рабочих дней представить в уполномоченные на оценку органы соответствующее уведомление. По истечении установленного срока возражения оцениваемых государственных органов не принимаются.</w:t>
      </w:r>
    </w:p>
    <w:bookmarkEnd w:id="385"/>
    <w:bookmarkStart w:name="z446" w:id="386"/>
    <w:p>
      <w:pPr>
        <w:spacing w:after="0"/>
        <w:ind w:left="0"/>
        <w:jc w:val="both"/>
      </w:pPr>
      <w:r>
        <w:rPr>
          <w:rFonts w:ascii="Times New Roman"/>
          <w:b w:val="false"/>
          <w:i w:val="false"/>
          <w:color w:val="000000"/>
          <w:sz w:val="28"/>
        </w:rPr>
        <w:t>
      81. В случае поступления обоснованных возражений для проведения процедуры обжалования по направлению "Управления персоналом" в уполномоченном органе по делам государственной службы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w:t>
      </w:r>
    </w:p>
    <w:bookmarkEnd w:id="386"/>
    <w:bookmarkStart w:name="z447" w:id="387"/>
    <w:p>
      <w:pPr>
        <w:spacing w:after="0"/>
        <w:ind w:left="0"/>
        <w:jc w:val="both"/>
      </w:pPr>
      <w:r>
        <w:rPr>
          <w:rFonts w:ascii="Times New Roman"/>
          <w:b w:val="false"/>
          <w:i w:val="false"/>
          <w:color w:val="000000"/>
          <w:sz w:val="28"/>
        </w:rPr>
        <w:t>
      82. Для проведения процедуры обжалования по направлению "Применение информационных технологий" в уполномоченном органе в сфере информатизации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w:t>
      </w:r>
    </w:p>
    <w:bookmarkEnd w:id="387"/>
    <w:bookmarkStart w:name="z448" w:id="388"/>
    <w:p>
      <w:pPr>
        <w:spacing w:after="0"/>
        <w:ind w:left="0"/>
        <w:jc w:val="both"/>
      </w:pPr>
      <w:r>
        <w:rPr>
          <w:rFonts w:ascii="Times New Roman"/>
          <w:b w:val="false"/>
          <w:i w:val="false"/>
          <w:color w:val="000000"/>
          <w:sz w:val="28"/>
        </w:rPr>
        <w:t xml:space="preserve">
      83. В течение пяти рабочих дней со дня получения возражений от оцениваемых государственных органов с подтверждающими документами, в уполномоченных на оценку органах формируются и вносятся на рассмотрение Специальной комиссии таблицы разногласий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388"/>
    <w:bookmarkStart w:name="z449" w:id="389"/>
    <w:p>
      <w:pPr>
        <w:spacing w:after="0"/>
        <w:ind w:left="0"/>
        <w:jc w:val="both"/>
      </w:pPr>
      <w:r>
        <w:rPr>
          <w:rFonts w:ascii="Times New Roman"/>
          <w:b w:val="false"/>
          <w:i w:val="false"/>
          <w:color w:val="000000"/>
          <w:sz w:val="28"/>
        </w:rPr>
        <w:t>
      84.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сотрудники, участвовавшие в оценке государственных органов.</w:t>
      </w:r>
    </w:p>
    <w:bookmarkEnd w:id="389"/>
    <w:bookmarkStart w:name="z450" w:id="390"/>
    <w:p>
      <w:pPr>
        <w:spacing w:after="0"/>
        <w:ind w:left="0"/>
        <w:jc w:val="both"/>
      </w:pPr>
      <w:r>
        <w:rPr>
          <w:rFonts w:ascii="Times New Roman"/>
          <w:b w:val="false"/>
          <w:i w:val="false"/>
          <w:color w:val="000000"/>
          <w:sz w:val="28"/>
        </w:rPr>
        <w:t xml:space="preserve">
      85. Специальная комиссия принимает решение согласиться либо не согласиться с возражениями оцениваемых государственных органов. </w:t>
      </w:r>
    </w:p>
    <w:bookmarkEnd w:id="390"/>
    <w:bookmarkStart w:name="z451" w:id="391"/>
    <w:p>
      <w:pPr>
        <w:spacing w:after="0"/>
        <w:ind w:left="0"/>
        <w:jc w:val="both"/>
      </w:pPr>
      <w:r>
        <w:rPr>
          <w:rFonts w:ascii="Times New Roman"/>
          <w:b w:val="false"/>
          <w:i w:val="false"/>
          <w:color w:val="000000"/>
          <w:sz w:val="28"/>
        </w:rPr>
        <w:t>
      86.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p>
    <w:bookmarkEnd w:id="391"/>
    <w:bookmarkStart w:name="z452" w:id="392"/>
    <w:p>
      <w:pPr>
        <w:spacing w:after="0"/>
        <w:ind w:left="0"/>
        <w:jc w:val="both"/>
      </w:pPr>
      <w:r>
        <w:rPr>
          <w:rFonts w:ascii="Times New Roman"/>
          <w:b w:val="false"/>
          <w:i w:val="false"/>
          <w:color w:val="000000"/>
          <w:sz w:val="28"/>
        </w:rPr>
        <w:t>
      87. В соответствии с Указом уполномоченные на оценку органы в течение пятнадцати календарных дней направляют в рабочий орган Комиссии по оценке эффективности деятельности государственных органов и оцениваемые государственные органы результаты обжалования о принятии либо непринятии возражений. Результаты обжалования уполномоченного на оценку органа о принятии либо непринятии возражений пересмотру не подлежат.</w:t>
      </w:r>
    </w:p>
    <w:bookmarkEnd w:id="392"/>
    <w:bookmarkStart w:name="z453" w:id="393"/>
    <w:p>
      <w:pPr>
        <w:spacing w:after="0"/>
        <w:ind w:left="0"/>
        <w:jc w:val="both"/>
      </w:pPr>
      <w:r>
        <w:rPr>
          <w:rFonts w:ascii="Times New Roman"/>
          <w:b w:val="false"/>
          <w:i w:val="false"/>
          <w:color w:val="000000"/>
          <w:sz w:val="28"/>
        </w:rPr>
        <w:t xml:space="preserve">
      88. В случае принятия возражений уполномоченные на оценку органы вносят соответствующие корректировки в заключение о результатах оценки эффективности. </w:t>
      </w:r>
    </w:p>
    <w:bookmarkEnd w:id="393"/>
    <w:bookmarkStart w:name="z454" w:id="394"/>
    <w:p>
      <w:pPr>
        <w:spacing w:after="0"/>
        <w:ind w:left="0"/>
        <w:jc w:val="left"/>
      </w:pPr>
      <w:r>
        <w:rPr>
          <w:rFonts w:ascii="Times New Roman"/>
          <w:b/>
          <w:i w:val="false"/>
          <w:color w:val="000000"/>
        </w:rPr>
        <w:t xml:space="preserve"> Глава 10. Процедура определения своевременности, полноты и достоверности отчетной информации</w:t>
      </w:r>
    </w:p>
    <w:bookmarkEnd w:id="394"/>
    <w:bookmarkStart w:name="z455" w:id="395"/>
    <w:p>
      <w:pPr>
        <w:spacing w:after="0"/>
        <w:ind w:left="0"/>
        <w:jc w:val="both"/>
      </w:pPr>
      <w:r>
        <w:rPr>
          <w:rFonts w:ascii="Times New Roman"/>
          <w:b w:val="false"/>
          <w:i w:val="false"/>
          <w:color w:val="000000"/>
          <w:sz w:val="28"/>
        </w:rPr>
        <w:t>
      89. Оцениваемые государственные органы своевременно представляют/размещают полную и достоверную отчетную информацию в соответствии с Графиком оценки.</w:t>
      </w:r>
    </w:p>
    <w:bookmarkEnd w:id="395"/>
    <w:bookmarkStart w:name="z456" w:id="396"/>
    <w:p>
      <w:pPr>
        <w:spacing w:after="0"/>
        <w:ind w:left="0"/>
        <w:jc w:val="both"/>
      </w:pPr>
      <w:r>
        <w:rPr>
          <w:rFonts w:ascii="Times New Roman"/>
          <w:b w:val="false"/>
          <w:i w:val="false"/>
          <w:color w:val="000000"/>
          <w:sz w:val="28"/>
        </w:rPr>
        <w:t>
      90. В случаях представления/размещения несвоевременной, неполной, недостоверной отчетной информации из итоговой оценки оцениваемых государственных органов по данному блоку вычитаются штрафные баллы.</w:t>
      </w:r>
    </w:p>
    <w:bookmarkEnd w:id="396"/>
    <w:bookmarkStart w:name="z457" w:id="397"/>
    <w:p>
      <w:pPr>
        <w:spacing w:after="0"/>
        <w:ind w:left="0"/>
        <w:jc w:val="both"/>
      </w:pPr>
      <w:r>
        <w:rPr>
          <w:rFonts w:ascii="Times New Roman"/>
          <w:b w:val="false"/>
          <w:i w:val="false"/>
          <w:color w:val="000000"/>
          <w:sz w:val="28"/>
        </w:rPr>
        <w:t>
      91. Несвоевременной признается отчетная информация, представленная/размещенная позже срока, предусмотренного Графиком оценки.</w:t>
      </w:r>
    </w:p>
    <w:bookmarkEnd w:id="397"/>
    <w:bookmarkStart w:name="z458" w:id="398"/>
    <w:p>
      <w:pPr>
        <w:spacing w:after="0"/>
        <w:ind w:left="0"/>
        <w:jc w:val="both"/>
      </w:pPr>
      <w:r>
        <w:rPr>
          <w:rFonts w:ascii="Times New Roman"/>
          <w:b w:val="false"/>
          <w:i w:val="false"/>
          <w:color w:val="000000"/>
          <w:sz w:val="28"/>
        </w:rPr>
        <w:t>
      За представление/размещение оцениваемыми государственными органами несвоевременной отчетной информации вычитается 1,5 (полтора) штрафных балла.</w:t>
      </w:r>
    </w:p>
    <w:bookmarkEnd w:id="398"/>
    <w:bookmarkStart w:name="z459" w:id="399"/>
    <w:p>
      <w:pPr>
        <w:spacing w:after="0"/>
        <w:ind w:left="0"/>
        <w:jc w:val="both"/>
      </w:pPr>
      <w:r>
        <w:rPr>
          <w:rFonts w:ascii="Times New Roman"/>
          <w:b w:val="false"/>
          <w:i w:val="false"/>
          <w:color w:val="000000"/>
          <w:sz w:val="28"/>
        </w:rPr>
        <w:t>
      За отсутствие отчетной информации вычитается 2 (два) штрафных балла.</w:t>
      </w:r>
    </w:p>
    <w:bookmarkEnd w:id="399"/>
    <w:bookmarkStart w:name="z460" w:id="400"/>
    <w:p>
      <w:pPr>
        <w:spacing w:after="0"/>
        <w:ind w:left="0"/>
        <w:jc w:val="both"/>
      </w:pPr>
      <w:r>
        <w:rPr>
          <w:rFonts w:ascii="Times New Roman"/>
          <w:b w:val="false"/>
          <w:i w:val="false"/>
          <w:color w:val="000000"/>
          <w:sz w:val="28"/>
        </w:rPr>
        <w:t>
      92. Неполной признается отчетная информация, в которой отсутствуют элементы (приложения, разделы, таблицы, значения показателей и другое), предусмотренные установленными требованиями к структуре отчетной информации.</w:t>
      </w:r>
    </w:p>
    <w:bookmarkEnd w:id="400"/>
    <w:bookmarkStart w:name="z461" w:id="401"/>
    <w:p>
      <w:pPr>
        <w:spacing w:after="0"/>
        <w:ind w:left="0"/>
        <w:jc w:val="both"/>
      </w:pPr>
      <w:r>
        <w:rPr>
          <w:rFonts w:ascii="Times New Roman"/>
          <w:b w:val="false"/>
          <w:i w:val="false"/>
          <w:color w:val="000000"/>
          <w:sz w:val="28"/>
        </w:rPr>
        <w:t>
      За представление/размещение оцениваемыми государственными органами неполной отчетной информации вычитается 2 (два) штрафных балла.</w:t>
      </w:r>
    </w:p>
    <w:bookmarkEnd w:id="401"/>
    <w:bookmarkStart w:name="z462" w:id="402"/>
    <w:p>
      <w:pPr>
        <w:spacing w:after="0"/>
        <w:ind w:left="0"/>
        <w:jc w:val="both"/>
      </w:pPr>
      <w:r>
        <w:rPr>
          <w:rFonts w:ascii="Times New Roman"/>
          <w:b w:val="false"/>
          <w:i w:val="false"/>
          <w:color w:val="000000"/>
          <w:sz w:val="28"/>
        </w:rPr>
        <w:t>
      93. Недостоверной признается отчетная информация, в ходе перепроверки которой выявлены несоответствующие действительности факты.</w:t>
      </w:r>
    </w:p>
    <w:bookmarkEnd w:id="402"/>
    <w:bookmarkStart w:name="z463" w:id="403"/>
    <w:p>
      <w:pPr>
        <w:spacing w:after="0"/>
        <w:ind w:left="0"/>
        <w:jc w:val="both"/>
      </w:pPr>
      <w:r>
        <w:rPr>
          <w:rFonts w:ascii="Times New Roman"/>
          <w:b w:val="false"/>
          <w:i w:val="false"/>
          <w:color w:val="000000"/>
          <w:sz w:val="28"/>
        </w:rPr>
        <w:t xml:space="preserve">
      Указанные факты фиксируются в Акте сверки, составляемом по итогам перепроверки данных, содержащихся в отчетной информации оцениваемых государственных органов. </w:t>
      </w:r>
    </w:p>
    <w:bookmarkEnd w:id="403"/>
    <w:bookmarkStart w:name="z464" w:id="404"/>
    <w:p>
      <w:pPr>
        <w:spacing w:after="0"/>
        <w:ind w:left="0"/>
        <w:jc w:val="both"/>
      </w:pPr>
      <w:r>
        <w:rPr>
          <w:rFonts w:ascii="Times New Roman"/>
          <w:b w:val="false"/>
          <w:i w:val="false"/>
          <w:color w:val="000000"/>
          <w:sz w:val="28"/>
        </w:rPr>
        <w:t>
      За представление/размещение оцениваемыми государственными органами недостоверной отчетной информации вычитается 0,2 штрафных балла за каждый зафиксированный факт. Сумма вычитаемых за представление/размещение недостоверной информации штрафных баллов не должна превышать 6,5 баллов.</w:t>
      </w:r>
    </w:p>
    <w:bookmarkEnd w:id="404"/>
    <w:bookmarkStart w:name="z465" w:id="405"/>
    <w:p>
      <w:pPr>
        <w:spacing w:after="0"/>
        <w:ind w:left="0"/>
        <w:jc w:val="both"/>
      </w:pPr>
      <w:r>
        <w:rPr>
          <w:rFonts w:ascii="Times New Roman"/>
          <w:b w:val="false"/>
          <w:i w:val="false"/>
          <w:color w:val="000000"/>
          <w:sz w:val="28"/>
        </w:rPr>
        <w:t>
      94. Информация о вычетах отражается в Заключении в разделе "Выводы и рекомендации".</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406"/>
    <w:p>
      <w:pPr>
        <w:spacing w:after="0"/>
        <w:ind w:left="0"/>
        <w:jc w:val="left"/>
      </w:pPr>
      <w:r>
        <w:rPr>
          <w:rFonts w:ascii="Times New Roman"/>
          <w:b/>
          <w:i w:val="false"/>
          <w:color w:val="000000"/>
        </w:rPr>
        <w:t xml:space="preserve"> Информация о результатах выходного интервью</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600"/>
        <w:gridCol w:w="2063"/>
        <w:gridCol w:w="3601"/>
        <w:gridCol w:w="624"/>
        <w:gridCol w:w="625"/>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7"/>
          <w:p>
            <w:pPr>
              <w:spacing w:after="20"/>
              <w:ind w:left="20"/>
              <w:jc w:val="both"/>
            </w:pPr>
            <w:r>
              <w:rPr>
                <w:rFonts w:ascii="Times New Roman"/>
                <w:b w:val="false"/>
                <w:i w:val="false"/>
                <w:color w:val="000000"/>
                <w:sz w:val="20"/>
              </w:rPr>
              <w:t>
№ п\п</w:t>
            </w:r>
          </w:p>
          <w:bookmarkEnd w:id="407"/>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структурного подразделения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уволившихся государственных служащих за отчетный период</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выходных интервью с государственными служащими (в письменном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увольнения государственного 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8"/>
          <w:p>
            <w:pPr>
              <w:spacing w:after="20"/>
              <w:ind w:left="20"/>
              <w:jc w:val="both"/>
            </w:pPr>
            <w:r>
              <w:rPr>
                <w:rFonts w:ascii="Times New Roman"/>
                <w:b w:val="false"/>
                <w:i w:val="false"/>
                <w:color w:val="000000"/>
                <w:sz w:val="20"/>
              </w:rPr>
              <w:t>
1</w:t>
            </w:r>
          </w:p>
          <w:bookmarkEnd w:id="408"/>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(департамент, управление и так далее)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9"/>
          <w:p>
            <w:pPr>
              <w:spacing w:after="20"/>
              <w:ind w:left="20"/>
              <w:jc w:val="both"/>
            </w:pPr>
            <w:r>
              <w:rPr>
                <w:rFonts w:ascii="Times New Roman"/>
                <w:b w:val="false"/>
                <w:i w:val="false"/>
                <w:color w:val="000000"/>
                <w:sz w:val="20"/>
              </w:rPr>
              <w:t>
1.1</w:t>
            </w:r>
          </w:p>
          <w:bookmarkEnd w:id="409"/>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0"/>
          <w:p>
            <w:pPr>
              <w:spacing w:after="20"/>
              <w:ind w:left="20"/>
              <w:jc w:val="both"/>
            </w:pPr>
            <w:r>
              <w:rPr>
                <w:rFonts w:ascii="Times New Roman"/>
                <w:b w:val="false"/>
                <w:i w:val="false"/>
                <w:color w:val="000000"/>
                <w:sz w:val="20"/>
              </w:rPr>
              <w:t>
2</w:t>
            </w:r>
          </w:p>
          <w:bookmarkEnd w:id="410"/>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(управление и так далее)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1"/>
          <w:p>
            <w:pPr>
              <w:spacing w:after="20"/>
              <w:ind w:left="20"/>
              <w:jc w:val="both"/>
            </w:pPr>
            <w:r>
              <w:rPr>
                <w:rFonts w:ascii="Times New Roman"/>
                <w:b w:val="false"/>
                <w:i w:val="false"/>
                <w:color w:val="000000"/>
                <w:sz w:val="20"/>
              </w:rPr>
              <w:t>
2.2</w:t>
            </w:r>
          </w:p>
          <w:bookmarkEnd w:id="411"/>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2"/>
          <w:p>
            <w:pPr>
              <w:spacing w:after="20"/>
              <w:ind w:left="20"/>
              <w:jc w:val="both"/>
            </w:pPr>
            <w:r>
              <w:rPr>
                <w:rFonts w:ascii="Times New Roman"/>
                <w:b w:val="false"/>
                <w:i w:val="false"/>
                <w:color w:val="000000"/>
                <w:sz w:val="20"/>
              </w:rPr>
              <w:t>
…</w:t>
            </w:r>
          </w:p>
          <w:bookmarkEnd w:id="412"/>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413"/>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414"/>
    <w:p>
      <w:pPr>
        <w:spacing w:after="0"/>
        <w:ind w:left="0"/>
        <w:jc w:val="left"/>
      </w:pPr>
      <w:r>
        <w:rPr>
          <w:rFonts w:ascii="Times New Roman"/>
          <w:b/>
          <w:i w:val="false"/>
          <w:color w:val="000000"/>
        </w:rPr>
        <w:t xml:space="preserve"> Информация о количестве человеко-часов, отработанных государственными служащими</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3521"/>
        <w:gridCol w:w="2434"/>
        <w:gridCol w:w="2842"/>
        <w:gridCol w:w="1551"/>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5"/>
          <w:p>
            <w:pPr>
              <w:spacing w:after="20"/>
              <w:ind w:left="20"/>
              <w:jc w:val="both"/>
            </w:pPr>
            <w:r>
              <w:rPr>
                <w:rFonts w:ascii="Times New Roman"/>
                <w:b w:val="false"/>
                <w:i w:val="false"/>
                <w:color w:val="000000"/>
                <w:sz w:val="20"/>
              </w:rPr>
              <w:t>
№ п\п</w:t>
            </w:r>
          </w:p>
          <w:bookmarkEnd w:id="415"/>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в соответствии со штатным расписанием государственного органа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человеко-часов, отработанных в структурном подразделении в рабочие дни</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человеко-часов, отработанных в структурном подразделении в выходные и праздничные дни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фактическая численность структурного подразделения*</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6"/>
          <w:p>
            <w:pPr>
              <w:spacing w:after="20"/>
              <w:ind w:left="20"/>
              <w:jc w:val="both"/>
            </w:pPr>
            <w:r>
              <w:rPr>
                <w:rFonts w:ascii="Times New Roman"/>
                <w:b w:val="false"/>
                <w:i w:val="false"/>
                <w:color w:val="000000"/>
                <w:sz w:val="20"/>
              </w:rPr>
              <w:t>
1</w:t>
            </w:r>
          </w:p>
          <w:bookmarkEnd w:id="416"/>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(информация предоставляется в разрезе департаментов, управлений и так далее)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7"/>
          <w:p>
            <w:pPr>
              <w:spacing w:after="20"/>
              <w:ind w:left="20"/>
              <w:jc w:val="both"/>
            </w:pPr>
            <w:r>
              <w:rPr>
                <w:rFonts w:ascii="Times New Roman"/>
                <w:b w:val="false"/>
                <w:i w:val="false"/>
                <w:color w:val="000000"/>
                <w:sz w:val="20"/>
              </w:rPr>
              <w:t>
1.1</w:t>
            </w:r>
          </w:p>
          <w:bookmarkEnd w:id="417"/>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8"/>
          <w:p>
            <w:pPr>
              <w:spacing w:after="20"/>
              <w:ind w:left="20"/>
              <w:jc w:val="both"/>
            </w:pPr>
            <w:r>
              <w:rPr>
                <w:rFonts w:ascii="Times New Roman"/>
                <w:b w:val="false"/>
                <w:i w:val="false"/>
                <w:color w:val="000000"/>
                <w:sz w:val="20"/>
              </w:rPr>
              <w:t>
1.1.1</w:t>
            </w:r>
          </w:p>
          <w:bookmarkEnd w:id="418"/>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9"/>
          <w:p>
            <w:pPr>
              <w:spacing w:after="20"/>
              <w:ind w:left="20"/>
              <w:jc w:val="both"/>
            </w:pPr>
            <w:r>
              <w:rPr>
                <w:rFonts w:ascii="Times New Roman"/>
                <w:b w:val="false"/>
                <w:i w:val="false"/>
                <w:color w:val="000000"/>
                <w:sz w:val="20"/>
              </w:rPr>
              <w:t>
1.2</w:t>
            </w:r>
          </w:p>
          <w:bookmarkEnd w:id="419"/>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0"/>
          <w:p>
            <w:pPr>
              <w:spacing w:after="20"/>
              <w:ind w:left="20"/>
              <w:jc w:val="both"/>
            </w:pPr>
            <w:r>
              <w:rPr>
                <w:rFonts w:ascii="Times New Roman"/>
                <w:b w:val="false"/>
                <w:i w:val="false"/>
                <w:color w:val="000000"/>
                <w:sz w:val="20"/>
              </w:rPr>
              <w:t>
2</w:t>
            </w:r>
          </w:p>
          <w:bookmarkEnd w:id="420"/>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1"/>
          <w:p>
            <w:pPr>
              <w:spacing w:after="20"/>
              <w:ind w:left="20"/>
              <w:jc w:val="both"/>
            </w:pPr>
            <w:r>
              <w:rPr>
                <w:rFonts w:ascii="Times New Roman"/>
                <w:b w:val="false"/>
                <w:i w:val="false"/>
                <w:color w:val="000000"/>
                <w:sz w:val="20"/>
              </w:rPr>
              <w:t>
2.1</w:t>
            </w:r>
          </w:p>
          <w:bookmarkEnd w:id="421"/>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2"/>
          <w:p>
            <w:pPr>
              <w:spacing w:after="20"/>
              <w:ind w:left="20"/>
              <w:jc w:val="both"/>
            </w:pPr>
            <w:r>
              <w:rPr>
                <w:rFonts w:ascii="Times New Roman"/>
                <w:b w:val="false"/>
                <w:i w:val="false"/>
                <w:color w:val="000000"/>
                <w:sz w:val="20"/>
              </w:rPr>
              <w:t>
2.2</w:t>
            </w:r>
          </w:p>
          <w:bookmarkEnd w:id="422"/>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423"/>
    <w:p>
      <w:pPr>
        <w:spacing w:after="0"/>
        <w:ind w:left="0"/>
        <w:jc w:val="both"/>
      </w:pPr>
      <w:r>
        <w:rPr>
          <w:rFonts w:ascii="Times New Roman"/>
          <w:b w:val="false"/>
          <w:i w:val="false"/>
          <w:color w:val="000000"/>
          <w:sz w:val="28"/>
        </w:rPr>
        <w:t>
      * суммируется фактическая численность работников в структурном подразделении оцениваемого государственного органа по состоянию на последний день каждого квартала и делится на количество кварталов в году (4).</w:t>
      </w:r>
    </w:p>
    <w:bookmarkEnd w:id="423"/>
    <w:bookmarkStart w:name="z494" w:id="424"/>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 xml:space="preserve">государственных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97" w:id="425"/>
    <w:p>
      <w:pPr>
        <w:spacing w:after="0"/>
        <w:ind w:left="0"/>
        <w:jc w:val="left"/>
      </w:pPr>
      <w:r>
        <w:rPr>
          <w:rFonts w:ascii="Times New Roman"/>
          <w:b/>
          <w:i w:val="false"/>
          <w:color w:val="000000"/>
        </w:rPr>
        <w:t xml:space="preserve"> Информация об участии наблюдателей на конкурсах на занятие вакантных должностей в государственном органе</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8440"/>
        <w:gridCol w:w="872"/>
        <w:gridCol w:w="872"/>
      </w:tblGrid>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6"/>
          <w:p>
            <w:pPr>
              <w:spacing w:after="20"/>
              <w:ind w:left="20"/>
              <w:jc w:val="both"/>
            </w:pPr>
            <w:r>
              <w:rPr>
                <w:rFonts w:ascii="Times New Roman"/>
                <w:b w:val="false"/>
                <w:i w:val="false"/>
                <w:color w:val="000000"/>
                <w:sz w:val="20"/>
              </w:rPr>
              <w:t>
№ п\п</w:t>
            </w:r>
          </w:p>
          <w:bookmarkEnd w:id="426"/>
        </w:tc>
        <w:tc>
          <w:tcPr>
            <w:tcW w:w="8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Состоявшиеся в отчетном периоде конкурсы на занятие вакантных должностей в государственном органе (с указанием номера протокола о проведении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наблюдателя*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7"/>
          <w:p>
            <w:pPr>
              <w:spacing w:after="20"/>
              <w:ind w:left="20"/>
              <w:jc w:val="both"/>
            </w:pPr>
            <w:r>
              <w:rPr>
                <w:rFonts w:ascii="Times New Roman"/>
                <w:b w:val="false"/>
                <w:i w:val="false"/>
                <w:color w:val="000000"/>
                <w:sz w:val="20"/>
              </w:rPr>
              <w:t>
Внутренний конкурс среди государственных служащих данного государственного органа</w:t>
            </w:r>
          </w:p>
          <w:bookmarkEnd w:id="427"/>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8"/>
          <w:p>
            <w:pPr>
              <w:spacing w:after="20"/>
              <w:ind w:left="20"/>
              <w:jc w:val="both"/>
            </w:pPr>
            <w:r>
              <w:rPr>
                <w:rFonts w:ascii="Times New Roman"/>
                <w:b w:val="false"/>
                <w:i w:val="false"/>
                <w:color w:val="000000"/>
                <w:sz w:val="20"/>
              </w:rPr>
              <w:t>
1</w:t>
            </w:r>
          </w:p>
          <w:bookmarkEnd w:id="428"/>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9"/>
          <w:p>
            <w:pPr>
              <w:spacing w:after="20"/>
              <w:ind w:left="20"/>
              <w:jc w:val="both"/>
            </w:pPr>
            <w:r>
              <w:rPr>
                <w:rFonts w:ascii="Times New Roman"/>
                <w:b w:val="false"/>
                <w:i w:val="false"/>
                <w:color w:val="000000"/>
                <w:sz w:val="20"/>
              </w:rPr>
              <w:t>
2</w:t>
            </w:r>
          </w:p>
          <w:bookmarkEnd w:id="429"/>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0"/>
          <w:p>
            <w:pPr>
              <w:spacing w:after="20"/>
              <w:ind w:left="20"/>
              <w:jc w:val="both"/>
            </w:pPr>
            <w:r>
              <w:rPr>
                <w:rFonts w:ascii="Times New Roman"/>
                <w:b w:val="false"/>
                <w:i w:val="false"/>
                <w:color w:val="000000"/>
                <w:sz w:val="20"/>
              </w:rPr>
              <w:t>
3</w:t>
            </w:r>
          </w:p>
          <w:bookmarkEnd w:id="430"/>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1"/>
          <w:p>
            <w:pPr>
              <w:spacing w:after="20"/>
              <w:ind w:left="20"/>
              <w:jc w:val="both"/>
            </w:pPr>
            <w:r>
              <w:rPr>
                <w:rFonts w:ascii="Times New Roman"/>
                <w:b w:val="false"/>
                <w:i w:val="false"/>
                <w:color w:val="000000"/>
                <w:sz w:val="20"/>
              </w:rPr>
              <w:t>
…</w:t>
            </w:r>
          </w:p>
          <w:bookmarkEnd w:id="431"/>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2"/>
          <w:p>
            <w:pPr>
              <w:spacing w:after="20"/>
              <w:ind w:left="20"/>
              <w:jc w:val="both"/>
            </w:pPr>
            <w:r>
              <w:rPr>
                <w:rFonts w:ascii="Times New Roman"/>
                <w:b w:val="false"/>
                <w:i w:val="false"/>
                <w:color w:val="000000"/>
                <w:sz w:val="20"/>
              </w:rPr>
              <w:t>
Внутренний конкурс среди государственных служащих всех государственных органов</w:t>
            </w:r>
          </w:p>
          <w:bookmarkEnd w:id="432"/>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3"/>
          <w:p>
            <w:pPr>
              <w:spacing w:after="20"/>
              <w:ind w:left="20"/>
              <w:jc w:val="both"/>
            </w:pPr>
            <w:r>
              <w:rPr>
                <w:rFonts w:ascii="Times New Roman"/>
                <w:b w:val="false"/>
                <w:i w:val="false"/>
                <w:color w:val="000000"/>
                <w:sz w:val="20"/>
              </w:rPr>
              <w:t>
1</w:t>
            </w:r>
          </w:p>
          <w:bookmarkEnd w:id="433"/>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4"/>
          <w:p>
            <w:pPr>
              <w:spacing w:after="20"/>
              <w:ind w:left="20"/>
              <w:jc w:val="both"/>
            </w:pPr>
            <w:r>
              <w:rPr>
                <w:rFonts w:ascii="Times New Roman"/>
                <w:b w:val="false"/>
                <w:i w:val="false"/>
                <w:color w:val="000000"/>
                <w:sz w:val="20"/>
              </w:rPr>
              <w:t>
2</w:t>
            </w:r>
          </w:p>
          <w:bookmarkEnd w:id="434"/>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5"/>
          <w:p>
            <w:pPr>
              <w:spacing w:after="20"/>
              <w:ind w:left="20"/>
              <w:jc w:val="both"/>
            </w:pPr>
            <w:r>
              <w:rPr>
                <w:rFonts w:ascii="Times New Roman"/>
                <w:b w:val="false"/>
                <w:i w:val="false"/>
                <w:color w:val="000000"/>
                <w:sz w:val="20"/>
              </w:rPr>
              <w:t>
3</w:t>
            </w:r>
          </w:p>
          <w:bookmarkEnd w:id="435"/>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6"/>
          <w:p>
            <w:pPr>
              <w:spacing w:after="20"/>
              <w:ind w:left="20"/>
              <w:jc w:val="both"/>
            </w:pPr>
            <w:r>
              <w:rPr>
                <w:rFonts w:ascii="Times New Roman"/>
                <w:b w:val="false"/>
                <w:i w:val="false"/>
                <w:color w:val="000000"/>
                <w:sz w:val="20"/>
              </w:rPr>
              <w:t>
…</w:t>
            </w:r>
          </w:p>
          <w:bookmarkEnd w:id="436"/>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7"/>
          <w:p>
            <w:pPr>
              <w:spacing w:after="20"/>
              <w:ind w:left="20"/>
              <w:jc w:val="both"/>
            </w:pPr>
            <w:r>
              <w:rPr>
                <w:rFonts w:ascii="Times New Roman"/>
                <w:b w:val="false"/>
                <w:i w:val="false"/>
                <w:color w:val="000000"/>
                <w:sz w:val="20"/>
              </w:rPr>
              <w:t>
Общий конкурс</w:t>
            </w:r>
          </w:p>
          <w:bookmarkEnd w:id="437"/>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8"/>
          <w:p>
            <w:pPr>
              <w:spacing w:after="20"/>
              <w:ind w:left="20"/>
              <w:jc w:val="both"/>
            </w:pPr>
            <w:r>
              <w:rPr>
                <w:rFonts w:ascii="Times New Roman"/>
                <w:b w:val="false"/>
                <w:i w:val="false"/>
                <w:color w:val="000000"/>
                <w:sz w:val="20"/>
              </w:rPr>
              <w:t>
1</w:t>
            </w:r>
          </w:p>
          <w:bookmarkEnd w:id="438"/>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9"/>
          <w:p>
            <w:pPr>
              <w:spacing w:after="20"/>
              <w:ind w:left="20"/>
              <w:jc w:val="both"/>
            </w:pPr>
            <w:r>
              <w:rPr>
                <w:rFonts w:ascii="Times New Roman"/>
                <w:b w:val="false"/>
                <w:i w:val="false"/>
                <w:color w:val="000000"/>
                <w:sz w:val="20"/>
              </w:rPr>
              <w:t>
2</w:t>
            </w:r>
          </w:p>
          <w:bookmarkEnd w:id="439"/>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0"/>
          <w:p>
            <w:pPr>
              <w:spacing w:after="20"/>
              <w:ind w:left="20"/>
              <w:jc w:val="both"/>
            </w:pPr>
            <w:r>
              <w:rPr>
                <w:rFonts w:ascii="Times New Roman"/>
                <w:b w:val="false"/>
                <w:i w:val="false"/>
                <w:color w:val="000000"/>
                <w:sz w:val="20"/>
              </w:rPr>
              <w:t>
3</w:t>
            </w:r>
          </w:p>
          <w:bookmarkEnd w:id="440"/>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1"/>
          <w:p>
            <w:pPr>
              <w:spacing w:after="20"/>
              <w:ind w:left="20"/>
              <w:jc w:val="both"/>
            </w:pPr>
            <w:r>
              <w:rPr>
                <w:rFonts w:ascii="Times New Roman"/>
                <w:b w:val="false"/>
                <w:i w:val="false"/>
                <w:color w:val="000000"/>
                <w:sz w:val="20"/>
              </w:rPr>
              <w:t>
…</w:t>
            </w:r>
          </w:p>
          <w:bookmarkEnd w:id="441"/>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442"/>
    <w:p>
      <w:pPr>
        <w:spacing w:after="0"/>
        <w:ind w:left="0"/>
        <w:jc w:val="both"/>
      </w:pPr>
      <w:r>
        <w:rPr>
          <w:rFonts w:ascii="Times New Roman"/>
          <w:b w:val="false"/>
          <w:i w:val="false"/>
          <w:color w:val="000000"/>
          <w:sz w:val="28"/>
        </w:rPr>
        <w:t>
      * поставить метку в столбце "да" или "нет"</w:t>
      </w:r>
    </w:p>
    <w:bookmarkEnd w:id="442"/>
    <w:bookmarkStart w:name="z516" w:id="443"/>
    <w:p>
      <w:pPr>
        <w:spacing w:after="0"/>
        <w:ind w:left="0"/>
        <w:jc w:val="both"/>
      </w:pPr>
      <w:r>
        <w:rPr>
          <w:rFonts w:ascii="Times New Roman"/>
          <w:b w:val="false"/>
          <w:i w:val="false"/>
          <w:color w:val="000000"/>
          <w:sz w:val="28"/>
        </w:rPr>
        <w:t>
      Итого в отчетном периоде проведено конкурсов: __________ (вписать количество).</w:t>
      </w:r>
    </w:p>
    <w:bookmarkEnd w:id="443"/>
    <w:bookmarkStart w:name="z517" w:id="444"/>
    <w:p>
      <w:pPr>
        <w:spacing w:after="0"/>
        <w:ind w:left="0"/>
        <w:jc w:val="both"/>
      </w:pPr>
      <w:r>
        <w:rPr>
          <w:rFonts w:ascii="Times New Roman"/>
          <w:b w:val="false"/>
          <w:i w:val="false"/>
          <w:color w:val="000000"/>
          <w:sz w:val="28"/>
        </w:rPr>
        <w:t xml:space="preserve">
      Из них с участием наблюдателей: ________________ (вписать количество) </w:t>
      </w:r>
    </w:p>
    <w:bookmarkEnd w:id="444"/>
    <w:bookmarkStart w:name="z518" w:id="445"/>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446"/>
    <w:p>
      <w:pPr>
        <w:spacing w:after="0"/>
        <w:ind w:left="0"/>
        <w:jc w:val="left"/>
      </w:pPr>
      <w:r>
        <w:rPr>
          <w:rFonts w:ascii="Times New Roman"/>
          <w:b/>
          <w:i w:val="false"/>
          <w:color w:val="000000"/>
        </w:rPr>
        <w:t xml:space="preserve"> Информация о продвижении работников государственного органа по службе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040"/>
        <w:gridCol w:w="4048"/>
        <w:gridCol w:w="4181"/>
        <w:gridCol w:w="1285"/>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7"/>
          <w:p>
            <w:pPr>
              <w:spacing w:after="20"/>
              <w:ind w:left="20"/>
              <w:jc w:val="both"/>
            </w:pPr>
            <w:r>
              <w:rPr>
                <w:rFonts w:ascii="Times New Roman"/>
                <w:b w:val="false"/>
                <w:i w:val="false"/>
                <w:color w:val="000000"/>
                <w:sz w:val="20"/>
              </w:rPr>
              <w:t>
№ п/п</w:t>
            </w:r>
          </w:p>
          <w:bookmarkEnd w:id="447"/>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лица, назначенного на вышестоящую должность внутри государственного органа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государственного органа с указанием категории государственной должности</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государственного органа с указанием категории государственной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должность, номер приказа о назначении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8"/>
          <w:p>
            <w:pPr>
              <w:spacing w:after="20"/>
              <w:ind w:left="20"/>
              <w:jc w:val="both"/>
            </w:pPr>
            <w:r>
              <w:rPr>
                <w:rFonts w:ascii="Times New Roman"/>
                <w:b w:val="false"/>
                <w:i w:val="false"/>
                <w:color w:val="000000"/>
                <w:sz w:val="20"/>
              </w:rPr>
              <w:t>
…</w:t>
            </w:r>
          </w:p>
          <w:bookmarkEnd w:id="448"/>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9"/>
          <w:p>
            <w:pPr>
              <w:spacing w:after="20"/>
              <w:ind w:left="20"/>
              <w:jc w:val="both"/>
            </w:pPr>
            <w:r>
              <w:rPr>
                <w:rFonts w:ascii="Times New Roman"/>
                <w:b w:val="false"/>
                <w:i w:val="false"/>
                <w:color w:val="000000"/>
                <w:sz w:val="20"/>
              </w:rPr>
              <w:t>
Итого</w:t>
            </w:r>
          </w:p>
          <w:bookmarkEnd w:id="449"/>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0"/>
          <w:p>
            <w:pPr>
              <w:spacing w:after="20"/>
              <w:ind w:left="20"/>
              <w:jc w:val="both"/>
            </w:pPr>
            <w:r>
              <w:rPr>
                <w:rFonts w:ascii="Times New Roman"/>
                <w:b w:val="false"/>
                <w:i w:val="false"/>
                <w:color w:val="000000"/>
                <w:sz w:val="20"/>
              </w:rPr>
              <w:t>
Информация о государственных служащих, назначенных на должности в данном государственном органе (кроме низовых должностей)</w:t>
            </w:r>
          </w:p>
          <w:bookmarkEnd w:id="450"/>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1"/>
          <w:p>
            <w:pPr>
              <w:spacing w:after="20"/>
              <w:ind w:left="20"/>
              <w:jc w:val="both"/>
            </w:pPr>
            <w:r>
              <w:rPr>
                <w:rFonts w:ascii="Times New Roman"/>
                <w:b w:val="false"/>
                <w:i w:val="false"/>
                <w:color w:val="000000"/>
                <w:sz w:val="20"/>
              </w:rPr>
              <w:t>
№ п/п</w:t>
            </w:r>
          </w:p>
          <w:bookmarkEnd w:id="451"/>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наличии) лица, назначенного на вышестоящую должность внутри государственного органа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государственого органа с указанием категории государственной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должность, номер приказа о назначении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2"/>
          <w:p>
            <w:pPr>
              <w:spacing w:after="20"/>
              <w:ind w:left="20"/>
              <w:jc w:val="both"/>
            </w:pPr>
            <w:r>
              <w:rPr>
                <w:rFonts w:ascii="Times New Roman"/>
                <w:b w:val="false"/>
                <w:i w:val="false"/>
                <w:color w:val="000000"/>
                <w:sz w:val="20"/>
              </w:rPr>
              <w:t>
…</w:t>
            </w:r>
          </w:p>
          <w:bookmarkEnd w:id="452"/>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3"/>
          <w:p>
            <w:pPr>
              <w:spacing w:after="20"/>
              <w:ind w:left="20"/>
              <w:jc w:val="both"/>
            </w:pPr>
            <w:r>
              <w:rPr>
                <w:rFonts w:ascii="Times New Roman"/>
                <w:b w:val="false"/>
                <w:i w:val="false"/>
                <w:color w:val="000000"/>
                <w:sz w:val="20"/>
              </w:rPr>
              <w:t>
Итого</w:t>
            </w:r>
          </w:p>
          <w:bookmarkEnd w:id="453"/>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454"/>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455"/>
    <w:p>
      <w:pPr>
        <w:spacing w:after="0"/>
        <w:ind w:left="0"/>
        <w:jc w:val="left"/>
      </w:pPr>
      <w:r>
        <w:rPr>
          <w:rFonts w:ascii="Times New Roman"/>
          <w:b/>
          <w:i w:val="false"/>
          <w:color w:val="000000"/>
        </w:rPr>
        <w:t xml:space="preserve"> Информация о штатной численности государственного органа</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1768"/>
        <w:gridCol w:w="1768"/>
        <w:gridCol w:w="1768"/>
        <w:gridCol w:w="1768"/>
      </w:tblGrid>
      <w:tr>
        <w:trPr>
          <w:trHeight w:val="30" w:hRule="atLeast"/>
        </w:trPr>
        <w:tc>
          <w:tcPr>
            <w:tcW w:w="5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6"/>
          <w:p>
            <w:pPr>
              <w:spacing w:after="20"/>
              <w:ind w:left="20"/>
              <w:jc w:val="both"/>
            </w:pPr>
            <w:r>
              <w:rPr>
                <w:rFonts w:ascii="Times New Roman"/>
                <w:b w:val="false"/>
                <w:i w:val="false"/>
                <w:color w:val="000000"/>
                <w:sz w:val="20"/>
              </w:rPr>
              <w:t xml:space="preserve">
Количество административных должностей согласно штатному расписанию по состоянию на последний день квартала. </w:t>
            </w:r>
          </w:p>
          <w:bookmarkEnd w:id="456"/>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457"/>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58"/>
    <w:p>
      <w:pPr>
        <w:spacing w:after="0"/>
        <w:ind w:left="0"/>
        <w:jc w:val="left"/>
      </w:pPr>
      <w:r>
        <w:rPr>
          <w:rFonts w:ascii="Times New Roman"/>
          <w:b/>
          <w:i w:val="false"/>
          <w:color w:val="000000"/>
        </w:rPr>
        <w:t xml:space="preserve"> Информация о количестве государственных служащих,</w:t>
      </w:r>
      <w:r>
        <w:rPr>
          <w:rFonts w:ascii="Times New Roman"/>
          <w:b/>
          <w:i w:val="false"/>
          <w:color w:val="000000"/>
        </w:rPr>
        <w:t xml:space="preserve"> непрерывно работающих в государственном органе более трех лет</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3051"/>
        <w:gridCol w:w="4289"/>
        <w:gridCol w:w="2912"/>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9"/>
          <w:p>
            <w:pPr>
              <w:spacing w:after="20"/>
              <w:ind w:left="20"/>
              <w:jc w:val="both"/>
            </w:pPr>
            <w:r>
              <w:rPr>
                <w:rFonts w:ascii="Times New Roman"/>
                <w:b w:val="false"/>
                <w:i w:val="false"/>
                <w:color w:val="000000"/>
                <w:sz w:val="20"/>
              </w:rPr>
              <w:t>
№ п/п</w:t>
            </w:r>
          </w:p>
          <w:bookmarkEnd w:id="459"/>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наличии)/ Номер и дата приказа(ов) о назначении на должность</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непрерывно проработавших более трех лет в системе государственного органа</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0"/>
          <w:p>
            <w:pPr>
              <w:spacing w:after="20"/>
              <w:ind w:left="20"/>
              <w:jc w:val="both"/>
            </w:pPr>
            <w:r>
              <w:rPr>
                <w:rFonts w:ascii="Times New Roman"/>
                <w:b w:val="false"/>
                <w:i w:val="false"/>
                <w:color w:val="000000"/>
                <w:sz w:val="20"/>
              </w:rPr>
              <w:t>
1</w:t>
            </w:r>
          </w:p>
          <w:bookmarkEnd w:id="460"/>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w:t>
            </w:r>
            <w:r>
              <w:br/>
            </w:r>
            <w:r>
              <w:rPr>
                <w:rFonts w:ascii="Times New Roman"/>
                <w:b w:val="false"/>
                <w:i w:val="false"/>
                <w:color w:val="000000"/>
                <w:sz w:val="20"/>
              </w:rPr>
              <w:t>
(информация предоставляется в разрезе департаментов, управлений и так далее)</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1"/>
          <w:p>
            <w:pPr>
              <w:spacing w:after="20"/>
              <w:ind w:left="20"/>
              <w:jc w:val="both"/>
            </w:pPr>
            <w:r>
              <w:rPr>
                <w:rFonts w:ascii="Times New Roman"/>
                <w:b w:val="false"/>
                <w:i w:val="false"/>
                <w:color w:val="000000"/>
                <w:sz w:val="20"/>
              </w:rPr>
              <w:t>
1.1</w:t>
            </w:r>
          </w:p>
          <w:bookmarkEnd w:id="461"/>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2"/>
          <w:p>
            <w:pPr>
              <w:spacing w:after="20"/>
              <w:ind w:left="20"/>
              <w:jc w:val="both"/>
            </w:pPr>
            <w:r>
              <w:rPr>
                <w:rFonts w:ascii="Times New Roman"/>
                <w:b w:val="false"/>
                <w:i w:val="false"/>
                <w:color w:val="000000"/>
                <w:sz w:val="20"/>
              </w:rPr>
              <w:t>
1.1.1</w:t>
            </w:r>
          </w:p>
          <w:bookmarkEnd w:id="462"/>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3"/>
          <w:p>
            <w:pPr>
              <w:spacing w:after="20"/>
              <w:ind w:left="20"/>
              <w:jc w:val="both"/>
            </w:pPr>
            <w:r>
              <w:rPr>
                <w:rFonts w:ascii="Times New Roman"/>
                <w:b w:val="false"/>
                <w:i w:val="false"/>
                <w:color w:val="000000"/>
                <w:sz w:val="20"/>
              </w:rPr>
              <w:t>
1.2</w:t>
            </w:r>
          </w:p>
          <w:bookmarkEnd w:id="463"/>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4"/>
          <w:p>
            <w:pPr>
              <w:spacing w:after="20"/>
              <w:ind w:left="20"/>
              <w:jc w:val="both"/>
            </w:pPr>
            <w:r>
              <w:rPr>
                <w:rFonts w:ascii="Times New Roman"/>
                <w:b w:val="false"/>
                <w:i w:val="false"/>
                <w:color w:val="000000"/>
                <w:sz w:val="20"/>
              </w:rPr>
              <w:t>
2</w:t>
            </w:r>
          </w:p>
          <w:bookmarkEnd w:id="464"/>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5"/>
          <w:p>
            <w:pPr>
              <w:spacing w:after="20"/>
              <w:ind w:left="20"/>
              <w:jc w:val="both"/>
            </w:pPr>
            <w:r>
              <w:rPr>
                <w:rFonts w:ascii="Times New Roman"/>
                <w:b w:val="false"/>
                <w:i w:val="false"/>
                <w:color w:val="000000"/>
                <w:sz w:val="20"/>
              </w:rPr>
              <w:t>
2.1</w:t>
            </w:r>
          </w:p>
          <w:bookmarkEnd w:id="465"/>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6"/>
          <w:p>
            <w:pPr>
              <w:spacing w:after="20"/>
              <w:ind w:left="20"/>
              <w:jc w:val="both"/>
            </w:pPr>
            <w:r>
              <w:rPr>
                <w:rFonts w:ascii="Times New Roman"/>
                <w:b w:val="false"/>
                <w:i w:val="false"/>
                <w:color w:val="000000"/>
                <w:sz w:val="20"/>
              </w:rPr>
              <w:t>
2.2</w:t>
            </w:r>
          </w:p>
          <w:bookmarkEnd w:id="466"/>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7"/>
          <w:p>
            <w:pPr>
              <w:spacing w:after="20"/>
              <w:ind w:left="20"/>
              <w:jc w:val="both"/>
            </w:pPr>
            <w:r>
              <w:rPr>
                <w:rFonts w:ascii="Times New Roman"/>
                <w:b w:val="false"/>
                <w:i w:val="false"/>
                <w:color w:val="000000"/>
                <w:sz w:val="20"/>
              </w:rPr>
              <w:t>
</w:t>
            </w:r>
            <w:r>
              <w:rPr>
                <w:rFonts w:ascii="Times New Roman"/>
                <w:b/>
                <w:i w:val="false"/>
                <w:color w:val="000000"/>
                <w:sz w:val="20"/>
              </w:rPr>
              <w:t>Итого:</w:t>
            </w:r>
          </w:p>
          <w:bookmarkEnd w:id="467"/>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468"/>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5" w:id="46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применению</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технологий</w:t>
      </w:r>
    </w:p>
    <w:bookmarkEnd w:id="469"/>
    <w:bookmarkStart w:name="z556" w:id="470"/>
    <w:p>
      <w:pPr>
        <w:spacing w:after="0"/>
        <w:ind w:left="0"/>
        <w:jc w:val="both"/>
      </w:pPr>
      <w:r>
        <w:rPr>
          <w:rFonts w:ascii="Times New Roman"/>
          <w:b w:val="false"/>
          <w:i w:val="false"/>
          <w:color w:val="000000"/>
          <w:sz w:val="28"/>
        </w:rPr>
        <w:t>
      ________________________________________________</w:t>
      </w:r>
    </w:p>
    <w:bookmarkEnd w:id="470"/>
    <w:bookmarkStart w:name="z557" w:id="471"/>
    <w:p>
      <w:pPr>
        <w:spacing w:after="0"/>
        <w:ind w:left="0"/>
        <w:jc w:val="both"/>
      </w:pPr>
      <w:r>
        <w:rPr>
          <w:rFonts w:ascii="Times New Roman"/>
          <w:b w:val="false"/>
          <w:i w:val="false"/>
          <w:color w:val="000000"/>
          <w:sz w:val="28"/>
        </w:rPr>
        <w:t>
      (наименование ЦГО/МИО)</w:t>
      </w:r>
    </w:p>
    <w:bookmarkEnd w:id="471"/>
    <w:bookmarkStart w:name="z558" w:id="472"/>
    <w:p>
      <w:pPr>
        <w:spacing w:after="0"/>
        <w:ind w:left="0"/>
        <w:jc w:val="both"/>
      </w:pPr>
      <w:r>
        <w:rPr>
          <w:rFonts w:ascii="Times New Roman"/>
          <w:b w:val="false"/>
          <w:i w:val="false"/>
          <w:color w:val="000000"/>
          <w:sz w:val="28"/>
        </w:rPr>
        <w:t>
      Отчет по критериям:</w:t>
      </w:r>
    </w:p>
    <w:bookmarkEnd w:id="472"/>
    <w:bookmarkStart w:name="z559" w:id="473"/>
    <w:p>
      <w:pPr>
        <w:spacing w:after="0"/>
        <w:ind w:left="0"/>
        <w:jc w:val="both"/>
      </w:pPr>
      <w:r>
        <w:rPr>
          <w:rFonts w:ascii="Times New Roman"/>
          <w:b w:val="false"/>
          <w:i w:val="false"/>
          <w:color w:val="000000"/>
          <w:sz w:val="28"/>
        </w:rPr>
        <w:t>
      1) информационные системы, используемые при оказании государственных услуг;</w:t>
      </w:r>
    </w:p>
    <w:bookmarkEnd w:id="473"/>
    <w:bookmarkStart w:name="z560" w:id="474"/>
    <w:p>
      <w:pPr>
        <w:spacing w:after="0"/>
        <w:ind w:left="0"/>
        <w:jc w:val="both"/>
      </w:pPr>
      <w:r>
        <w:rPr>
          <w:rFonts w:ascii="Times New Roman"/>
          <w:b w:val="false"/>
          <w:i w:val="false"/>
          <w:color w:val="000000"/>
          <w:sz w:val="28"/>
        </w:rPr>
        <w:t xml:space="preserve">
      2) информационные системы, используемые при автоматизации функций государственного органа; </w:t>
      </w:r>
    </w:p>
    <w:bookmarkEnd w:id="474"/>
    <w:bookmarkStart w:name="z561" w:id="475"/>
    <w:p>
      <w:pPr>
        <w:spacing w:after="0"/>
        <w:ind w:left="0"/>
        <w:jc w:val="both"/>
      </w:pPr>
      <w:r>
        <w:rPr>
          <w:rFonts w:ascii="Times New Roman"/>
          <w:b w:val="false"/>
          <w:i w:val="false"/>
          <w:color w:val="000000"/>
          <w:sz w:val="28"/>
        </w:rPr>
        <w:t>
      3) доля зарегистрированных информационных систем на архитектурном портале.</w:t>
      </w:r>
    </w:p>
    <w:bookmarkEnd w:id="475"/>
    <w:bookmarkStart w:name="z562" w:id="476"/>
    <w:p>
      <w:pPr>
        <w:spacing w:after="0"/>
        <w:ind w:left="0"/>
        <w:jc w:val="both"/>
      </w:pPr>
      <w:r>
        <w:rPr>
          <w:rFonts w:ascii="Times New Roman"/>
          <w:b w:val="false"/>
          <w:i w:val="false"/>
          <w:color w:val="000000"/>
          <w:sz w:val="28"/>
        </w:rPr>
        <w:t xml:space="preserve">
      Таблица 1. По критериям "Информационные системы, используемые при оказании государственных услуг" и "Информационные системы, используемые при автоматизации функций государственного органа". </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841"/>
        <w:gridCol w:w="841"/>
        <w:gridCol w:w="1075"/>
        <w:gridCol w:w="2865"/>
        <w:gridCol w:w="4297"/>
        <w:gridCol w:w="1076"/>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7"/>
          <w:p>
            <w:pPr>
              <w:spacing w:after="20"/>
              <w:ind w:left="20"/>
              <w:jc w:val="both"/>
            </w:pPr>
            <w:r>
              <w:rPr>
                <w:rFonts w:ascii="Times New Roman"/>
                <w:b w:val="false"/>
                <w:i w:val="false"/>
                <w:color w:val="000000"/>
                <w:sz w:val="20"/>
              </w:rPr>
              <w:t>
№ п/п</w:t>
            </w:r>
          </w:p>
          <w:bookmarkEnd w:id="47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государственного органа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государственного органа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информационной системы (государственного органа, подведомственных организаций)</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автоматизации функций/государственных услуг. Примечание (процесс автоматизации в соответствие с нормативно техническим документом)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нормативно технического документа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8"/>
          <w:p>
            <w:pPr>
              <w:spacing w:after="20"/>
              <w:ind w:left="20"/>
              <w:jc w:val="both"/>
            </w:pPr>
            <w:r>
              <w:rPr>
                <w:rFonts w:ascii="Times New Roman"/>
                <w:b w:val="false"/>
                <w:i w:val="false"/>
                <w:color w:val="000000"/>
                <w:sz w:val="20"/>
              </w:rPr>
              <w:t>
1</w:t>
            </w:r>
          </w:p>
          <w:bookmarkEnd w:id="47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9"/>
          <w:p>
            <w:pPr>
              <w:spacing w:after="20"/>
              <w:ind w:left="20"/>
              <w:jc w:val="both"/>
            </w:pPr>
            <w:r>
              <w:rPr>
                <w:rFonts w:ascii="Times New Roman"/>
                <w:b w:val="false"/>
                <w:i w:val="false"/>
                <w:color w:val="000000"/>
                <w:sz w:val="20"/>
              </w:rPr>
              <w:t>
…</w:t>
            </w:r>
          </w:p>
          <w:bookmarkEnd w:id="47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0"/>
          <w:p>
            <w:pPr>
              <w:spacing w:after="20"/>
              <w:ind w:left="20"/>
              <w:jc w:val="both"/>
            </w:pPr>
            <w:r>
              <w:rPr>
                <w:rFonts w:ascii="Times New Roman"/>
                <w:b w:val="false"/>
                <w:i w:val="false"/>
                <w:color w:val="000000"/>
                <w:sz w:val="20"/>
              </w:rPr>
              <w:t>
Итого</w:t>
            </w:r>
          </w:p>
          <w:bookmarkEnd w:id="48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481"/>
    <w:p>
      <w:pPr>
        <w:spacing w:after="0"/>
        <w:ind w:left="0"/>
        <w:jc w:val="both"/>
      </w:pPr>
      <w:r>
        <w:rPr>
          <w:rFonts w:ascii="Times New Roman"/>
          <w:b w:val="false"/>
          <w:i w:val="false"/>
          <w:color w:val="000000"/>
          <w:sz w:val="28"/>
        </w:rPr>
        <w:t xml:space="preserve">
      Таблица 2. По критериям "Доля зарегистрированных информационных систем государственных органов на архитектурном портале".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762"/>
        <w:gridCol w:w="2252"/>
        <w:gridCol w:w="4703"/>
        <w:gridCol w:w="1763"/>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2"/>
          <w:p>
            <w:pPr>
              <w:spacing w:after="20"/>
              <w:ind w:left="20"/>
              <w:jc w:val="both"/>
            </w:pPr>
            <w:r>
              <w:rPr>
                <w:rFonts w:ascii="Times New Roman"/>
                <w:b w:val="false"/>
                <w:i w:val="false"/>
                <w:color w:val="000000"/>
                <w:sz w:val="20"/>
              </w:rPr>
              <w:t>
№ п/п</w:t>
            </w:r>
            <w:r>
              <w:br/>
            </w:r>
          </w:p>
          <w:bookmarkEnd w:id="482"/>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информационной системы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зарегистрированных информационных систем государственных органов на архитектурном портале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 информационной системе</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информационной системы государственного органа в опытную эксплуатацию</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3"/>
          <w:p>
            <w:pPr>
              <w:spacing w:after="20"/>
              <w:ind w:left="20"/>
              <w:jc w:val="both"/>
            </w:pPr>
            <w:r>
              <w:rPr>
                <w:rFonts w:ascii="Times New Roman"/>
                <w:b w:val="false"/>
                <w:i w:val="false"/>
                <w:color w:val="000000"/>
                <w:sz w:val="20"/>
              </w:rPr>
              <w:t>
1</w:t>
            </w:r>
          </w:p>
          <w:bookmarkEnd w:id="4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71" w:id="484"/>
    <w:p>
      <w:pPr>
        <w:spacing w:after="0"/>
        <w:ind w:left="0"/>
        <w:jc w:val="both"/>
      </w:pPr>
      <w:r>
        <w:rPr>
          <w:rFonts w:ascii="Times New Roman"/>
          <w:b w:val="false"/>
          <w:i w:val="false"/>
          <w:color w:val="000000"/>
          <w:sz w:val="28"/>
        </w:rPr>
        <w:t>
      *наличие требуемых документов на архитектурном портале отмечается значением да/нет.</w:t>
      </w:r>
    </w:p>
    <w:bookmarkEnd w:id="484"/>
    <w:bookmarkStart w:name="z572" w:id="485"/>
    <w:p>
      <w:pPr>
        <w:spacing w:after="0"/>
        <w:ind w:left="0"/>
        <w:jc w:val="both"/>
      </w:pPr>
      <w:r>
        <w:rPr>
          <w:rFonts w:ascii="Times New Roman"/>
          <w:b w:val="false"/>
          <w:i w:val="false"/>
          <w:color w:val="000000"/>
          <w:sz w:val="28"/>
        </w:rPr>
        <w:t xml:space="preserve">
      Таблица 3. Эффект от внедрения информационных технологий.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1606"/>
        <w:gridCol w:w="2918"/>
        <w:gridCol w:w="988"/>
        <w:gridCol w:w="448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6"/>
          <w:p>
            <w:pPr>
              <w:spacing w:after="20"/>
              <w:ind w:left="20"/>
              <w:jc w:val="both"/>
            </w:pPr>
            <w:r>
              <w:rPr>
                <w:rFonts w:ascii="Times New Roman"/>
                <w:b w:val="false"/>
                <w:i w:val="false"/>
                <w:color w:val="000000"/>
                <w:sz w:val="20"/>
              </w:rPr>
              <w:t>
№ п/п</w:t>
            </w:r>
          </w:p>
          <w:bookmarkEnd w:id="48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эффектов</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эффекта да/нет</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документа (при наличии)</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7"/>
          <w:p>
            <w:pPr>
              <w:spacing w:after="20"/>
              <w:ind w:left="20"/>
              <w:jc w:val="both"/>
            </w:pPr>
            <w:r>
              <w:rPr>
                <w:rFonts w:ascii="Times New Roman"/>
                <w:b w:val="false"/>
                <w:i w:val="false"/>
                <w:color w:val="000000"/>
                <w:sz w:val="20"/>
              </w:rPr>
              <w:t>
1</w:t>
            </w:r>
          </w:p>
          <w:bookmarkEnd w:id="48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8"/>
          <w:p>
            <w:pPr>
              <w:spacing w:after="20"/>
              <w:ind w:left="20"/>
              <w:jc w:val="both"/>
            </w:pPr>
            <w:r>
              <w:rPr>
                <w:rFonts w:ascii="Times New Roman"/>
                <w:b w:val="false"/>
                <w:i w:val="false"/>
                <w:color w:val="000000"/>
                <w:sz w:val="20"/>
              </w:rPr>
              <w:t>
2</w:t>
            </w:r>
          </w:p>
          <w:bookmarkEnd w:id="48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9"/>
          <w:p>
            <w:pPr>
              <w:spacing w:after="20"/>
              <w:ind w:left="20"/>
              <w:jc w:val="both"/>
            </w:pPr>
            <w:r>
              <w:rPr>
                <w:rFonts w:ascii="Times New Roman"/>
                <w:b w:val="false"/>
                <w:i w:val="false"/>
                <w:color w:val="000000"/>
                <w:sz w:val="20"/>
              </w:rPr>
              <w:t>
3</w:t>
            </w:r>
          </w:p>
          <w:bookmarkEnd w:id="48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Стратегический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0"/>
          <w:p>
            <w:pPr>
              <w:spacing w:after="20"/>
              <w:ind w:left="20"/>
              <w:jc w:val="both"/>
            </w:pPr>
            <w:r>
              <w:rPr>
                <w:rFonts w:ascii="Times New Roman"/>
                <w:b w:val="false"/>
                <w:i w:val="false"/>
                <w:color w:val="000000"/>
                <w:sz w:val="20"/>
              </w:rPr>
              <w:t>
4</w:t>
            </w:r>
          </w:p>
          <w:bookmarkEnd w:id="49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Мотивационный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 xml:space="preserve">государственных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491"/>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r>
        <w:rPr>
          <w:rFonts w:ascii="Times New Roman"/>
          <w:b w:val="false"/>
          <w:i w:val="false"/>
          <w:color w:val="000000"/>
          <w:sz w:val="28"/>
        </w:rPr>
        <w:t xml:space="preserve"> </w:t>
      </w:r>
      <w:r>
        <w:rPr>
          <w:rFonts w:ascii="Times New Roman"/>
          <w:b/>
          <w:i w:val="false"/>
          <w:color w:val="000000"/>
          <w:sz w:val="28"/>
        </w:rPr>
        <w:t>СВЕРКИ</w:t>
      </w:r>
      <w:r>
        <w:br/>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итогам</w:t>
      </w:r>
      <w:r>
        <w:rPr>
          <w:rFonts w:ascii="Times New Roman"/>
          <w:b w:val="false"/>
          <w:i w:val="false"/>
          <w:color w:val="000000"/>
          <w:sz w:val="28"/>
        </w:rPr>
        <w:t xml:space="preserve"> </w:t>
      </w:r>
      <w:r>
        <w:rPr>
          <w:rFonts w:ascii="Times New Roman"/>
          <w:b/>
          <w:i w:val="false"/>
          <w:color w:val="000000"/>
          <w:sz w:val="28"/>
        </w:rPr>
        <w:t>перепроверки</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отчетной</w:t>
      </w:r>
      <w:r>
        <w:rPr>
          <w:rFonts w:ascii="Times New Roman"/>
          <w:b w:val="false"/>
          <w:i w:val="false"/>
          <w:color w:val="000000"/>
          <w:sz w:val="28"/>
        </w:rPr>
        <w:t xml:space="preserve"> </w:t>
      </w:r>
      <w:r>
        <w:rPr>
          <w:rFonts w:ascii="Times New Roman"/>
          <w:b/>
          <w:i w:val="false"/>
          <w:color w:val="000000"/>
          <w:sz w:val="28"/>
        </w:rPr>
        <w:t>информации</w:t>
      </w:r>
    </w:p>
    <w:bookmarkEnd w:id="491"/>
    <w:bookmarkStart w:name="z582" w:id="492"/>
    <w:p>
      <w:pPr>
        <w:spacing w:after="0"/>
        <w:ind w:left="0"/>
        <w:jc w:val="both"/>
      </w:pPr>
      <w:r>
        <w:rPr>
          <w:rFonts w:ascii="Times New Roman"/>
          <w:b w:val="false"/>
          <w:i w:val="false"/>
          <w:color w:val="000000"/>
          <w:sz w:val="28"/>
        </w:rPr>
        <w:t>
      ___________________________________________________________________</w:t>
      </w:r>
    </w:p>
    <w:bookmarkEnd w:id="492"/>
    <w:bookmarkStart w:name="z583" w:id="493"/>
    <w:p>
      <w:pPr>
        <w:spacing w:after="0"/>
        <w:ind w:left="0"/>
        <w:jc w:val="both"/>
      </w:pPr>
      <w:r>
        <w:rPr>
          <w:rFonts w:ascii="Times New Roman"/>
          <w:b w:val="false"/>
          <w:i w:val="false"/>
          <w:color w:val="000000"/>
          <w:sz w:val="28"/>
        </w:rPr>
        <w:t>
      (наименование ЦГО/МИО)</w:t>
      </w:r>
    </w:p>
    <w:bookmarkEnd w:id="493"/>
    <w:bookmarkStart w:name="z584" w:id="494"/>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(отчетный период)</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5317"/>
        <w:gridCol w:w="2928"/>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5"/>
          <w:p>
            <w:pPr>
              <w:spacing w:after="20"/>
              <w:ind w:left="20"/>
              <w:jc w:val="both"/>
            </w:pPr>
            <w:r>
              <w:rPr>
                <w:rFonts w:ascii="Times New Roman"/>
                <w:b w:val="false"/>
                <w:i w:val="false"/>
                <w:color w:val="000000"/>
                <w:sz w:val="20"/>
              </w:rPr>
              <w:t>
№</w:t>
            </w:r>
          </w:p>
          <w:bookmarkEnd w:id="495"/>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6"/>
          <w:p>
            <w:pPr>
              <w:spacing w:after="20"/>
              <w:ind w:left="20"/>
              <w:jc w:val="both"/>
            </w:pPr>
            <w:r>
              <w:rPr>
                <w:rFonts w:ascii="Times New Roman"/>
                <w:b w:val="false"/>
                <w:i w:val="false"/>
                <w:color w:val="000000"/>
                <w:sz w:val="20"/>
              </w:rPr>
              <w:t>
1</w:t>
            </w:r>
          </w:p>
          <w:bookmarkEnd w:id="496"/>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7"/>
          <w:p>
            <w:pPr>
              <w:spacing w:after="20"/>
              <w:ind w:left="20"/>
              <w:jc w:val="both"/>
            </w:pPr>
            <w:r>
              <w:rPr>
                <w:rFonts w:ascii="Times New Roman"/>
                <w:b w:val="false"/>
                <w:i w:val="false"/>
                <w:color w:val="000000"/>
                <w:sz w:val="20"/>
              </w:rPr>
              <w:t>
2</w:t>
            </w:r>
          </w:p>
          <w:bookmarkEnd w:id="497"/>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8"/>
          <w:p>
            <w:pPr>
              <w:spacing w:after="20"/>
              <w:ind w:left="20"/>
              <w:jc w:val="both"/>
            </w:pPr>
            <w:r>
              <w:rPr>
                <w:rFonts w:ascii="Times New Roman"/>
                <w:b w:val="false"/>
                <w:i w:val="false"/>
                <w:color w:val="000000"/>
                <w:sz w:val="20"/>
              </w:rPr>
              <w:t>
3</w:t>
            </w:r>
          </w:p>
          <w:bookmarkEnd w:id="498"/>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9"/>
          <w:p>
            <w:pPr>
              <w:spacing w:after="20"/>
              <w:ind w:left="20"/>
              <w:jc w:val="both"/>
            </w:pPr>
            <w:r>
              <w:rPr>
                <w:rFonts w:ascii="Times New Roman"/>
                <w:b w:val="false"/>
                <w:i w:val="false"/>
                <w:color w:val="000000"/>
                <w:sz w:val="20"/>
              </w:rPr>
              <w:t>
4</w:t>
            </w:r>
          </w:p>
          <w:bookmarkEnd w:id="499"/>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0"/>
          <w:p>
            <w:pPr>
              <w:spacing w:after="20"/>
              <w:ind w:left="20"/>
              <w:jc w:val="both"/>
            </w:pPr>
            <w:r>
              <w:rPr>
                <w:rFonts w:ascii="Times New Roman"/>
                <w:b w:val="false"/>
                <w:i w:val="false"/>
                <w:color w:val="000000"/>
                <w:sz w:val="20"/>
              </w:rPr>
              <w:t>
ВСЕГО:</w:t>
            </w:r>
          </w:p>
          <w:bookmarkEnd w:id="500"/>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501"/>
    <w:p>
      <w:pPr>
        <w:spacing w:after="0"/>
        <w:ind w:left="0"/>
        <w:jc w:val="both"/>
      </w:pPr>
      <w:r>
        <w:rPr>
          <w:rFonts w:ascii="Times New Roman"/>
          <w:b w:val="false"/>
          <w:i w:val="false"/>
          <w:color w:val="000000"/>
          <w:sz w:val="28"/>
        </w:rPr>
        <w:t>
      1. Представлена/размещена неполная информация, в том числе отсутствуют следующие элементы (приложения, разделы, таблицы, значения показателей и др.), предусмотренные установленными требованиями к структуре отчетной информации, в частности:</w:t>
      </w:r>
    </w:p>
    <w:bookmarkEnd w:id="501"/>
    <w:bookmarkStart w:name="z593" w:id="502"/>
    <w:p>
      <w:pPr>
        <w:spacing w:after="0"/>
        <w:ind w:left="0"/>
        <w:jc w:val="both"/>
      </w:pPr>
      <w:r>
        <w:rPr>
          <w:rFonts w:ascii="Times New Roman"/>
          <w:b w:val="false"/>
          <w:i w:val="false"/>
          <w:color w:val="000000"/>
          <w:sz w:val="28"/>
        </w:rPr>
        <w:t xml:space="preserve">
      1)_______________________________ </w:t>
      </w:r>
    </w:p>
    <w:bookmarkEnd w:id="502"/>
    <w:bookmarkStart w:name="z594" w:id="503"/>
    <w:p>
      <w:pPr>
        <w:spacing w:after="0"/>
        <w:ind w:left="0"/>
        <w:jc w:val="both"/>
      </w:pPr>
      <w:r>
        <w:rPr>
          <w:rFonts w:ascii="Times New Roman"/>
          <w:b w:val="false"/>
          <w:i w:val="false"/>
          <w:color w:val="000000"/>
          <w:sz w:val="28"/>
        </w:rPr>
        <w:t xml:space="preserve">
      2)_______________________________ </w:t>
      </w:r>
    </w:p>
    <w:bookmarkEnd w:id="503"/>
    <w:bookmarkStart w:name="z595" w:id="504"/>
    <w:p>
      <w:pPr>
        <w:spacing w:after="0"/>
        <w:ind w:left="0"/>
        <w:jc w:val="both"/>
      </w:pPr>
      <w:r>
        <w:rPr>
          <w:rFonts w:ascii="Times New Roman"/>
          <w:b w:val="false"/>
          <w:i w:val="false"/>
          <w:color w:val="000000"/>
          <w:sz w:val="28"/>
        </w:rPr>
        <w:t xml:space="preserve">
      Вычет составляет: ___ балла. </w:t>
      </w:r>
    </w:p>
    <w:bookmarkEnd w:id="504"/>
    <w:bookmarkStart w:name="z596" w:id="505"/>
    <w:p>
      <w:pPr>
        <w:spacing w:after="0"/>
        <w:ind w:left="0"/>
        <w:jc w:val="both"/>
      </w:pPr>
      <w:r>
        <w:rPr>
          <w:rFonts w:ascii="Times New Roman"/>
          <w:b w:val="false"/>
          <w:i w:val="false"/>
          <w:color w:val="000000"/>
          <w:sz w:val="28"/>
        </w:rPr>
        <w:t xml:space="preserve">
      2. Представлена/размещена недостоверная информация. В ходе перепроверки выявлены следующие несоответствия действительности фактов: </w:t>
      </w:r>
    </w:p>
    <w:bookmarkEnd w:id="505"/>
    <w:bookmarkStart w:name="z597" w:id="506"/>
    <w:p>
      <w:pPr>
        <w:spacing w:after="0"/>
        <w:ind w:left="0"/>
        <w:jc w:val="both"/>
      </w:pPr>
      <w:r>
        <w:rPr>
          <w:rFonts w:ascii="Times New Roman"/>
          <w:b w:val="false"/>
          <w:i w:val="false"/>
          <w:color w:val="000000"/>
          <w:sz w:val="28"/>
        </w:rPr>
        <w:t xml:space="preserve">
      1)___________________________________________________________ </w:t>
      </w:r>
    </w:p>
    <w:bookmarkEnd w:id="506"/>
    <w:bookmarkStart w:name="z598" w:id="507"/>
    <w:p>
      <w:pPr>
        <w:spacing w:after="0"/>
        <w:ind w:left="0"/>
        <w:jc w:val="both"/>
      </w:pPr>
      <w:r>
        <w:rPr>
          <w:rFonts w:ascii="Times New Roman"/>
          <w:b w:val="false"/>
          <w:i w:val="false"/>
          <w:color w:val="000000"/>
          <w:sz w:val="28"/>
        </w:rPr>
        <w:t xml:space="preserve">
      2)___________________________________________________________ </w:t>
      </w:r>
    </w:p>
    <w:bookmarkEnd w:id="507"/>
    <w:bookmarkStart w:name="z599" w:id="508"/>
    <w:p>
      <w:pPr>
        <w:spacing w:after="0"/>
        <w:ind w:left="0"/>
        <w:jc w:val="both"/>
      </w:pPr>
      <w:r>
        <w:rPr>
          <w:rFonts w:ascii="Times New Roman"/>
          <w:b w:val="false"/>
          <w:i w:val="false"/>
          <w:color w:val="000000"/>
          <w:sz w:val="28"/>
        </w:rPr>
        <w:t>
      Вычет составляет: ______ балла.</w:t>
      </w:r>
    </w:p>
    <w:bookmarkEnd w:id="508"/>
    <w:bookmarkStart w:name="z600" w:id="509"/>
    <w:p>
      <w:pPr>
        <w:spacing w:after="0"/>
        <w:ind w:left="0"/>
        <w:jc w:val="both"/>
      </w:pPr>
      <w:r>
        <w:rPr>
          <w:rFonts w:ascii="Times New Roman"/>
          <w:b w:val="false"/>
          <w:i w:val="false"/>
          <w:color w:val="000000"/>
          <w:sz w:val="28"/>
        </w:rPr>
        <w:t xml:space="preserve">
      3. Согласно Графику оценки срок представления/ размещения государственным органом отчетной информации: </w:t>
      </w:r>
    </w:p>
    <w:bookmarkEnd w:id="509"/>
    <w:bookmarkStart w:name="z601" w:id="510"/>
    <w:p>
      <w:pPr>
        <w:spacing w:after="0"/>
        <w:ind w:left="0"/>
        <w:jc w:val="both"/>
      </w:pPr>
      <w:r>
        <w:rPr>
          <w:rFonts w:ascii="Times New Roman"/>
          <w:b w:val="false"/>
          <w:i w:val="false"/>
          <w:color w:val="000000"/>
          <w:sz w:val="28"/>
        </w:rPr>
        <w:t>
      "____" ____________ 20 ___ года</w:t>
      </w:r>
    </w:p>
    <w:bookmarkEnd w:id="510"/>
    <w:bookmarkStart w:name="z602" w:id="511"/>
    <w:p>
      <w:pPr>
        <w:spacing w:after="0"/>
        <w:ind w:left="0"/>
        <w:jc w:val="both"/>
      </w:pPr>
      <w:r>
        <w:rPr>
          <w:rFonts w:ascii="Times New Roman"/>
          <w:b w:val="false"/>
          <w:i w:val="false"/>
          <w:color w:val="000000"/>
          <w:sz w:val="28"/>
        </w:rPr>
        <w:t xml:space="preserve">
      Фактическая дата представления отчетной информации: "___" ______ 20 ___ года </w:t>
      </w:r>
    </w:p>
    <w:bookmarkEnd w:id="511"/>
    <w:bookmarkStart w:name="z603" w:id="512"/>
    <w:p>
      <w:pPr>
        <w:spacing w:after="0"/>
        <w:ind w:left="0"/>
        <w:jc w:val="both"/>
      </w:pPr>
      <w:r>
        <w:rPr>
          <w:rFonts w:ascii="Times New Roman"/>
          <w:b w:val="false"/>
          <w:i w:val="false"/>
          <w:color w:val="000000"/>
          <w:sz w:val="28"/>
        </w:rPr>
        <w:t xml:space="preserve">
      4. Отчетная информация оцениваемого государственного органа: есть/нет (нужное подчеркнуть).  </w:t>
      </w:r>
    </w:p>
    <w:bookmarkEnd w:id="512"/>
    <w:bookmarkStart w:name="z604" w:id="513"/>
    <w:p>
      <w:pPr>
        <w:spacing w:after="0"/>
        <w:ind w:left="0"/>
        <w:jc w:val="both"/>
      </w:pPr>
      <w:r>
        <w:rPr>
          <w:rFonts w:ascii="Times New Roman"/>
          <w:b w:val="false"/>
          <w:i w:val="false"/>
          <w:color w:val="000000"/>
          <w:sz w:val="28"/>
        </w:rPr>
        <w:t>
      Вычет составляет: ______ балла.</w:t>
      </w:r>
    </w:p>
    <w:bookmarkEnd w:id="513"/>
    <w:bookmarkStart w:name="z605" w:id="514"/>
    <w:p>
      <w:pPr>
        <w:spacing w:after="0"/>
        <w:ind w:left="0"/>
        <w:jc w:val="both"/>
      </w:pPr>
      <w:r>
        <w:rPr>
          <w:rFonts w:ascii="Times New Roman"/>
          <w:b w:val="false"/>
          <w:i w:val="false"/>
          <w:color w:val="000000"/>
          <w:sz w:val="28"/>
        </w:rPr>
        <w:t>
      Итоговый вычет: ______балла.</w:t>
      </w:r>
    </w:p>
    <w:bookmarkEnd w:id="514"/>
    <w:bookmarkStart w:name="z606" w:id="515"/>
    <w:p>
      <w:pPr>
        <w:spacing w:after="0"/>
        <w:ind w:left="0"/>
        <w:jc w:val="both"/>
      </w:pPr>
      <w:r>
        <w:rPr>
          <w:rFonts w:ascii="Times New Roman"/>
          <w:b w:val="false"/>
          <w:i w:val="false"/>
          <w:color w:val="000000"/>
          <w:sz w:val="28"/>
        </w:rPr>
        <w:t xml:space="preserve">
      Представитель уполномоченного </w:t>
      </w:r>
    </w:p>
    <w:bookmarkEnd w:id="515"/>
    <w:bookmarkStart w:name="z607" w:id="516"/>
    <w:p>
      <w:pPr>
        <w:spacing w:after="0"/>
        <w:ind w:left="0"/>
        <w:jc w:val="both"/>
      </w:pPr>
      <w:r>
        <w:rPr>
          <w:rFonts w:ascii="Times New Roman"/>
          <w:b w:val="false"/>
          <w:i w:val="false"/>
          <w:color w:val="000000"/>
          <w:sz w:val="28"/>
        </w:rPr>
        <w:t xml:space="preserve">
      на оценку органа, должность _____       _______        ___________________ </w:t>
      </w:r>
    </w:p>
    <w:bookmarkEnd w:id="516"/>
    <w:bookmarkStart w:name="z608" w:id="517"/>
    <w:p>
      <w:pPr>
        <w:spacing w:after="0"/>
        <w:ind w:left="0"/>
        <w:jc w:val="both"/>
      </w:pPr>
      <w:r>
        <w:rPr>
          <w:rFonts w:ascii="Times New Roman"/>
          <w:b w:val="false"/>
          <w:i w:val="false"/>
          <w:color w:val="000000"/>
          <w:sz w:val="28"/>
        </w:rPr>
        <w:t>
                               (дата)             (подпись)       (расшифровка подписи)</w:t>
      </w:r>
    </w:p>
    <w:bookmarkEnd w:id="517"/>
    <w:bookmarkStart w:name="z609" w:id="518"/>
    <w:p>
      <w:pPr>
        <w:spacing w:after="0"/>
        <w:ind w:left="0"/>
        <w:jc w:val="both"/>
      </w:pPr>
      <w:r>
        <w:rPr>
          <w:rFonts w:ascii="Times New Roman"/>
          <w:b w:val="false"/>
          <w:i w:val="false"/>
          <w:color w:val="000000"/>
          <w:sz w:val="28"/>
        </w:rPr>
        <w:t>
      Представитель оцениваемого</w:t>
      </w:r>
    </w:p>
    <w:bookmarkEnd w:id="518"/>
    <w:bookmarkStart w:name="z610" w:id="519"/>
    <w:p>
      <w:pPr>
        <w:spacing w:after="0"/>
        <w:ind w:left="0"/>
        <w:jc w:val="both"/>
      </w:pPr>
      <w:r>
        <w:rPr>
          <w:rFonts w:ascii="Times New Roman"/>
          <w:b w:val="false"/>
          <w:i w:val="false"/>
          <w:color w:val="000000"/>
          <w:sz w:val="28"/>
        </w:rPr>
        <w:t xml:space="preserve">
      государственного органа, </w:t>
      </w:r>
      <w:r>
        <w:rPr>
          <w:rFonts w:ascii="Times New Roman"/>
          <w:b w:val="false"/>
          <w:i w:val="false"/>
          <w:color w:val="000000"/>
          <w:sz w:val="28"/>
        </w:rPr>
        <w:t xml:space="preserve">должность       _____             _______       ___________________ </w:t>
      </w:r>
    </w:p>
    <w:bookmarkEnd w:id="519"/>
    <w:bookmarkStart w:name="z612" w:id="520"/>
    <w:p>
      <w:pPr>
        <w:spacing w:after="0"/>
        <w:ind w:left="0"/>
        <w:jc w:val="both"/>
      </w:pPr>
      <w:r>
        <w:rPr>
          <w:rFonts w:ascii="Times New Roman"/>
          <w:b w:val="false"/>
          <w:i w:val="false"/>
          <w:color w:val="000000"/>
          <w:sz w:val="28"/>
        </w:rPr>
        <w:t>
                                           (дата)             (подпись)       (расшифровка подписи)</w:t>
      </w:r>
    </w:p>
    <w:bookmarkEnd w:id="5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6" w:id="521"/>
    <w:p>
      <w:pPr>
        <w:spacing w:after="0"/>
        <w:ind w:left="0"/>
        <w:jc w:val="left"/>
      </w:pPr>
      <w:r>
        <w:rPr>
          <w:rFonts w:ascii="Times New Roman"/>
          <w:b/>
          <w:i w:val="false"/>
          <w:color w:val="000000"/>
        </w:rPr>
        <w:t xml:space="preserve"> Опросный лист</w:t>
      </w:r>
    </w:p>
    <w:bookmarkEnd w:id="521"/>
    <w:bookmarkStart w:name="z617" w:id="522"/>
    <w:p>
      <w:pPr>
        <w:spacing w:after="0"/>
        <w:ind w:left="0"/>
        <w:jc w:val="both"/>
      </w:pPr>
      <w:r>
        <w:rPr>
          <w:rFonts w:ascii="Times New Roman"/>
          <w:b w:val="false"/>
          <w:i w:val="false"/>
          <w:color w:val="000000"/>
          <w:sz w:val="28"/>
        </w:rPr>
        <w:t>
      Агентство Республики Казахстан по делам государственной службы и противодействию коррупции проводит опрос в целях оценки эффективности управления персоналом государственных органов. Опрос носит анонимный характер.</w:t>
      </w:r>
    </w:p>
    <w:bookmarkEnd w:id="522"/>
    <w:bookmarkStart w:name="z618" w:id="523"/>
    <w:p>
      <w:pPr>
        <w:spacing w:after="0"/>
        <w:ind w:left="0"/>
        <w:jc w:val="both"/>
      </w:pPr>
      <w:r>
        <w:rPr>
          <w:rFonts w:ascii="Times New Roman"/>
          <w:b w:val="false"/>
          <w:i w:val="false"/>
          <w:color w:val="000000"/>
          <w:sz w:val="28"/>
        </w:rPr>
        <w:t>
      Согласны ли Вы со следующими утверждениями? Отметьте степени согласия по шкале от 1 до 5, где 1 – совершенно не согласен, 5 – совершенно согласен. Просим выбрать только один из вариантов ответа.</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7"/>
        <w:gridCol w:w="13"/>
        <w:gridCol w:w="32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4"/>
          <w:p>
            <w:pPr>
              <w:spacing w:after="20"/>
              <w:ind w:left="20"/>
              <w:jc w:val="both"/>
            </w:pPr>
            <w:r>
              <w:rPr>
                <w:rFonts w:ascii="Times New Roman"/>
                <w:b w:val="false"/>
                <w:i w:val="false"/>
                <w:color w:val="000000"/>
                <w:sz w:val="20"/>
              </w:rPr>
              <w:t>
Утверждения (i)</w:t>
            </w:r>
          </w:p>
          <w:bookmarkEnd w:id="524"/>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Удовлетворенность условиями труда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5"/>
          <w:p>
            <w:pPr>
              <w:spacing w:after="20"/>
              <w:ind w:left="20"/>
              <w:jc w:val="both"/>
            </w:pPr>
            <w:r>
              <w:rPr>
                <w:rFonts w:ascii="Times New Roman"/>
                <w:b w:val="false"/>
                <w:i w:val="false"/>
                <w:color w:val="000000"/>
                <w:sz w:val="20"/>
              </w:rPr>
              <w:t xml:space="preserve">
1. Я удовлетворен(а) работой в моем государственном органе </w:t>
            </w:r>
          </w:p>
          <w:bookmarkEnd w:id="525"/>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6"/>
          <w:p>
            <w:pPr>
              <w:spacing w:after="20"/>
              <w:ind w:left="20"/>
              <w:jc w:val="both"/>
            </w:pPr>
            <w:r>
              <w:rPr>
                <w:rFonts w:ascii="Times New Roman"/>
                <w:b w:val="false"/>
                <w:i w:val="false"/>
                <w:color w:val="000000"/>
                <w:sz w:val="20"/>
              </w:rPr>
              <w:t>
2. Считаю работу в моем государственном органе престижной</w:t>
            </w:r>
          </w:p>
          <w:bookmarkEnd w:id="526"/>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7"/>
          <w:p>
            <w:pPr>
              <w:spacing w:after="20"/>
              <w:ind w:left="20"/>
              <w:jc w:val="both"/>
            </w:pPr>
            <w:r>
              <w:rPr>
                <w:rFonts w:ascii="Times New Roman"/>
                <w:b w:val="false"/>
                <w:i w:val="false"/>
                <w:color w:val="000000"/>
                <w:sz w:val="20"/>
              </w:rPr>
              <w:t>
3. Я располагаю всем необходимым для выполнения моей работы (техническая оснащенность, оргтехника, канццелярские принадлежности, освещение и др.)</w:t>
            </w:r>
          </w:p>
          <w:bookmarkEnd w:id="527"/>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8"/>
          <w:p>
            <w:pPr>
              <w:spacing w:after="20"/>
              <w:ind w:left="20"/>
              <w:jc w:val="both"/>
            </w:pPr>
            <w:r>
              <w:rPr>
                <w:rFonts w:ascii="Times New Roman"/>
                <w:b w:val="false"/>
                <w:i w:val="false"/>
                <w:color w:val="000000"/>
                <w:sz w:val="20"/>
              </w:rPr>
              <w:t>
4. В течение прошедшего года у меня были возможности для учебы и профессионального роста</w:t>
            </w:r>
          </w:p>
          <w:bookmarkEnd w:id="528"/>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Управленческие практики в государственном органе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9"/>
          <w:p>
            <w:pPr>
              <w:spacing w:after="20"/>
              <w:ind w:left="20"/>
              <w:jc w:val="both"/>
            </w:pPr>
            <w:r>
              <w:rPr>
                <w:rFonts w:ascii="Times New Roman"/>
                <w:b w:val="false"/>
                <w:i w:val="false"/>
                <w:color w:val="000000"/>
                <w:sz w:val="20"/>
              </w:rPr>
              <w:t>
5. Мое руководство и высшее руководство поручают задания с разумными (достаточными для качественного исполнения) сроками</w:t>
            </w:r>
          </w:p>
          <w:bookmarkEnd w:id="529"/>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0"/>
          <w:p>
            <w:pPr>
              <w:spacing w:after="20"/>
              <w:ind w:left="20"/>
              <w:jc w:val="both"/>
            </w:pPr>
            <w:r>
              <w:rPr>
                <w:rFonts w:ascii="Times New Roman"/>
                <w:b w:val="false"/>
                <w:i w:val="false"/>
                <w:color w:val="000000"/>
                <w:sz w:val="20"/>
              </w:rPr>
              <w:t xml:space="preserve">
6. Мое руководство поручает задания с доступным и четким разъяснением по их исполнению </w:t>
            </w:r>
          </w:p>
          <w:bookmarkEnd w:id="530"/>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1"/>
          <w:p>
            <w:pPr>
              <w:spacing w:after="20"/>
              <w:ind w:left="20"/>
              <w:jc w:val="both"/>
            </w:pPr>
            <w:r>
              <w:rPr>
                <w:rFonts w:ascii="Times New Roman"/>
                <w:b w:val="false"/>
                <w:i w:val="false"/>
                <w:color w:val="000000"/>
                <w:sz w:val="20"/>
              </w:rPr>
              <w:t>
7. Я ежедневно свободно успеваю завершать порученную мне работу</w:t>
            </w:r>
          </w:p>
          <w:bookmarkEnd w:id="531"/>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2"/>
          <w:p>
            <w:pPr>
              <w:spacing w:after="20"/>
              <w:ind w:left="20"/>
              <w:jc w:val="both"/>
            </w:pPr>
            <w:r>
              <w:rPr>
                <w:rFonts w:ascii="Times New Roman"/>
                <w:b w:val="false"/>
                <w:i w:val="false"/>
                <w:color w:val="000000"/>
                <w:sz w:val="20"/>
              </w:rPr>
              <w:t>
8. Я могу обратиться к первому руководителю своего государственного органа (ведомства) по личным и профессиональным вопросам</w:t>
            </w:r>
          </w:p>
          <w:bookmarkEnd w:id="532"/>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3"/>
          <w:p>
            <w:pPr>
              <w:spacing w:after="20"/>
              <w:ind w:left="20"/>
              <w:jc w:val="both"/>
            </w:pPr>
            <w:r>
              <w:rPr>
                <w:rFonts w:ascii="Times New Roman"/>
                <w:b w:val="false"/>
                <w:i w:val="false"/>
                <w:color w:val="000000"/>
                <w:sz w:val="20"/>
              </w:rPr>
              <w:t>
9. Мой непосредственный руководитель проявляет заботу обо мне как о личности</w:t>
            </w:r>
          </w:p>
          <w:bookmarkEnd w:id="533"/>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34"/>
          <w:p>
            <w:pPr>
              <w:spacing w:after="20"/>
              <w:ind w:left="20"/>
              <w:jc w:val="both"/>
            </w:pPr>
            <w:r>
              <w:rPr>
                <w:rFonts w:ascii="Times New Roman"/>
                <w:b w:val="false"/>
                <w:i w:val="false"/>
                <w:color w:val="000000"/>
                <w:sz w:val="20"/>
              </w:rPr>
              <w:t>
10. В моем подразделении достаточно сотрудников для выполнения поручений и необходимой работы</w:t>
            </w:r>
          </w:p>
          <w:bookmarkEnd w:id="534"/>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Соблюдение меритократии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5"/>
          <w:p>
            <w:pPr>
              <w:spacing w:after="20"/>
              <w:ind w:left="20"/>
              <w:jc w:val="both"/>
            </w:pPr>
            <w:r>
              <w:rPr>
                <w:rFonts w:ascii="Times New Roman"/>
                <w:b w:val="false"/>
                <w:i w:val="false"/>
                <w:color w:val="000000"/>
                <w:sz w:val="20"/>
              </w:rPr>
              <w:t>
11. На работу в мой госорган принимают талантливых и квалифицированных работников</w:t>
            </w:r>
          </w:p>
          <w:bookmarkEnd w:id="535"/>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6"/>
          <w:p>
            <w:pPr>
              <w:spacing w:after="20"/>
              <w:ind w:left="20"/>
              <w:jc w:val="both"/>
            </w:pPr>
            <w:r>
              <w:rPr>
                <w:rFonts w:ascii="Times New Roman"/>
                <w:b w:val="false"/>
                <w:i w:val="false"/>
                <w:color w:val="000000"/>
                <w:sz w:val="20"/>
              </w:rPr>
              <w:t>
12. В моем госоргане повышение получают достойные работники</w:t>
            </w:r>
          </w:p>
          <w:bookmarkEnd w:id="536"/>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Прозрачность поощрения в государственном органе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7"/>
          <w:p>
            <w:pPr>
              <w:spacing w:after="20"/>
              <w:ind w:left="20"/>
              <w:jc w:val="both"/>
            </w:pPr>
            <w:r>
              <w:rPr>
                <w:rFonts w:ascii="Times New Roman"/>
                <w:b w:val="false"/>
                <w:i w:val="false"/>
                <w:color w:val="000000"/>
                <w:sz w:val="20"/>
              </w:rPr>
              <w:t>
13. Я доволен принимаемыми в моем государственном органе стимулирующими мерами (материальные поощрения)</w:t>
            </w:r>
          </w:p>
          <w:bookmarkEnd w:id="537"/>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8"/>
          <w:p>
            <w:pPr>
              <w:spacing w:after="20"/>
              <w:ind w:left="20"/>
              <w:jc w:val="both"/>
            </w:pPr>
            <w:r>
              <w:rPr>
                <w:rFonts w:ascii="Times New Roman"/>
                <w:b w:val="false"/>
                <w:i w:val="false"/>
                <w:color w:val="000000"/>
                <w:sz w:val="20"/>
              </w:rPr>
              <w:t>
14. Процедура премирования и материального поощрения в моем государственном органе справедливая и прозрачная</w:t>
            </w:r>
          </w:p>
          <w:bookmarkEnd w:id="538"/>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9"/>
          <w:p>
            <w:pPr>
              <w:spacing w:after="20"/>
              <w:ind w:left="20"/>
              <w:jc w:val="both"/>
            </w:pPr>
            <w:r>
              <w:rPr>
                <w:rFonts w:ascii="Times New Roman"/>
                <w:b w:val="false"/>
                <w:i w:val="false"/>
                <w:color w:val="000000"/>
                <w:sz w:val="20"/>
              </w:rPr>
              <w:t>
15. Меры нематериального поощрения (награды, грамоты, благодарности, доска почета) в моем государственном органе применяются справедливо</w:t>
            </w:r>
          </w:p>
          <w:bookmarkEnd w:id="539"/>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Этика и взаимоотношения в коллективе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40"/>
          <w:p>
            <w:pPr>
              <w:spacing w:after="20"/>
              <w:ind w:left="20"/>
              <w:jc w:val="both"/>
            </w:pPr>
            <w:r>
              <w:rPr>
                <w:rFonts w:ascii="Times New Roman"/>
                <w:b w:val="false"/>
                <w:i w:val="false"/>
                <w:color w:val="000000"/>
                <w:sz w:val="20"/>
              </w:rPr>
              <w:t>
16. Я не замечал(а) случаев неэтичного поведения со стороны руководства к подчиненным (грубость, оскорбление, нецензурная брань).</w:t>
            </w:r>
          </w:p>
          <w:bookmarkEnd w:id="540"/>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1"/>
          <w:p>
            <w:pPr>
              <w:spacing w:after="20"/>
              <w:ind w:left="20"/>
              <w:jc w:val="both"/>
            </w:pPr>
            <w:r>
              <w:rPr>
                <w:rFonts w:ascii="Times New Roman"/>
                <w:b w:val="false"/>
                <w:i w:val="false"/>
                <w:color w:val="000000"/>
                <w:sz w:val="20"/>
              </w:rPr>
              <w:t>
17. Я доволен(а) признанием заслуг, которое получаю от своего руководителя за свою работу</w:t>
            </w:r>
          </w:p>
          <w:bookmarkEnd w:id="541"/>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2"/>
          <w:p>
            <w:pPr>
              <w:spacing w:after="20"/>
              <w:ind w:left="20"/>
              <w:jc w:val="both"/>
            </w:pPr>
            <w:r>
              <w:rPr>
                <w:rFonts w:ascii="Times New Roman"/>
                <w:b w:val="false"/>
                <w:i w:val="false"/>
                <w:color w:val="000000"/>
                <w:sz w:val="20"/>
              </w:rPr>
              <w:t>
18. Я не сталкивался(лась) с дискриминацией по национальному признаку в моем государственном органе</w:t>
            </w:r>
          </w:p>
          <w:bookmarkEnd w:id="542"/>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43"/>
          <w:p>
            <w:pPr>
              <w:spacing w:after="20"/>
              <w:ind w:left="20"/>
              <w:jc w:val="both"/>
            </w:pPr>
            <w:r>
              <w:rPr>
                <w:rFonts w:ascii="Times New Roman"/>
                <w:b w:val="false"/>
                <w:i w:val="false"/>
                <w:color w:val="000000"/>
                <w:sz w:val="20"/>
              </w:rPr>
              <w:t>
19. Я не сталкивался(лась) с дискриминацией по половому признаку в моем государственном органе</w:t>
            </w:r>
          </w:p>
          <w:bookmarkEnd w:id="543"/>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44"/>
          <w:p>
            <w:pPr>
              <w:spacing w:after="20"/>
              <w:ind w:left="20"/>
              <w:jc w:val="both"/>
            </w:pPr>
            <w:r>
              <w:rPr>
                <w:rFonts w:ascii="Times New Roman"/>
                <w:b w:val="false"/>
                <w:i w:val="false"/>
                <w:color w:val="000000"/>
                <w:sz w:val="20"/>
              </w:rPr>
              <w:t>
20. Мои коллеги относятся друг к другу с уважением и с соблюдением норм служебной этики</w:t>
            </w:r>
          </w:p>
          <w:bookmarkEnd w:id="544"/>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Вклад в реализацию задач государственного органа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5"/>
          <w:p>
            <w:pPr>
              <w:spacing w:after="20"/>
              <w:ind w:left="20"/>
              <w:jc w:val="both"/>
            </w:pPr>
            <w:r>
              <w:rPr>
                <w:rFonts w:ascii="Times New Roman"/>
                <w:b w:val="false"/>
                <w:i w:val="false"/>
                <w:color w:val="000000"/>
                <w:sz w:val="20"/>
              </w:rPr>
              <w:t>
21. Я четко понимаю цели, стоящие перед моим государственным органом</w:t>
            </w:r>
          </w:p>
          <w:bookmarkEnd w:id="545"/>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46"/>
          <w:p>
            <w:pPr>
              <w:spacing w:after="20"/>
              <w:ind w:left="20"/>
              <w:jc w:val="both"/>
            </w:pPr>
            <w:r>
              <w:rPr>
                <w:rFonts w:ascii="Times New Roman"/>
                <w:b w:val="false"/>
                <w:i w:val="false"/>
                <w:color w:val="000000"/>
                <w:sz w:val="20"/>
              </w:rPr>
              <w:t>
22. Я считаю, что моя работа имеет смысл и полезность</w:t>
            </w:r>
          </w:p>
          <w:bookmarkEnd w:id="546"/>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47"/>
          <w:p>
            <w:pPr>
              <w:spacing w:after="20"/>
              <w:ind w:left="20"/>
              <w:jc w:val="both"/>
            </w:pPr>
            <w:r>
              <w:rPr>
                <w:rFonts w:ascii="Times New Roman"/>
                <w:b w:val="false"/>
                <w:i w:val="false"/>
                <w:color w:val="000000"/>
                <w:sz w:val="20"/>
              </w:rPr>
              <w:t>
23. У моей работы есть конкретные результаты</w:t>
            </w:r>
          </w:p>
          <w:bookmarkEnd w:id="547"/>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8"/>
          <w:p>
            <w:pPr>
              <w:spacing w:after="20"/>
              <w:ind w:left="20"/>
              <w:jc w:val="both"/>
            </w:pPr>
            <w:r>
              <w:rPr>
                <w:rFonts w:ascii="Times New Roman"/>
                <w:b w:val="false"/>
                <w:i w:val="false"/>
                <w:color w:val="000000"/>
                <w:sz w:val="20"/>
              </w:rPr>
              <w:t>
24. Моя работа приносит пользу гражданам</w:t>
            </w:r>
          </w:p>
          <w:bookmarkEnd w:id="548"/>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9"/>
          <w:p>
            <w:pPr>
              <w:spacing w:after="20"/>
              <w:ind w:left="20"/>
              <w:jc w:val="both"/>
            </w:pPr>
            <w:r>
              <w:rPr>
                <w:rFonts w:ascii="Times New Roman"/>
                <w:b w:val="false"/>
                <w:i w:val="false"/>
                <w:color w:val="000000"/>
                <w:sz w:val="20"/>
              </w:rPr>
              <w:t>
25. За последние шесть месяцев на работе со мной беседовали о моем прогрессе в работе</w:t>
            </w:r>
          </w:p>
          <w:bookmarkEnd w:id="549"/>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Дополнительные вопросы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0"/>
          <w:p>
            <w:pPr>
              <w:spacing w:after="20"/>
              <w:ind w:left="20"/>
              <w:jc w:val="both"/>
            </w:pPr>
            <w:r>
              <w:rPr>
                <w:rFonts w:ascii="Times New Roman"/>
                <w:b w:val="false"/>
                <w:i w:val="false"/>
                <w:color w:val="000000"/>
                <w:sz w:val="20"/>
              </w:rPr>
              <w:t>
26. Какие положительные/отрицательные изменения по Вашему мнению произошли на госслужбе за последние годы</w:t>
            </w:r>
          </w:p>
          <w:bookmarkEnd w:id="550"/>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1"/>
          <w:p>
            <w:pPr>
              <w:spacing w:after="20"/>
              <w:ind w:left="20"/>
              <w:jc w:val="both"/>
            </w:pPr>
            <w:r>
              <w:rPr>
                <w:rFonts w:ascii="Times New Roman"/>
                <w:b w:val="false"/>
                <w:i w:val="false"/>
                <w:color w:val="000000"/>
                <w:sz w:val="20"/>
              </w:rPr>
              <w:t>
27. Моя работа приносит пользу таким группам населения как …</w:t>
            </w:r>
          </w:p>
          <w:bookmarkEnd w:id="551"/>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2"/>
          <w:p>
            <w:pPr>
              <w:spacing w:after="20"/>
              <w:ind w:left="20"/>
              <w:jc w:val="both"/>
            </w:pPr>
            <w:r>
              <w:rPr>
                <w:rFonts w:ascii="Times New Roman"/>
                <w:b w:val="false"/>
                <w:i w:val="false"/>
                <w:color w:val="000000"/>
                <w:sz w:val="20"/>
              </w:rPr>
              <w:t>
28. Если бы Вы могли, что бы вы изменили в своей работе/государственном органе</w:t>
            </w:r>
          </w:p>
          <w:bookmarkEnd w:id="552"/>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3"/>
          <w:p>
            <w:pPr>
              <w:spacing w:after="20"/>
              <w:ind w:left="20"/>
              <w:jc w:val="both"/>
            </w:pPr>
            <w:r>
              <w:rPr>
                <w:rFonts w:ascii="Times New Roman"/>
                <w:b w:val="false"/>
                <w:i w:val="false"/>
                <w:color w:val="000000"/>
                <w:sz w:val="20"/>
              </w:rPr>
              <w:t xml:space="preserve">
29. Я вынужден задерживаться на работе, потому что … </w:t>
            </w:r>
          </w:p>
          <w:bookmarkEnd w:id="553"/>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4"/>
          <w:p>
            <w:pPr>
              <w:spacing w:after="20"/>
              <w:ind w:left="20"/>
              <w:jc w:val="both"/>
            </w:pPr>
            <w:r>
              <w:rPr>
                <w:rFonts w:ascii="Times New Roman"/>
                <w:b w:val="false"/>
                <w:i w:val="false"/>
                <w:color w:val="000000"/>
                <w:sz w:val="20"/>
              </w:rPr>
              <w:t>
30. Зачастую качество работы страдает из-за …</w:t>
            </w:r>
          </w:p>
          <w:bookmarkEnd w:id="554"/>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5"/>
          <w:p>
            <w:pPr>
              <w:spacing w:after="20"/>
              <w:ind w:left="20"/>
              <w:jc w:val="both"/>
            </w:pPr>
            <w:r>
              <w:rPr>
                <w:rFonts w:ascii="Times New Roman"/>
                <w:b w:val="false"/>
                <w:i w:val="false"/>
                <w:color w:val="000000"/>
                <w:sz w:val="20"/>
              </w:rPr>
              <w:t>
31. Меня устраивает размер заработной платы и иные материальные поощрения</w:t>
            </w:r>
          </w:p>
          <w:bookmarkEnd w:id="555"/>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Совершенно согласен</w:t>
            </w:r>
            <w:r>
              <w:br/>
            </w:r>
            <w:r>
              <w:rPr>
                <w:rFonts w:ascii="Times New Roman"/>
                <w:b w:val="false"/>
                <w:i w:val="false"/>
                <w:color w:val="000000"/>
                <w:sz w:val="20"/>
              </w:rPr>
              <w:t>
4. Скорее согласен</w:t>
            </w:r>
            <w:r>
              <w:br/>
            </w:r>
            <w:r>
              <w:rPr>
                <w:rFonts w:ascii="Times New Roman"/>
                <w:b w:val="false"/>
                <w:i w:val="false"/>
                <w:color w:val="000000"/>
                <w:sz w:val="20"/>
              </w:rPr>
              <w:t>
3. Нейтрально</w:t>
            </w:r>
            <w:r>
              <w:br/>
            </w:r>
            <w:r>
              <w:rPr>
                <w:rFonts w:ascii="Times New Roman"/>
                <w:b w:val="false"/>
                <w:i w:val="false"/>
                <w:color w:val="000000"/>
                <w:sz w:val="20"/>
              </w:rPr>
              <w:t>
2. Скорее не согласен</w:t>
            </w:r>
            <w:r>
              <w:br/>
            </w:r>
            <w:r>
              <w:rPr>
                <w:rFonts w:ascii="Times New Roman"/>
                <w:b w:val="false"/>
                <w:i w:val="false"/>
                <w:color w:val="000000"/>
                <w:sz w:val="20"/>
              </w:rPr>
              <w:t>
1. Совершенно не согласен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6"/>
          <w:p>
            <w:pPr>
              <w:spacing w:after="20"/>
              <w:ind w:left="20"/>
              <w:jc w:val="both"/>
            </w:pPr>
            <w:r>
              <w:rPr>
                <w:rFonts w:ascii="Times New Roman"/>
                <w:b w:val="false"/>
                <w:i w:val="false"/>
                <w:color w:val="000000"/>
                <w:sz w:val="20"/>
              </w:rPr>
              <w:t>
Вопрос А. Планируете ли вы в ближайшее время уволиться с государственной службы? (один вариант ответа)</w:t>
            </w:r>
          </w:p>
          <w:bookmarkEnd w:id="5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57"/>
          <w:p>
            <w:pPr>
              <w:spacing w:after="20"/>
              <w:ind w:left="20"/>
              <w:jc w:val="both"/>
            </w:pPr>
            <w:r>
              <w:rPr>
                <w:rFonts w:ascii="Times New Roman"/>
                <w:b w:val="false"/>
                <w:i w:val="false"/>
                <w:color w:val="000000"/>
                <w:sz w:val="20"/>
              </w:rPr>
              <w:t>
1. Нет</w:t>
            </w:r>
          </w:p>
          <w:bookmarkEnd w:id="557"/>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8"/>
          <w:p>
            <w:pPr>
              <w:spacing w:after="20"/>
              <w:ind w:left="20"/>
              <w:jc w:val="both"/>
            </w:pPr>
            <w:r>
              <w:rPr>
                <w:rFonts w:ascii="Times New Roman"/>
                <w:b w:val="false"/>
                <w:i w:val="false"/>
                <w:color w:val="000000"/>
                <w:sz w:val="20"/>
              </w:rPr>
              <w:t>
Вопрос B. Хотели бы вы перевестись в другой государственный орган? (один вариант ответа)</w:t>
            </w:r>
          </w:p>
          <w:bookmarkEnd w:id="5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9"/>
          <w:p>
            <w:pPr>
              <w:spacing w:after="20"/>
              <w:ind w:left="20"/>
              <w:jc w:val="both"/>
            </w:pPr>
            <w:r>
              <w:rPr>
                <w:rFonts w:ascii="Times New Roman"/>
                <w:b w:val="false"/>
                <w:i w:val="false"/>
                <w:color w:val="000000"/>
                <w:sz w:val="20"/>
              </w:rPr>
              <w:t>
1. Нет</w:t>
            </w:r>
          </w:p>
          <w:bookmarkEnd w:id="559"/>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0"/>
          <w:p>
            <w:pPr>
              <w:spacing w:after="20"/>
              <w:ind w:left="20"/>
              <w:jc w:val="both"/>
            </w:pPr>
            <w:r>
              <w:rPr>
                <w:rFonts w:ascii="Times New Roman"/>
                <w:b w:val="false"/>
                <w:i w:val="false"/>
                <w:color w:val="000000"/>
                <w:sz w:val="20"/>
              </w:rPr>
              <w:t>
Вопрос С. Задерживаетесь ли вы после работы и работаете ли в выходные или праздничные дни без письменного распоряжения руководства? (один вариант ответа)</w:t>
            </w:r>
          </w:p>
          <w:bookmarkEnd w:id="560"/>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1"/>
          <w:p>
            <w:pPr>
              <w:spacing w:after="20"/>
              <w:ind w:left="20"/>
              <w:jc w:val="both"/>
            </w:pPr>
            <w:r>
              <w:rPr>
                <w:rFonts w:ascii="Times New Roman"/>
                <w:b w:val="false"/>
                <w:i w:val="false"/>
                <w:color w:val="000000"/>
                <w:sz w:val="20"/>
              </w:rPr>
              <w:t>
1. Нет, такого не было, если привлекали к сверхурочной работе, то только по письменному распоряжению руководства</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Несколько раз в неделю</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2"/>
          <w:p>
            <w:pPr>
              <w:spacing w:after="20"/>
              <w:ind w:left="20"/>
              <w:jc w:val="both"/>
            </w:pPr>
            <w:r>
              <w:rPr>
                <w:rFonts w:ascii="Times New Roman"/>
                <w:b w:val="false"/>
                <w:i w:val="false"/>
                <w:color w:val="000000"/>
                <w:sz w:val="20"/>
              </w:rPr>
              <w:t>
2. Несколько раз в месяц</w:t>
            </w:r>
          </w:p>
          <w:bookmarkEnd w:id="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Задерживаюсь ежедневно и работаю на выходных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3"/>
          <w:p>
            <w:pPr>
              <w:spacing w:after="20"/>
              <w:ind w:left="20"/>
              <w:jc w:val="both"/>
            </w:pPr>
            <w:r>
              <w:rPr>
                <w:rFonts w:ascii="Times New Roman"/>
                <w:b w:val="false"/>
                <w:i w:val="false"/>
                <w:color w:val="000000"/>
                <w:sz w:val="20"/>
              </w:rPr>
              <w:t>
Сведения о респонденте</w:t>
            </w:r>
            <w:r>
              <w:br/>
            </w:r>
            <w:r>
              <w:rPr>
                <w:rFonts w:ascii="Times New Roman"/>
                <w:b w:val="false"/>
                <w:i w:val="false"/>
                <w:color w:val="000000"/>
                <w:sz w:val="20"/>
              </w:rPr>
              <w:t>
</w:t>
            </w:r>
          </w:p>
          <w:bookmarkEnd w:id="563"/>
          <w:bookmarkStart w:name="z666" w:id="564"/>
          <w:p>
            <w:pPr>
              <w:spacing w:after="20"/>
              <w:ind w:left="20"/>
              <w:jc w:val="both"/>
            </w:pPr>
            <w:r>
              <w:rPr>
                <w:rFonts w:ascii="Times New Roman"/>
                <w:b w:val="false"/>
                <w:i w:val="false"/>
                <w:color w:val="000000"/>
                <w:sz w:val="20"/>
              </w:rPr>
              <w:t xml:space="preserve">
1. Ваш пол:  </w:t>
            </w:r>
            <w:r>
              <w:br/>
            </w:r>
            <w:r>
              <w:rPr>
                <w:rFonts w:ascii="Times New Roman"/>
                <w:b w:val="false"/>
                <w:i w:val="false"/>
                <w:color w:val="000000"/>
                <w:sz w:val="20"/>
              </w:rPr>
              <w:t>
</w:t>
            </w:r>
            <w:r>
              <w:rPr>
                <w:rFonts w:ascii="Times New Roman"/>
                <w:b w:val="false"/>
                <w:i w:val="false"/>
                <w:color w:val="000000"/>
                <w:sz w:val="20"/>
              </w:rPr>
              <w:t xml:space="preserve">1) Мужской                   2) Женский </w:t>
            </w:r>
            <w:r>
              <w:br/>
            </w:r>
            <w:r>
              <w:rPr>
                <w:rFonts w:ascii="Times New Roman"/>
                <w:b w:val="false"/>
                <w:i w:val="false"/>
                <w:color w:val="000000"/>
                <w:sz w:val="20"/>
              </w:rPr>
              <w:t>
</w:t>
            </w:r>
            <w:r>
              <w:rPr>
                <w:rFonts w:ascii="Times New Roman"/>
                <w:b w:val="false"/>
                <w:i w:val="false"/>
                <w:color w:val="000000"/>
                <w:sz w:val="20"/>
              </w:rPr>
              <w:t xml:space="preserve">2. Ваша должность:  </w:t>
            </w:r>
            <w:r>
              <w:br/>
            </w:r>
            <w:r>
              <w:rPr>
                <w:rFonts w:ascii="Times New Roman"/>
                <w:b w:val="false"/>
                <w:i w:val="false"/>
                <w:color w:val="000000"/>
                <w:sz w:val="20"/>
              </w:rPr>
              <w:t>
</w:t>
            </w:r>
            <w:r>
              <w:rPr>
                <w:rFonts w:ascii="Times New Roman"/>
                <w:b w:val="false"/>
                <w:i w:val="false"/>
                <w:color w:val="000000"/>
                <w:sz w:val="20"/>
              </w:rPr>
              <w:t>1) Руководящая (руководитель управления/отдела и выше)</w:t>
            </w:r>
            <w:r>
              <w:br/>
            </w:r>
            <w:r>
              <w:rPr>
                <w:rFonts w:ascii="Times New Roman"/>
                <w:b w:val="false"/>
                <w:i w:val="false"/>
                <w:color w:val="000000"/>
                <w:sz w:val="20"/>
              </w:rPr>
              <w:t>
</w:t>
            </w:r>
            <w:r>
              <w:rPr>
                <w:rFonts w:ascii="Times New Roman"/>
                <w:b w:val="false"/>
                <w:i w:val="false"/>
                <w:color w:val="000000"/>
                <w:sz w:val="20"/>
              </w:rPr>
              <w:t>2) Исполнитель (эксперт, главный эксперт, специалист и другие)</w:t>
            </w:r>
            <w:r>
              <w:br/>
            </w:r>
            <w:r>
              <w:rPr>
                <w:rFonts w:ascii="Times New Roman"/>
                <w:b w:val="false"/>
                <w:i w:val="false"/>
                <w:color w:val="000000"/>
                <w:sz w:val="20"/>
              </w:rPr>
              <w:t>
</w:t>
            </w:r>
            <w:r>
              <w:rPr>
                <w:rFonts w:ascii="Times New Roman"/>
                <w:b w:val="false"/>
                <w:i w:val="false"/>
                <w:color w:val="000000"/>
                <w:sz w:val="20"/>
              </w:rPr>
              <w:t xml:space="preserve">3. Стаж работы: </w:t>
            </w:r>
            <w:r>
              <w:br/>
            </w:r>
            <w:r>
              <w:rPr>
                <w:rFonts w:ascii="Times New Roman"/>
                <w:b w:val="false"/>
                <w:i w:val="false"/>
                <w:color w:val="000000"/>
                <w:sz w:val="20"/>
              </w:rPr>
              <w:t xml:space="preserve">
1) до 3 лет 2)                  с 3 до 7 лет                              3) больше 7 лет </w:t>
            </w:r>
          </w:p>
          <w:bookmarkEnd w:id="5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bl>
    <w:bookmarkStart w:name="z674" w:id="565"/>
    <w:p>
      <w:pPr>
        <w:spacing w:after="0"/>
        <w:ind w:left="0"/>
        <w:jc w:val="left"/>
      </w:pPr>
      <w:r>
        <w:rPr>
          <w:rFonts w:ascii="Times New Roman"/>
          <w:b/>
          <w:i w:val="false"/>
          <w:color w:val="000000"/>
        </w:rPr>
        <w:t xml:space="preserve"> Критерии и показатели оценки эффективности деятельности государственного органа по направлению "Управление персоналом" блока "Организационное </w:t>
      </w:r>
      <w:r>
        <w:br/>
      </w:r>
      <w:r>
        <w:rPr>
          <w:rFonts w:ascii="Times New Roman"/>
          <w:b/>
          <w:i w:val="false"/>
          <w:color w:val="000000"/>
        </w:rPr>
        <w:t>развитие государственного органа"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325"/>
        <w:gridCol w:w="3660"/>
      </w:tblGrid>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6"/>
          <w:p>
            <w:pPr>
              <w:spacing w:after="20"/>
              <w:ind w:left="20"/>
              <w:jc w:val="both"/>
            </w:pPr>
            <w:r>
              <w:rPr>
                <w:rFonts w:ascii="Times New Roman"/>
                <w:b w:val="false"/>
                <w:i w:val="false"/>
                <w:color w:val="000000"/>
                <w:sz w:val="20"/>
              </w:rPr>
              <w:t>
№ п\п</w:t>
            </w:r>
          </w:p>
          <w:bookmarkEnd w:id="566"/>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7"/>
          <w:p>
            <w:pPr>
              <w:spacing w:after="20"/>
              <w:ind w:left="20"/>
              <w:jc w:val="both"/>
            </w:pPr>
            <w:r>
              <w:rPr>
                <w:rFonts w:ascii="Times New Roman"/>
                <w:b w:val="false"/>
                <w:i w:val="false"/>
                <w:color w:val="000000"/>
                <w:sz w:val="20"/>
              </w:rPr>
              <w:t>
1</w:t>
            </w:r>
          </w:p>
          <w:bookmarkEnd w:id="567"/>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8"/>
          <w:p>
            <w:pPr>
              <w:spacing w:after="20"/>
              <w:ind w:left="20"/>
              <w:jc w:val="both"/>
            </w:pPr>
            <w:r>
              <w:rPr>
                <w:rFonts w:ascii="Times New Roman"/>
                <w:b w:val="false"/>
                <w:i w:val="false"/>
                <w:color w:val="000000"/>
                <w:sz w:val="20"/>
              </w:rPr>
              <w:t>
1.1</w:t>
            </w:r>
          </w:p>
          <w:bookmarkEnd w:id="568"/>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сменяемость персонала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9"/>
          <w:p>
            <w:pPr>
              <w:spacing w:after="20"/>
              <w:ind w:left="20"/>
              <w:jc w:val="both"/>
            </w:pPr>
            <w:r>
              <w:rPr>
                <w:rFonts w:ascii="Times New Roman"/>
                <w:b w:val="false"/>
                <w:i w:val="false"/>
                <w:color w:val="000000"/>
                <w:sz w:val="20"/>
              </w:rPr>
              <w:t>
1.2</w:t>
            </w:r>
          </w:p>
          <w:bookmarkEnd w:id="569"/>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кадрового состава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0"/>
          <w:p>
            <w:pPr>
              <w:spacing w:after="20"/>
              <w:ind w:left="20"/>
              <w:jc w:val="both"/>
            </w:pPr>
            <w:r>
              <w:rPr>
                <w:rFonts w:ascii="Times New Roman"/>
                <w:b w:val="false"/>
                <w:i w:val="false"/>
                <w:color w:val="000000"/>
                <w:sz w:val="20"/>
              </w:rPr>
              <w:t>
1.3</w:t>
            </w:r>
          </w:p>
          <w:bookmarkEnd w:id="570"/>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Сменяемость вновь принятых служащих</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1"/>
          <w:p>
            <w:pPr>
              <w:spacing w:after="20"/>
              <w:ind w:left="20"/>
              <w:jc w:val="both"/>
            </w:pPr>
            <w:r>
              <w:rPr>
                <w:rFonts w:ascii="Times New Roman"/>
                <w:b w:val="false"/>
                <w:i w:val="false"/>
                <w:color w:val="000000"/>
                <w:sz w:val="20"/>
              </w:rPr>
              <w:t>
1.4</w:t>
            </w:r>
          </w:p>
          <w:bookmarkEnd w:id="571"/>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текучести кадров</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2"/>
          <w:p>
            <w:pPr>
              <w:spacing w:after="20"/>
              <w:ind w:left="20"/>
              <w:jc w:val="both"/>
            </w:pPr>
            <w:r>
              <w:rPr>
                <w:rFonts w:ascii="Times New Roman"/>
                <w:b w:val="false"/>
                <w:i w:val="false"/>
                <w:color w:val="000000"/>
                <w:sz w:val="20"/>
              </w:rPr>
              <w:t>
1.5</w:t>
            </w:r>
          </w:p>
          <w:bookmarkEnd w:id="572"/>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Потенциальная сменяемость</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3"/>
          <w:p>
            <w:pPr>
              <w:spacing w:after="20"/>
              <w:ind w:left="20"/>
              <w:jc w:val="both"/>
            </w:pPr>
            <w:r>
              <w:rPr>
                <w:rFonts w:ascii="Times New Roman"/>
                <w:b w:val="false"/>
                <w:i w:val="false"/>
                <w:color w:val="000000"/>
                <w:sz w:val="20"/>
              </w:rPr>
              <w:t>
1.6</w:t>
            </w:r>
          </w:p>
          <w:bookmarkEnd w:id="573"/>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Выходное интервью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4"/>
          <w:p>
            <w:pPr>
              <w:spacing w:after="20"/>
              <w:ind w:left="20"/>
              <w:jc w:val="both"/>
            </w:pPr>
            <w:r>
              <w:rPr>
                <w:rFonts w:ascii="Times New Roman"/>
                <w:b w:val="false"/>
                <w:i w:val="false"/>
                <w:color w:val="000000"/>
                <w:sz w:val="20"/>
              </w:rPr>
              <w:t>
2</w:t>
            </w:r>
          </w:p>
          <w:bookmarkEnd w:id="574"/>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труда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5"/>
          <w:p>
            <w:pPr>
              <w:spacing w:after="20"/>
              <w:ind w:left="20"/>
              <w:jc w:val="both"/>
            </w:pPr>
            <w:r>
              <w:rPr>
                <w:rFonts w:ascii="Times New Roman"/>
                <w:b w:val="false"/>
                <w:i w:val="false"/>
                <w:color w:val="000000"/>
                <w:sz w:val="20"/>
              </w:rPr>
              <w:t>
2.1</w:t>
            </w:r>
          </w:p>
          <w:bookmarkEnd w:id="575"/>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76"/>
          <w:p>
            <w:pPr>
              <w:spacing w:after="20"/>
              <w:ind w:left="20"/>
              <w:jc w:val="both"/>
            </w:pPr>
            <w:r>
              <w:rPr>
                <w:rFonts w:ascii="Times New Roman"/>
                <w:b w:val="false"/>
                <w:i w:val="false"/>
                <w:color w:val="000000"/>
                <w:sz w:val="20"/>
              </w:rPr>
              <w:t>
2.2</w:t>
            </w:r>
          </w:p>
          <w:bookmarkEnd w:id="576"/>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7"/>
          <w:p>
            <w:pPr>
              <w:spacing w:after="20"/>
              <w:ind w:left="20"/>
              <w:jc w:val="both"/>
            </w:pPr>
            <w:r>
              <w:rPr>
                <w:rFonts w:ascii="Times New Roman"/>
                <w:b w:val="false"/>
                <w:i w:val="false"/>
                <w:color w:val="000000"/>
                <w:sz w:val="20"/>
              </w:rPr>
              <w:t>
2.3</w:t>
            </w:r>
          </w:p>
          <w:bookmarkEnd w:id="577"/>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78"/>
          <w:p>
            <w:pPr>
              <w:spacing w:after="20"/>
              <w:ind w:left="20"/>
              <w:jc w:val="both"/>
            </w:pPr>
            <w:r>
              <w:rPr>
                <w:rFonts w:ascii="Times New Roman"/>
                <w:b w:val="false"/>
                <w:i w:val="false"/>
                <w:color w:val="000000"/>
                <w:sz w:val="20"/>
              </w:rPr>
              <w:t>
3</w:t>
            </w:r>
          </w:p>
          <w:bookmarkEnd w:id="578"/>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79"/>
          <w:p>
            <w:pPr>
              <w:spacing w:after="20"/>
              <w:ind w:left="20"/>
              <w:jc w:val="both"/>
            </w:pPr>
            <w:r>
              <w:rPr>
                <w:rFonts w:ascii="Times New Roman"/>
                <w:b w:val="false"/>
                <w:i w:val="false"/>
                <w:color w:val="000000"/>
                <w:sz w:val="20"/>
              </w:rPr>
              <w:t>
3.1</w:t>
            </w:r>
          </w:p>
          <w:bookmarkEnd w:id="579"/>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конкурсных процедур</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80"/>
          <w:p>
            <w:pPr>
              <w:spacing w:after="20"/>
              <w:ind w:left="20"/>
              <w:jc w:val="both"/>
            </w:pPr>
            <w:r>
              <w:rPr>
                <w:rFonts w:ascii="Times New Roman"/>
                <w:b w:val="false"/>
                <w:i w:val="false"/>
                <w:color w:val="000000"/>
                <w:sz w:val="20"/>
              </w:rPr>
              <w:t>
3.2</w:t>
            </w:r>
          </w:p>
          <w:bookmarkEnd w:id="580"/>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меритократии</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81"/>
          <w:p>
            <w:pPr>
              <w:spacing w:after="20"/>
              <w:ind w:left="20"/>
              <w:jc w:val="both"/>
            </w:pPr>
            <w:r>
              <w:rPr>
                <w:rFonts w:ascii="Times New Roman"/>
                <w:b w:val="false"/>
                <w:i w:val="false"/>
                <w:color w:val="000000"/>
                <w:sz w:val="20"/>
              </w:rPr>
              <w:t>
3.3</w:t>
            </w:r>
          </w:p>
          <w:bookmarkEnd w:id="581"/>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рост</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82"/>
          <w:p>
            <w:pPr>
              <w:spacing w:after="20"/>
              <w:ind w:left="20"/>
              <w:jc w:val="both"/>
            </w:pPr>
            <w:r>
              <w:rPr>
                <w:rFonts w:ascii="Times New Roman"/>
                <w:b w:val="false"/>
                <w:i w:val="false"/>
                <w:color w:val="000000"/>
                <w:sz w:val="20"/>
              </w:rPr>
              <w:t>
3.4</w:t>
            </w:r>
          </w:p>
          <w:bookmarkEnd w:id="582"/>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83"/>
          <w:p>
            <w:pPr>
              <w:spacing w:after="20"/>
              <w:ind w:left="20"/>
              <w:jc w:val="both"/>
            </w:pPr>
            <w:r>
              <w:rPr>
                <w:rFonts w:ascii="Times New Roman"/>
                <w:b w:val="false"/>
                <w:i w:val="false"/>
                <w:color w:val="000000"/>
                <w:sz w:val="20"/>
              </w:rPr>
              <w:t>
3.5</w:t>
            </w:r>
          </w:p>
          <w:bookmarkEnd w:id="583"/>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84"/>
          <w:p>
            <w:pPr>
              <w:spacing w:after="20"/>
              <w:ind w:left="20"/>
              <w:jc w:val="both"/>
            </w:pPr>
            <w:r>
              <w:rPr>
                <w:rFonts w:ascii="Times New Roman"/>
                <w:b w:val="false"/>
                <w:i w:val="false"/>
                <w:color w:val="000000"/>
                <w:sz w:val="20"/>
              </w:rPr>
              <w:t>
3.6</w:t>
            </w:r>
          </w:p>
          <w:bookmarkEnd w:id="584"/>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реализацию задач государственного органа</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 xml:space="preserve">государственных органов </w:t>
            </w:r>
          </w:p>
        </w:tc>
      </w:tr>
    </w:tbl>
    <w:p>
      <w:pPr>
        <w:spacing w:after="0"/>
        <w:ind w:left="0"/>
        <w:jc w:val="both"/>
      </w:pPr>
      <w:r>
        <w:rPr>
          <w:rFonts w:ascii="Times New Roman"/>
          <w:b w:val="false"/>
          <w:i w:val="false"/>
          <w:color w:val="ff0000"/>
          <w:sz w:val="28"/>
        </w:rPr>
        <w:t xml:space="preserve">
      Сноска. Приложение 11 в редакции совместного приказа Министра информации и коммуникаций РК от 27.03.2018 </w:t>
      </w:r>
      <w:r>
        <w:rPr>
          <w:rFonts w:ascii="Times New Roman"/>
          <w:b w:val="false"/>
          <w:i w:val="false"/>
          <w:color w:val="ff0000"/>
          <w:sz w:val="28"/>
        </w:rPr>
        <w:t>№ 110</w:t>
      </w:r>
      <w:r>
        <w:rPr>
          <w:rFonts w:ascii="Times New Roman"/>
          <w:b w:val="false"/>
          <w:i w:val="false"/>
          <w:color w:val="ff0000"/>
          <w:sz w:val="28"/>
        </w:rPr>
        <w:t>№ 110</w:t>
      </w:r>
      <w:r>
        <w:rPr>
          <w:rFonts w:ascii="Times New Roman"/>
          <w:b w:val="false"/>
          <w:i w:val="false"/>
          <w:color w:val="ff0000"/>
          <w:sz w:val="28"/>
        </w:rPr>
        <w:t xml:space="preserve"> и приказом Председателя Агентства РК по делам государственной службы и противодействию коррупции от 30.03.2018 № 87 (вводится в действие после дня его первого официального опубликования).</w:t>
      </w:r>
    </w:p>
    <w:bookmarkStart w:name="z695" w:id="585"/>
    <w:p>
      <w:pPr>
        <w:spacing w:after="0"/>
        <w:ind w:left="0"/>
        <w:jc w:val="left"/>
      </w:pPr>
      <w:r>
        <w:rPr>
          <w:rFonts w:ascii="Times New Roman"/>
          <w:b/>
          <w:i w:val="false"/>
          <w:color w:val="000000"/>
        </w:rPr>
        <w:t xml:space="preserve">  Критерии и показатели оценки эффективности деятельности государственного органа по направлению</w:t>
      </w:r>
      <w:r>
        <w:br/>
      </w:r>
      <w:r>
        <w:rPr>
          <w:rFonts w:ascii="Times New Roman"/>
          <w:b/>
          <w:i w:val="false"/>
          <w:color w:val="000000"/>
        </w:rPr>
        <w:t xml:space="preserve">"Применение информационных технологий" блока "Организационное развитие государственного органа" </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6287"/>
        <w:gridCol w:w="3657"/>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критерия/показателя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используемые при оказании государственных услуг</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используемые при автоматизации функций государственного органа</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информационных систем государственных органов на архитектурном портале</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6" w:id="586"/>
    <w:p>
      <w:pPr>
        <w:spacing w:after="0"/>
        <w:ind w:left="0"/>
        <w:jc w:val="left"/>
      </w:pPr>
      <w:r>
        <w:rPr>
          <w:rFonts w:ascii="Times New Roman"/>
          <w:b/>
          <w:i w:val="false"/>
          <w:color w:val="000000"/>
        </w:rPr>
        <w:t xml:space="preserve"> Заключение</w:t>
      </w:r>
      <w:r>
        <w:br/>
      </w:r>
      <w:r>
        <w:rPr>
          <w:rFonts w:ascii="Times New Roman"/>
          <w:b/>
          <w:i w:val="false"/>
          <w:color w:val="000000"/>
        </w:rPr>
        <w:t xml:space="preserve">о результатах оценки эффективности деятельности государственного органа по направлению "Управление персоналом" блока "Организационное развитие </w:t>
      </w:r>
      <w:r>
        <w:br/>
      </w:r>
      <w:r>
        <w:rPr>
          <w:rFonts w:ascii="Times New Roman"/>
          <w:b/>
          <w:i w:val="false"/>
          <w:color w:val="000000"/>
        </w:rPr>
        <w:t>государственного органа"</w:t>
      </w:r>
    </w:p>
    <w:bookmarkEnd w:id="586"/>
    <w:bookmarkStart w:name="z707" w:id="587"/>
    <w:p>
      <w:pPr>
        <w:spacing w:after="0"/>
        <w:ind w:left="0"/>
        <w:jc w:val="both"/>
      </w:pPr>
      <w:r>
        <w:rPr>
          <w:rFonts w:ascii="Times New Roman"/>
          <w:b w:val="false"/>
          <w:i w:val="false"/>
          <w:color w:val="000000"/>
          <w:sz w:val="28"/>
        </w:rPr>
        <w:t>
      ___________________________________________________________________</w:t>
      </w:r>
    </w:p>
    <w:bookmarkEnd w:id="587"/>
    <w:bookmarkStart w:name="z708" w:id="588"/>
    <w:p>
      <w:pPr>
        <w:spacing w:after="0"/>
        <w:ind w:left="0"/>
        <w:jc w:val="both"/>
      </w:pPr>
      <w:r>
        <w:rPr>
          <w:rFonts w:ascii="Times New Roman"/>
          <w:b w:val="false"/>
          <w:i w:val="false"/>
          <w:color w:val="000000"/>
          <w:sz w:val="28"/>
        </w:rPr>
        <w:t>
      (наименование ЦГО/МИО)</w:t>
      </w:r>
    </w:p>
    <w:bookmarkEnd w:id="588"/>
    <w:bookmarkStart w:name="z709" w:id="589"/>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(отчетный период)</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5705"/>
        <w:gridCol w:w="1983"/>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90"/>
          <w:p>
            <w:pPr>
              <w:spacing w:after="20"/>
              <w:ind w:left="20"/>
              <w:jc w:val="both"/>
            </w:pPr>
            <w:r>
              <w:rPr>
                <w:rFonts w:ascii="Times New Roman"/>
                <w:b w:val="false"/>
                <w:i w:val="false"/>
                <w:color w:val="000000"/>
                <w:sz w:val="20"/>
              </w:rPr>
              <w:t>
№ п/п</w:t>
            </w:r>
          </w:p>
          <w:bookmarkEnd w:id="590"/>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1"/>
          <w:p>
            <w:pPr>
              <w:spacing w:after="20"/>
              <w:ind w:left="20"/>
              <w:jc w:val="both"/>
            </w:pPr>
            <w:r>
              <w:rPr>
                <w:rFonts w:ascii="Times New Roman"/>
                <w:b w:val="false"/>
                <w:i w:val="false"/>
                <w:color w:val="000000"/>
                <w:sz w:val="20"/>
              </w:rPr>
              <w:t>
1</w:t>
            </w:r>
          </w:p>
          <w:bookmarkEnd w:id="591"/>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92"/>
          <w:p>
            <w:pPr>
              <w:spacing w:after="20"/>
              <w:ind w:left="20"/>
              <w:jc w:val="both"/>
            </w:pPr>
            <w:r>
              <w:rPr>
                <w:rFonts w:ascii="Times New Roman"/>
                <w:b w:val="false"/>
                <w:i w:val="false"/>
                <w:color w:val="000000"/>
                <w:sz w:val="20"/>
              </w:rPr>
              <w:t>
2</w:t>
            </w:r>
          </w:p>
          <w:bookmarkEnd w:id="592"/>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3"/>
          <w:p>
            <w:pPr>
              <w:spacing w:after="20"/>
              <w:ind w:left="20"/>
              <w:jc w:val="both"/>
            </w:pPr>
            <w:r>
              <w:rPr>
                <w:rFonts w:ascii="Times New Roman"/>
                <w:b w:val="false"/>
                <w:i w:val="false"/>
                <w:color w:val="000000"/>
                <w:sz w:val="20"/>
              </w:rPr>
              <w:t>
3</w:t>
            </w:r>
          </w:p>
          <w:bookmarkEnd w:id="593"/>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94"/>
          <w:p>
            <w:pPr>
              <w:spacing w:after="20"/>
              <w:ind w:left="20"/>
              <w:jc w:val="both"/>
            </w:pPr>
            <w:r>
              <w:rPr>
                <w:rFonts w:ascii="Times New Roman"/>
                <w:b w:val="false"/>
                <w:i w:val="false"/>
                <w:color w:val="000000"/>
                <w:sz w:val="20"/>
              </w:rPr>
              <w:t>
Общая оценка:</w:t>
            </w:r>
          </w:p>
          <w:bookmarkEnd w:id="594"/>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595"/>
    <w:p>
      <w:pPr>
        <w:spacing w:after="0"/>
        <w:ind w:left="0"/>
        <w:jc w:val="both"/>
      </w:pPr>
      <w:r>
        <w:rPr>
          <w:rFonts w:ascii="Times New Roman"/>
          <w:b w:val="false"/>
          <w:i w:val="false"/>
          <w:color w:val="000000"/>
          <w:sz w:val="28"/>
        </w:rPr>
        <w:t>
      Анализ эффективности деятельности ЦГО/МИО по направлению "управление персоналом":</w:t>
      </w:r>
    </w:p>
    <w:bookmarkEnd w:id="595"/>
    <w:bookmarkStart w:name="z717" w:id="596"/>
    <w:p>
      <w:pPr>
        <w:spacing w:after="0"/>
        <w:ind w:left="0"/>
        <w:jc w:val="both"/>
      </w:pPr>
      <w:r>
        <w:rPr>
          <w:rFonts w:ascii="Times New Roman"/>
          <w:b w:val="false"/>
          <w:i w:val="false"/>
          <w:color w:val="000000"/>
          <w:sz w:val="28"/>
        </w:rPr>
        <w:t>
      Выводы и рекомендации:</w:t>
      </w:r>
    </w:p>
    <w:bookmarkEnd w:id="596"/>
    <w:bookmarkStart w:name="z718" w:id="597"/>
    <w:p>
      <w:pPr>
        <w:spacing w:after="0"/>
        <w:ind w:left="0"/>
        <w:jc w:val="both"/>
      </w:pPr>
      <w:r>
        <w:rPr>
          <w:rFonts w:ascii="Times New Roman"/>
          <w:b w:val="false"/>
          <w:i w:val="false"/>
          <w:color w:val="000000"/>
          <w:sz w:val="28"/>
        </w:rPr>
        <w:t>
      __________________________________________________________________</w:t>
      </w:r>
    </w:p>
    <w:bookmarkEnd w:id="597"/>
    <w:bookmarkStart w:name="z719" w:id="598"/>
    <w:p>
      <w:pPr>
        <w:spacing w:after="0"/>
        <w:ind w:left="0"/>
        <w:jc w:val="both"/>
      </w:pPr>
      <w:r>
        <w:rPr>
          <w:rFonts w:ascii="Times New Roman"/>
          <w:b w:val="false"/>
          <w:i w:val="false"/>
          <w:color w:val="000000"/>
          <w:sz w:val="28"/>
        </w:rPr>
        <w:t xml:space="preserve">
      Руководитель государственного органа/ </w:t>
      </w:r>
      <w:r>
        <w:br/>
      </w:r>
      <w:r>
        <w:rPr>
          <w:rFonts w:ascii="Times New Roman"/>
          <w:b w:val="false"/>
          <w:i w:val="false"/>
          <w:color w:val="000000"/>
          <w:sz w:val="28"/>
        </w:rPr>
        <w:t>соответствующего отдела Администрации</w:t>
      </w:r>
      <w:r>
        <w:br/>
      </w:r>
      <w:r>
        <w:rPr>
          <w:rFonts w:ascii="Times New Roman"/>
          <w:b w:val="false"/>
          <w:i w:val="false"/>
          <w:color w:val="000000"/>
          <w:sz w:val="28"/>
        </w:rPr>
        <w:t xml:space="preserve">Президента Республики Казахстан                   _________ 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 ______________ 20 ___ года </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уполномоченного </w:t>
      </w:r>
      <w:r>
        <w:br/>
      </w:r>
      <w:r>
        <w:rPr>
          <w:rFonts w:ascii="Times New Roman"/>
          <w:b w:val="false"/>
          <w:i w:val="false"/>
          <w:color w:val="000000"/>
          <w:sz w:val="28"/>
        </w:rPr>
        <w:t xml:space="preserve">на оценку органа/ соответствующего структурного </w:t>
      </w:r>
      <w:r>
        <w:br/>
      </w:r>
      <w:r>
        <w:rPr>
          <w:rFonts w:ascii="Times New Roman"/>
          <w:b w:val="false"/>
          <w:i w:val="false"/>
          <w:color w:val="000000"/>
          <w:sz w:val="28"/>
        </w:rPr>
        <w:t xml:space="preserve">подразделения Администрации </w:t>
      </w:r>
      <w:r>
        <w:br/>
      </w:r>
      <w:r>
        <w:rPr>
          <w:rFonts w:ascii="Times New Roman"/>
          <w:b w:val="false"/>
          <w:i w:val="false"/>
          <w:color w:val="000000"/>
          <w:sz w:val="28"/>
        </w:rPr>
        <w:t xml:space="preserve">Президента Республики Казахстан                   __________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 ______________ 20 ___ года </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 xml:space="preserve">государственных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22" w:id="599"/>
    <w:p>
      <w:pPr>
        <w:spacing w:after="0"/>
        <w:ind w:left="0"/>
        <w:jc w:val="left"/>
      </w:pPr>
      <w:r>
        <w:rPr>
          <w:rFonts w:ascii="Times New Roman"/>
          <w:b/>
          <w:i w:val="false"/>
          <w:color w:val="000000"/>
        </w:rPr>
        <w:t xml:space="preserve"> Заключение</w:t>
      </w:r>
      <w:r>
        <w:br/>
      </w:r>
      <w:r>
        <w:rPr>
          <w:rFonts w:ascii="Times New Roman"/>
          <w:b/>
          <w:i w:val="false"/>
          <w:color w:val="000000"/>
        </w:rPr>
        <w:t>о результатах оценки эффективности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p>
    <w:bookmarkEnd w:id="599"/>
    <w:bookmarkStart w:name="z723" w:id="600"/>
    <w:p>
      <w:pPr>
        <w:spacing w:after="0"/>
        <w:ind w:left="0"/>
        <w:jc w:val="both"/>
      </w:pPr>
      <w:r>
        <w:rPr>
          <w:rFonts w:ascii="Times New Roman"/>
          <w:b w:val="false"/>
          <w:i w:val="false"/>
          <w:color w:val="000000"/>
          <w:sz w:val="28"/>
        </w:rPr>
        <w:t>
      ___________________________________________________________________</w:t>
      </w:r>
    </w:p>
    <w:bookmarkEnd w:id="600"/>
    <w:bookmarkStart w:name="z724" w:id="601"/>
    <w:p>
      <w:pPr>
        <w:spacing w:after="0"/>
        <w:ind w:left="0"/>
        <w:jc w:val="both"/>
      </w:pPr>
      <w:r>
        <w:rPr>
          <w:rFonts w:ascii="Times New Roman"/>
          <w:b w:val="false"/>
          <w:i w:val="false"/>
          <w:color w:val="000000"/>
          <w:sz w:val="28"/>
        </w:rPr>
        <w:t>
      (наименование ЦГО/МИО)</w:t>
      </w:r>
    </w:p>
    <w:bookmarkEnd w:id="601"/>
    <w:bookmarkStart w:name="z725" w:id="602"/>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(отчетный период)</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7917"/>
        <w:gridCol w:w="1318"/>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3"/>
          <w:p>
            <w:pPr>
              <w:spacing w:after="20"/>
              <w:ind w:left="20"/>
              <w:jc w:val="both"/>
            </w:pPr>
            <w:r>
              <w:rPr>
                <w:rFonts w:ascii="Times New Roman"/>
                <w:b w:val="false"/>
                <w:i w:val="false"/>
                <w:color w:val="000000"/>
                <w:sz w:val="20"/>
              </w:rPr>
              <w:t>
№ п/п</w:t>
            </w:r>
          </w:p>
          <w:bookmarkEnd w:id="603"/>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4"/>
          <w:p>
            <w:pPr>
              <w:spacing w:after="20"/>
              <w:ind w:left="20"/>
              <w:jc w:val="both"/>
            </w:pPr>
            <w:r>
              <w:rPr>
                <w:rFonts w:ascii="Times New Roman"/>
                <w:b w:val="false"/>
                <w:i w:val="false"/>
                <w:color w:val="000000"/>
                <w:sz w:val="20"/>
              </w:rPr>
              <w:t>
1</w:t>
            </w:r>
          </w:p>
          <w:bookmarkEnd w:id="604"/>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используемые при оказании государственных услуг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5"/>
          <w:p>
            <w:pPr>
              <w:spacing w:after="20"/>
              <w:ind w:left="20"/>
              <w:jc w:val="both"/>
            </w:pPr>
            <w:r>
              <w:rPr>
                <w:rFonts w:ascii="Times New Roman"/>
                <w:b w:val="false"/>
                <w:i w:val="false"/>
                <w:color w:val="000000"/>
                <w:sz w:val="20"/>
              </w:rPr>
              <w:t>
2</w:t>
            </w:r>
          </w:p>
          <w:bookmarkEnd w:id="605"/>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используемые при автоматизации функций государственного органа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06"/>
          <w:p>
            <w:pPr>
              <w:spacing w:after="20"/>
              <w:ind w:left="20"/>
              <w:jc w:val="both"/>
            </w:pPr>
            <w:r>
              <w:rPr>
                <w:rFonts w:ascii="Times New Roman"/>
                <w:b w:val="false"/>
                <w:i w:val="false"/>
                <w:color w:val="000000"/>
                <w:sz w:val="20"/>
              </w:rPr>
              <w:t>
3</w:t>
            </w:r>
          </w:p>
          <w:bookmarkEnd w:id="606"/>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информационных систем государственных органов на архитектурном портале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07"/>
          <w:p>
            <w:pPr>
              <w:spacing w:after="20"/>
              <w:ind w:left="20"/>
              <w:jc w:val="both"/>
            </w:pPr>
            <w:r>
              <w:rPr>
                <w:rFonts w:ascii="Times New Roman"/>
                <w:b w:val="false"/>
                <w:i w:val="false"/>
                <w:color w:val="000000"/>
                <w:sz w:val="20"/>
              </w:rPr>
              <w:t>
Общая оценка:</w:t>
            </w:r>
          </w:p>
          <w:bookmarkEnd w:id="607"/>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608"/>
    <w:p>
      <w:pPr>
        <w:spacing w:after="0"/>
        <w:ind w:left="0"/>
        <w:jc w:val="both"/>
      </w:pPr>
      <w:r>
        <w:rPr>
          <w:rFonts w:ascii="Times New Roman"/>
          <w:b w:val="false"/>
          <w:i w:val="false"/>
          <w:color w:val="000000"/>
          <w:sz w:val="28"/>
        </w:rPr>
        <w:t>
      Анализ эффективности деятельности ЦГО/МИО по направлению "применение информационных технологий":</w:t>
      </w:r>
    </w:p>
    <w:bookmarkEnd w:id="608"/>
    <w:bookmarkStart w:name="z733" w:id="609"/>
    <w:p>
      <w:pPr>
        <w:spacing w:after="0"/>
        <w:ind w:left="0"/>
        <w:jc w:val="both"/>
      </w:pPr>
      <w:r>
        <w:rPr>
          <w:rFonts w:ascii="Times New Roman"/>
          <w:b w:val="false"/>
          <w:i w:val="false"/>
          <w:color w:val="000000"/>
          <w:sz w:val="28"/>
        </w:rPr>
        <w:t>
      Выводы и рекомендации:</w:t>
      </w:r>
    </w:p>
    <w:bookmarkEnd w:id="609"/>
    <w:bookmarkStart w:name="z734" w:id="610"/>
    <w:p>
      <w:pPr>
        <w:spacing w:after="0"/>
        <w:ind w:left="0"/>
        <w:jc w:val="both"/>
      </w:pPr>
      <w:r>
        <w:rPr>
          <w:rFonts w:ascii="Times New Roman"/>
          <w:b w:val="false"/>
          <w:i w:val="false"/>
          <w:color w:val="000000"/>
          <w:sz w:val="28"/>
        </w:rPr>
        <w:t>
      __________________________________________________________________</w:t>
      </w:r>
    </w:p>
    <w:bookmarkEnd w:id="610"/>
    <w:bookmarkStart w:name="z735" w:id="611"/>
    <w:p>
      <w:pPr>
        <w:spacing w:after="0"/>
        <w:ind w:left="0"/>
        <w:jc w:val="both"/>
      </w:pPr>
      <w:r>
        <w:rPr>
          <w:rFonts w:ascii="Times New Roman"/>
          <w:b w:val="false"/>
          <w:i w:val="false"/>
          <w:color w:val="000000"/>
          <w:sz w:val="28"/>
        </w:rPr>
        <w:t xml:space="preserve">
      Руководитель государственного органа/ </w:t>
      </w:r>
      <w:r>
        <w:br/>
      </w:r>
      <w:r>
        <w:rPr>
          <w:rFonts w:ascii="Times New Roman"/>
          <w:b w:val="false"/>
          <w:i w:val="false"/>
          <w:color w:val="000000"/>
          <w:sz w:val="28"/>
        </w:rPr>
        <w:t>соответствующего отдела Администрации</w:t>
      </w:r>
      <w:r>
        <w:br/>
      </w:r>
      <w:r>
        <w:rPr>
          <w:rFonts w:ascii="Times New Roman"/>
          <w:b w:val="false"/>
          <w:i w:val="false"/>
          <w:color w:val="000000"/>
          <w:sz w:val="28"/>
        </w:rPr>
        <w:t>Президента Республики Казахстан                   _________ 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года</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уполномоченного </w:t>
      </w:r>
      <w:r>
        <w:br/>
      </w:r>
      <w:r>
        <w:rPr>
          <w:rFonts w:ascii="Times New Roman"/>
          <w:b w:val="false"/>
          <w:i w:val="false"/>
          <w:color w:val="000000"/>
          <w:sz w:val="28"/>
        </w:rPr>
        <w:t xml:space="preserve">на оценку органа/ соответствующего структурного </w:t>
      </w:r>
      <w:r>
        <w:br/>
      </w:r>
      <w:r>
        <w:rPr>
          <w:rFonts w:ascii="Times New Roman"/>
          <w:b w:val="false"/>
          <w:i w:val="false"/>
          <w:color w:val="000000"/>
          <w:sz w:val="28"/>
        </w:rPr>
        <w:t xml:space="preserve">подразделения Администрации </w:t>
      </w:r>
      <w:r>
        <w:br/>
      </w:r>
      <w:r>
        <w:rPr>
          <w:rFonts w:ascii="Times New Roman"/>
          <w:b w:val="false"/>
          <w:i w:val="false"/>
          <w:color w:val="000000"/>
          <w:sz w:val="28"/>
        </w:rPr>
        <w:t>Президента Республики Казахстан                   __________ _____________________</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 ______________ 20 ___ года</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8" w:id="612"/>
    <w:p>
      <w:pPr>
        <w:spacing w:after="0"/>
        <w:ind w:left="0"/>
        <w:jc w:val="left"/>
      </w:pPr>
      <w:r>
        <w:rPr>
          <w:rFonts w:ascii="Times New Roman"/>
          <w:b/>
          <w:i w:val="false"/>
          <w:color w:val="000000"/>
        </w:rPr>
        <w:t xml:space="preserve"> Заключение</w:t>
      </w:r>
      <w:r>
        <w:br/>
      </w:r>
      <w:r>
        <w:rPr>
          <w:rFonts w:ascii="Times New Roman"/>
          <w:b/>
          <w:i w:val="false"/>
          <w:color w:val="000000"/>
        </w:rPr>
        <w:t>о результатах оценки эффективности деятельности государственного органа по блоку "Организационное развитие государственного органа"</w:t>
      </w:r>
    </w:p>
    <w:bookmarkEnd w:id="612"/>
    <w:bookmarkStart w:name="z739" w:id="613"/>
    <w:p>
      <w:pPr>
        <w:spacing w:after="0"/>
        <w:ind w:left="0"/>
        <w:jc w:val="both"/>
      </w:pPr>
      <w:r>
        <w:rPr>
          <w:rFonts w:ascii="Times New Roman"/>
          <w:b w:val="false"/>
          <w:i w:val="false"/>
          <w:color w:val="000000"/>
          <w:sz w:val="28"/>
        </w:rPr>
        <w:t>
      _______________________________________________________</w:t>
      </w:r>
    </w:p>
    <w:bookmarkEnd w:id="613"/>
    <w:bookmarkStart w:name="z740" w:id="614"/>
    <w:p>
      <w:pPr>
        <w:spacing w:after="0"/>
        <w:ind w:left="0"/>
        <w:jc w:val="both"/>
      </w:pPr>
      <w:r>
        <w:rPr>
          <w:rFonts w:ascii="Times New Roman"/>
          <w:b w:val="false"/>
          <w:i w:val="false"/>
          <w:color w:val="000000"/>
          <w:sz w:val="28"/>
        </w:rPr>
        <w:t xml:space="preserve">
      (наименование ЦГО/МИО) </w:t>
      </w:r>
    </w:p>
    <w:bookmarkEnd w:id="614"/>
    <w:bookmarkStart w:name="z741" w:id="615"/>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(отчетный период)</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8"/>
        <w:gridCol w:w="4038"/>
        <w:gridCol w:w="2484"/>
      </w:tblGrid>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6"/>
          <w:p>
            <w:pPr>
              <w:spacing w:after="20"/>
              <w:ind w:left="20"/>
              <w:jc w:val="both"/>
            </w:pPr>
            <w:r>
              <w:rPr>
                <w:rFonts w:ascii="Times New Roman"/>
                <w:b w:val="false"/>
                <w:i w:val="false"/>
                <w:color w:val="000000"/>
                <w:sz w:val="20"/>
              </w:rPr>
              <w:t>
№ п/п</w:t>
            </w:r>
          </w:p>
          <w:bookmarkEnd w:id="616"/>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оценки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7"/>
          <w:p>
            <w:pPr>
              <w:spacing w:after="20"/>
              <w:ind w:left="20"/>
              <w:jc w:val="both"/>
            </w:pPr>
            <w:r>
              <w:rPr>
                <w:rFonts w:ascii="Times New Roman"/>
                <w:b w:val="false"/>
                <w:i w:val="false"/>
                <w:color w:val="000000"/>
                <w:sz w:val="20"/>
              </w:rPr>
              <w:t>
1</w:t>
            </w:r>
          </w:p>
          <w:bookmarkEnd w:id="617"/>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8"/>
          <w:p>
            <w:pPr>
              <w:spacing w:after="20"/>
              <w:ind w:left="20"/>
              <w:jc w:val="both"/>
            </w:pPr>
            <w:r>
              <w:rPr>
                <w:rFonts w:ascii="Times New Roman"/>
                <w:b w:val="false"/>
                <w:i w:val="false"/>
                <w:color w:val="000000"/>
                <w:sz w:val="20"/>
              </w:rPr>
              <w:t>
2</w:t>
            </w:r>
          </w:p>
          <w:bookmarkEnd w:id="618"/>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19"/>
          <w:p>
            <w:pPr>
              <w:spacing w:after="20"/>
              <w:ind w:left="20"/>
              <w:jc w:val="both"/>
            </w:pPr>
            <w:r>
              <w:rPr>
                <w:rFonts w:ascii="Times New Roman"/>
                <w:b w:val="false"/>
                <w:i w:val="false"/>
                <w:color w:val="000000"/>
                <w:sz w:val="20"/>
              </w:rPr>
              <w:t>
Общая оценка:</w:t>
            </w:r>
          </w:p>
          <w:bookmarkEnd w:id="619"/>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620"/>
    <w:p>
      <w:pPr>
        <w:spacing w:after="0"/>
        <w:ind w:left="0"/>
        <w:jc w:val="both"/>
      </w:pPr>
      <w:r>
        <w:rPr>
          <w:rFonts w:ascii="Times New Roman"/>
          <w:b w:val="false"/>
          <w:i w:val="false"/>
          <w:color w:val="000000"/>
          <w:sz w:val="28"/>
        </w:rPr>
        <w:t>
      Анализ эффективности деятельности ЦГО/МИО по направлениям оценки:</w:t>
      </w:r>
    </w:p>
    <w:bookmarkEnd w:id="620"/>
    <w:bookmarkStart w:name="z748" w:id="621"/>
    <w:p>
      <w:pPr>
        <w:spacing w:after="0"/>
        <w:ind w:left="0"/>
        <w:jc w:val="both"/>
      </w:pPr>
      <w:r>
        <w:rPr>
          <w:rFonts w:ascii="Times New Roman"/>
          <w:b w:val="false"/>
          <w:i w:val="false"/>
          <w:color w:val="000000"/>
          <w:sz w:val="28"/>
        </w:rPr>
        <w:t>
      1. По направлению "управление персоналом".</w:t>
      </w:r>
    </w:p>
    <w:bookmarkEnd w:id="621"/>
    <w:bookmarkStart w:name="z749" w:id="622"/>
    <w:p>
      <w:pPr>
        <w:spacing w:after="0"/>
        <w:ind w:left="0"/>
        <w:jc w:val="both"/>
      </w:pPr>
      <w:r>
        <w:rPr>
          <w:rFonts w:ascii="Times New Roman"/>
          <w:b w:val="false"/>
          <w:i w:val="false"/>
          <w:color w:val="000000"/>
          <w:sz w:val="28"/>
        </w:rPr>
        <w:t>
      2. По направлению "применение информационных технологий".</w:t>
      </w:r>
    </w:p>
    <w:bookmarkEnd w:id="622"/>
    <w:bookmarkStart w:name="z750" w:id="623"/>
    <w:p>
      <w:pPr>
        <w:spacing w:after="0"/>
        <w:ind w:left="0"/>
        <w:jc w:val="both"/>
      </w:pPr>
      <w:r>
        <w:rPr>
          <w:rFonts w:ascii="Times New Roman"/>
          <w:b w:val="false"/>
          <w:i w:val="false"/>
          <w:color w:val="000000"/>
          <w:sz w:val="28"/>
        </w:rPr>
        <w:t xml:space="preserve">
      Выводы и рекомендации: </w:t>
      </w:r>
    </w:p>
    <w:bookmarkEnd w:id="623"/>
    <w:bookmarkStart w:name="z751" w:id="624"/>
    <w:p>
      <w:pPr>
        <w:spacing w:after="0"/>
        <w:ind w:left="0"/>
        <w:jc w:val="both"/>
      </w:pPr>
      <w:r>
        <w:rPr>
          <w:rFonts w:ascii="Times New Roman"/>
          <w:b w:val="false"/>
          <w:i w:val="false"/>
          <w:color w:val="000000"/>
          <w:sz w:val="28"/>
        </w:rPr>
        <w:t>
      ________________________________________________________________________________</w:t>
      </w:r>
    </w:p>
    <w:bookmarkEnd w:id="624"/>
    <w:bookmarkStart w:name="z752" w:id="625"/>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органа                                     _____________ 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Руководитель соответствующего </w:t>
      </w:r>
      <w:r>
        <w:br/>
      </w:r>
      <w:r>
        <w:rPr>
          <w:rFonts w:ascii="Times New Roman"/>
          <w:b w:val="false"/>
          <w:i w:val="false"/>
          <w:color w:val="000000"/>
          <w:sz w:val="28"/>
        </w:rPr>
        <w:t xml:space="preserve">структурного подразделения </w:t>
      </w:r>
      <w:r>
        <w:br/>
      </w:r>
      <w:r>
        <w:rPr>
          <w:rFonts w:ascii="Times New Roman"/>
          <w:b w:val="false"/>
          <w:i w:val="false"/>
          <w:color w:val="000000"/>
          <w:sz w:val="28"/>
        </w:rPr>
        <w:t xml:space="preserve">государственного органа                        ______________ 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"____"______________20___года</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оценки эффективности </w:t>
            </w:r>
            <w:r>
              <w:br/>
            </w:r>
            <w:r>
              <w:rPr>
                <w:rFonts w:ascii="Times New Roman"/>
                <w:b w:val="false"/>
                <w:i w:val="false"/>
                <w:color w:val="000000"/>
                <w:sz w:val="20"/>
              </w:rPr>
              <w:t xml:space="preserve">организационного развития </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626"/>
    <w:p>
      <w:pPr>
        <w:spacing w:after="0"/>
        <w:ind w:left="0"/>
        <w:jc w:val="left"/>
      </w:pPr>
      <w:r>
        <w:rPr>
          <w:rFonts w:ascii="Times New Roman"/>
          <w:b/>
          <w:i w:val="false"/>
          <w:color w:val="000000"/>
        </w:rPr>
        <w:t xml:space="preserve"> Таблица разногласий</w:t>
      </w:r>
      <w:r>
        <w:br/>
      </w:r>
      <w:r>
        <w:rPr>
          <w:rFonts w:ascii="Times New Roman"/>
          <w:b/>
          <w:i w:val="false"/>
          <w:color w:val="000000"/>
        </w:rPr>
        <w:t>по результатам оценки по направлению _____________________________________</w:t>
      </w:r>
      <w:r>
        <w:br/>
      </w:r>
      <w:r>
        <w:rPr>
          <w:rFonts w:ascii="Times New Roman"/>
          <w:b/>
          <w:i w:val="false"/>
          <w:color w:val="000000"/>
        </w:rPr>
        <w:t>___________________________________________________</w:t>
      </w:r>
      <w:r>
        <w:br/>
      </w:r>
      <w:r>
        <w:rPr>
          <w:rFonts w:ascii="Times New Roman"/>
          <w:b/>
          <w:i w:val="false"/>
          <w:color w:val="000000"/>
        </w:rPr>
        <w:t xml:space="preserve">(оцениваемый государственный орган) </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183"/>
        <w:gridCol w:w="1793"/>
        <w:gridCol w:w="3656"/>
        <w:gridCol w:w="3266"/>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27"/>
          <w:p>
            <w:pPr>
              <w:spacing w:after="20"/>
              <w:ind w:left="20"/>
              <w:jc w:val="both"/>
            </w:pPr>
            <w:r>
              <w:rPr>
                <w:rFonts w:ascii="Times New Roman"/>
                <w:b w:val="false"/>
                <w:i w:val="false"/>
                <w:color w:val="000000"/>
                <w:sz w:val="20"/>
              </w:rPr>
              <w:t>
№</w:t>
            </w:r>
          </w:p>
          <w:bookmarkEnd w:id="627"/>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органа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8"/>
          <w:p>
            <w:pPr>
              <w:spacing w:after="20"/>
              <w:ind w:left="20"/>
              <w:jc w:val="both"/>
            </w:pPr>
            <w:r>
              <w:rPr>
                <w:rFonts w:ascii="Times New Roman"/>
                <w:b w:val="false"/>
                <w:i w:val="false"/>
                <w:color w:val="000000"/>
                <w:sz w:val="20"/>
              </w:rPr>
              <w:t>
1</w:t>
            </w:r>
          </w:p>
          <w:bookmarkEnd w:id="628"/>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4" w:id="629"/>
    <w:p>
      <w:pPr>
        <w:spacing w:after="0"/>
        <w:ind w:left="0"/>
        <w:jc w:val="both"/>
      </w:pPr>
      <w:r>
        <w:rPr>
          <w:rFonts w:ascii="Times New Roman"/>
          <w:b w:val="false"/>
          <w:i w:val="false"/>
          <w:color w:val="000000"/>
          <w:sz w:val="28"/>
        </w:rPr>
        <w:t>
      Выводы:</w:t>
      </w:r>
    </w:p>
    <w:bookmarkEnd w:id="629"/>
    <w:bookmarkStart w:name="z765" w:id="630"/>
    <w:p>
      <w:pPr>
        <w:spacing w:after="0"/>
        <w:ind w:left="0"/>
        <w:jc w:val="both"/>
      </w:pPr>
      <w:r>
        <w:rPr>
          <w:rFonts w:ascii="Times New Roman"/>
          <w:b w:val="false"/>
          <w:i w:val="false"/>
          <w:color w:val="000000"/>
          <w:sz w:val="28"/>
        </w:rPr>
        <w:t>
      По критерию 1: _____.</w:t>
      </w:r>
    </w:p>
    <w:bookmarkEnd w:id="630"/>
    <w:bookmarkStart w:name="z766" w:id="631"/>
    <w:p>
      <w:pPr>
        <w:spacing w:after="0"/>
        <w:ind w:left="0"/>
        <w:jc w:val="both"/>
      </w:pPr>
      <w:r>
        <w:rPr>
          <w:rFonts w:ascii="Times New Roman"/>
          <w:b w:val="false"/>
          <w:i w:val="false"/>
          <w:color w:val="000000"/>
          <w:sz w:val="28"/>
        </w:rPr>
        <w:t>
      По критерию 2: _____.</w:t>
      </w:r>
    </w:p>
    <w:bookmarkEnd w:id="631"/>
    <w:bookmarkStart w:name="z767" w:id="632"/>
    <w:p>
      <w:pPr>
        <w:spacing w:after="0"/>
        <w:ind w:left="0"/>
        <w:jc w:val="both"/>
      </w:pPr>
      <w:r>
        <w:rPr>
          <w:rFonts w:ascii="Times New Roman"/>
          <w:b w:val="false"/>
          <w:i w:val="false"/>
          <w:color w:val="000000"/>
          <w:sz w:val="28"/>
        </w:rPr>
        <w:t>
      Общий балл с учетом итогов обжалования составил _____.</w:t>
      </w:r>
    </w:p>
    <w:bookmarkEnd w:id="632"/>
    <w:bookmarkStart w:name="z768" w:id="633"/>
    <w:p>
      <w:pPr>
        <w:spacing w:after="0"/>
        <w:ind w:left="0"/>
        <w:jc w:val="both"/>
      </w:pPr>
      <w:r>
        <w:rPr>
          <w:rFonts w:ascii="Times New Roman"/>
          <w:b w:val="false"/>
          <w:i w:val="false"/>
          <w:color w:val="000000"/>
          <w:sz w:val="28"/>
        </w:rPr>
        <w:t>
      Председатель комиссии, должность</w:t>
      </w:r>
    </w:p>
    <w:bookmarkEnd w:id="633"/>
    <w:bookmarkStart w:name="z769" w:id="634"/>
    <w:p>
      <w:pPr>
        <w:spacing w:after="0"/>
        <w:ind w:left="0"/>
        <w:jc w:val="both"/>
      </w:pPr>
      <w:r>
        <w:rPr>
          <w:rFonts w:ascii="Times New Roman"/>
          <w:b w:val="false"/>
          <w:i w:val="false"/>
          <w:color w:val="000000"/>
          <w:sz w:val="28"/>
        </w:rPr>
        <w:t xml:space="preserve">
                                     (дата) (подпись) (фамилия, имя, отчество (при его наличии) </w:t>
      </w:r>
    </w:p>
    <w:bookmarkEnd w:id="634"/>
    <w:bookmarkStart w:name="z770" w:id="635"/>
    <w:p>
      <w:pPr>
        <w:spacing w:after="0"/>
        <w:ind w:left="0"/>
        <w:jc w:val="both"/>
      </w:pPr>
      <w:r>
        <w:rPr>
          <w:rFonts w:ascii="Times New Roman"/>
          <w:b w:val="false"/>
          <w:i w:val="false"/>
          <w:color w:val="000000"/>
          <w:sz w:val="28"/>
        </w:rPr>
        <w:t>
      С итогами обжалования ознакомлен:</w:t>
      </w:r>
    </w:p>
    <w:bookmarkEnd w:id="635"/>
    <w:bookmarkStart w:name="z771" w:id="636"/>
    <w:p>
      <w:pPr>
        <w:spacing w:after="0"/>
        <w:ind w:left="0"/>
        <w:jc w:val="both"/>
      </w:pPr>
      <w:r>
        <w:rPr>
          <w:rFonts w:ascii="Times New Roman"/>
          <w:b w:val="false"/>
          <w:i w:val="false"/>
          <w:color w:val="000000"/>
          <w:sz w:val="28"/>
        </w:rPr>
        <w:t xml:space="preserve">
      Представитель государственного органа, </w:t>
      </w:r>
      <w:r>
        <w:rPr>
          <w:rFonts w:ascii="Times New Roman"/>
          <w:b w:val="false"/>
          <w:i w:val="false"/>
          <w:color w:val="000000"/>
          <w:sz w:val="28"/>
        </w:rPr>
        <w:t xml:space="preserve">должность  </w:t>
      </w:r>
    </w:p>
    <w:bookmarkEnd w:id="636"/>
    <w:bookmarkStart w:name="z773" w:id="637"/>
    <w:p>
      <w:pPr>
        <w:spacing w:after="0"/>
        <w:ind w:left="0"/>
        <w:jc w:val="both"/>
      </w:pPr>
      <w:r>
        <w:rPr>
          <w:rFonts w:ascii="Times New Roman"/>
          <w:b w:val="false"/>
          <w:i w:val="false"/>
          <w:color w:val="000000"/>
          <w:sz w:val="28"/>
        </w:rPr>
        <w:t>
                                     (дата) (подпись) (фамилия, имя, отчество (при его наличии)</w:t>
      </w:r>
    </w:p>
    <w:bookmarkEnd w:id="6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header.xml" Type="http://schemas.openxmlformats.org/officeDocument/2006/relationships/header" Id="rId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