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988e4" w14:textId="41988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по инвестициям и развитию Республики Казахстан от 19 января 2016 года № 10 "Об утверждении Правил классификации государственных услуг в электронной форме для определения способа аутентификации услугополучателя"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информации и коммуникаций Республики Казахстан от 17 октября 2017 года № 372. Зарегистрирован в Министерстве юстиции Республики Казахстан 26 декабря 2017 года № 16126. Утратил силу приказом Заместителя Премьер-Министра – Министра искусственного интеллекта и цифрового развития Республики Казахстан от 30 апреля 2026 года № 226/НҚ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 Министра информации и коммуникаций Республики Казахстан от 17 октября 2017 года № 372. Зарегистрирован в Министерстве юстиции Республики Казахстан 26 декабря 2017 года № 16126. Утратил силу приказом Заместителя Премьер-Министра – Министра искусственного интеллекта и цифрового развития Республики Казахстан от 30 апреля 2026 года № 226/НҚ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 силу приказом Заместителя Премьер-Министра – Министра искусственного интеллекта и цифрового развития РК от 30.04.2026 </w:t>
      </w:r>
      <w:r>
        <w:rPr>
          <w:rFonts w:ascii="Times New Roman"/>
          <w:b w:val="false"/>
          <w:i w:val="false"/>
          <w:color w:val="000000"/>
          <w:sz w:val="28"/>
        </w:rPr>
        <w:t>№ 226/НҚ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19 января 2016 года № 10 "Об утверждении Правил классификации государственных услуг в электронной форме для определения способа аутентификации услугополучателя" (зарегистрированный в Реестре государственной регистрации нормативных правовых актов за № 13191, опубликованный 3 марта 2016 года в информационно-правовой системе "Әділет") следующее изменение: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классификации государственных услуг в электронной форме для определения способа аутентификации услугополучателя,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приложении 1: 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отношении государственных услуг по выдаче разрешительных документов и композитных услуг используется способ аутентификации "логин/пароль + ЭЦП".".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развитию государственных услуг Министерства информации и коммуникаций Республики Казахстан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опубликования в Эталонном контрольном банке нормативных правовых актов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информации и коммуникаций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информации и коммуникаций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информации и коммуникаций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 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 Т. Сулейменов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 декабря 2017 года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