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029d" w14:textId="2fd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прогнозных показателей уровня жизни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ноября 2017 года № 185. Зарегистрирован в Министерстве юстиции Республики Казахстан 11 декабря 2017 года № 16074. Утратил силу приказом Руководителя Бюро национальной статистики Агентства по стратегическому планированию и реформам Республики Казахстан от 5 января 2026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05.01.2026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прогнозных показателей уровня жизни.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Айдапкелов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185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прогнозных показателей уровня жизни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формированию прогнозных показателей уровня жизни (далее –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определение основных аспектов формирования прогнозных показателей уровня жизни.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предназначена для применения Комитетом по статистике Министерства национальной экономики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прогнозирования уровня жизни используются следующие показатели: доля населения, имеющего доходы ниже величины прожиточного минимума и доходы населения, использованные на потребление.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Методике используются следующие определения: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свободы – разность числа наблюдений и числа оцененных параметров;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ковариации – средняя величина произведения отклонений переменных от своих средних и является мерой взаимосвязи между двумя переменными;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населения, имеющего доходы ниже величины прожиточного минимума – отношение численности населения, имеющего доходы ниже величины прожиточного минимума к общей численности населения в процентном измерении;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тренд – изменение, определяющее общее направление развития, основную тенденцию временного ряда;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временной ряд (динамический ряд) – последовательность значений показателя (признака), упорядоченная в хронологическом порядке, в порядке возрастания временного параметра;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выборочная дисперсия (вариация) – среднее арифметическое квадратов отклонения случайной величины от среднего значения.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Прогнозирование показателя доли населения, </w:t>
      </w:r>
      <w:r>
        <w:rPr>
          <w:rFonts w:ascii="Times New Roman"/>
          <w:b/>
          <w:i w:val="false"/>
          <w:color w:val="000000"/>
        </w:rPr>
        <w:t>имеющего доходы ниже величины прожиточного минимума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Использование корреляционного анализа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построении прогноза уровня жизни определяется взаимосвязь между экономическими показателями: уровень безработицы (далее – x) и доля населения, имеющего доходы ниже величины прожиточного минимума (далее – y). Для определения формы связи между экономическими показателями применяется метод корреляционного анализа, рассчитывающий степень зависимости (коэффициент корреляции) двух рассматриваемых показателей.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коэффициента корреляции используется метод наименьших квадратов, основанный на минимизации суммы квадратов остатков между фактическими и расчетными данными.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вычисления коэффициента корреляции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73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методом наименьших квадратов: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построить вариационные ряды для каждого из сопоставляемых признаков, обозначив первый и второй ряд чисел соответственно х и у.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для каждого вариационного ряда х и у средние значения М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143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найти отклонения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66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каждого числового значения от среднего значения своего вариационного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полученные отклонения перемножить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066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каждое отклонение возвести в квадрат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суммировать по каждому ряду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подставить полученные значения в формулу расчета коэффициента корреляции: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1689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отклонение значения ряда x от своего среднего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отклонение значения ряда y от своего среднего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квадратов отклонений по 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отклонений по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Величина коэффициента корреляции отражает силы связи между переменными (х, у). При оценке силы связи коэффициентов корреляции между переменными (х, у) используется шкала Чеддока (при коэффициенте корреляции равном 0,1-0,3 – взаимосвязь переменных слабая, 0,3-0,5 – умеренная, 0,5-0,7 – заметная, 0,7-0,9 – высокая, 0,9-0,99 – весьма высокая).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корреляции принимает значения от –1 до +1. Отрицательный коэффициент корреляции указывает на обратную связь показателей (х, у). При нулевой величине коэффициента корреляции переменные не имеют связи между собой.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Построение регрессионной модели для прогнозирования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показателей уровня жизни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Уравнение регрессии отражает изменение средней величины одной переменной (у) в зависимости от второй (х).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Линейное уравнение регрессии используется для определения зависимости одной (зависимой) переменной у от другой или несколько других переменных (независимых переменных) х с линейной функцией зависимости: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bx + a,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зависимая переменная;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096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оценки параметров регрессионной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81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независимая переменная.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Оценочное уравнение регрессии (построенное по выборочным значениям экономических показателей):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= bx + a +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,   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(3)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случайная ошибка (отклонение);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и b – оценки параметров регрессионной модели.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построения уравнения регрессии используются эмпирические коэффициенты регрессии (b):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7244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8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00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переменой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Эмпирические коэффициенты регрессии строятся по выборочным значениям экономических показателей (выборочная совокупность) и определяют зависимость средних значений признака-результата (по выборочной совокупности) от средних значений признака-фактора (по генеральной совокупности).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параметров регрессионной модели рассчитывается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65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параметров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8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определения коэффициентов уравнения регрессии определяется вспомогательный коэффициент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показывающий тенденцию роста вариационного ряда переменной 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676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вспомогательный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93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5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0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последний год, от которого производится прогноз на будущий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коэффициент l используется для расчета прогноза переменной 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Покупательная способность определяется количеством товаров, приобретаемых на сумму среднедушевого денежного дохода обследуемых домашних хозяйств по средним ценам покупки. Покупательная способность также выражается через соотношение доходов с прожиточным минимумом.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Покупательная способность на следующий год после n-го расчитывается по следующей формуле: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5080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покупательная способность за n+1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вспомогательный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93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Вычислив покупательную способность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год после n-го, производится прогноз и на переменной у (доля населения, имеющего доходы ниже прожиточного минимума):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448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населения, имеющего доходы ниже величины прожиточного минимума за n+1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параметров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n+1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точности уравнения регрессии производится расчет коэффициента детерминации по следующей формуле: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1308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детерминации;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955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значений 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01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значений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детерминации показывает насколько вариация обусловлена различиями между признаками и другими факторами.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Вариация обозначается различием в значениях того или иного признака у отдельных единиц, входящих в данную совокупность.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≥0,5 (критерий Фишера) показывает об обусловленности вариации влиянием других факторов. Критерий Фишера (F-статистика) является параметрическим критерием и используется для оценивания качества регрессионной модели в целом и по параметрам путем сравнения полученного значения критерия и табличного значения критерия Фишера.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оценки качества параметров регрессии выдвигаются следующие гипотезы: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нулевой (основной) (H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гипотезе r</w:t>
      </w:r>
      <w:r>
        <w:rPr>
          <w:rFonts w:ascii="Times New Roman"/>
          <w:b w:val="false"/>
          <w:i w:val="false"/>
          <w:color w:val="000000"/>
          <w:vertAlign w:val="subscript"/>
        </w:rPr>
        <w:t>xy</w:t>
      </w:r>
      <w:r>
        <w:rPr>
          <w:rFonts w:ascii="Times New Roman"/>
          <w:b w:val="false"/>
          <w:i w:val="false"/>
          <w:color w:val="000000"/>
          <w:sz w:val="28"/>
        </w:rPr>
        <w:t xml:space="preserve"> = 0 – нет линейной взаимосвязи между переменными;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альтернативной (H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гипотезе r</w:t>
      </w:r>
      <w:r>
        <w:rPr>
          <w:rFonts w:ascii="Times New Roman"/>
          <w:b w:val="false"/>
          <w:i w:val="false"/>
          <w:color w:val="000000"/>
          <w:vertAlign w:val="subscript"/>
        </w:rPr>
        <w:t>xy</w:t>
      </w:r>
      <w:r>
        <w:rPr>
          <w:rFonts w:ascii="Times New Roman"/>
          <w:b w:val="false"/>
          <w:i w:val="false"/>
          <w:color w:val="000000"/>
          <w:sz w:val="28"/>
        </w:rPr>
        <w:t xml:space="preserve"> ≠ 0 – есть линейная взаимосвязь между переменными.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регрессионном анализе проверяется нулевая (основная) гипотеза 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взаимосвязи между переменными. При отклонении нулевой гипотезы, принимается альтернативная гипотеза о существовании взаимосвязи между переменными. Альтернативная гипотеза – противоположность нулевой гипотезе.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значимости определяет вероятность принятия ошибочного решения при испытании нулевой гипотезы, отрицающей различия сравниваемых величин. Уровень значимости выбирается равным 0,05 или 0,01.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заданному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проверяется нулевая гипотеза о равенстве коэффициента корреляции нулю, при альтернативной гипотезе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≠ 0 вычисляется величина случайной ошибки по следующей формуле: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422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84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наблюдаемое значение критерия (величина случайной ошибки);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степеней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19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квадрат коэффициента корреляции между х и 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таблице критических точек распределения t–критерий Стьюдента по заданному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числу степеней свободы k=n–2 находится критическая точка t</w:t>
      </w:r>
      <w:r>
        <w:rPr>
          <w:rFonts w:ascii="Times New Roman"/>
          <w:b w:val="false"/>
          <w:i w:val="false"/>
          <w:color w:val="000000"/>
          <w:vertAlign w:val="subscript"/>
        </w:rPr>
        <w:t>крит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t–критерий Стьюдента используется для проверки значимости каждого фактора регрессионной модели. При нулевой гипотезе предполагается, что средние равны (отрицание этого предположения называют гипотезой сдвига).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Интервальная оценка (доверительный интервал) для коэффициента корреляции определяется по следующей формуле: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2103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84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критическое значение при заданном уровне значимости и числе степеней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 коэффициента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Доверительный интервал показывает в каком диапазоне расположатся результаты выборочных наблюдений и допустимое отклонение наблюдаемых значений от истинных.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Необъясненная (остаточная) дисперсия показывает вариацию результата под влиянием факторов, неучтенных регрессией и рассчитывается по следующей формуле: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4826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330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необъясненная дисперсия (мера разброса зависимой переменной вокруг линии регрессии);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270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разницы величин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число независимых переменных;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n–m–1 – степень свободы;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выборочной величины у для каждого конкретного наблюдения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381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выборочной величины у для наблюдения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Стандартная ошибка регрессии рассчитывается по следующей формуле: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431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стандартная ошибка оценки (стандартная ошибка регрессии);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необъясненная дисперсия (мера разброса зависимой переменной вокруг линии регрессии).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Ошибка прогноза для уравнения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48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60071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случайная ошибка для оценки у;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3314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Ошибка прогноза для уравнения y = bx + a +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следующей формуле: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702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независимая случайная ошибка;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346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Проверка гипотез производится относительно коэффициентов линейного уравнения регрессии. Оценка значимости линейной регрессии производится по следующему алгоритму: выдвигается нулевая гипотеза 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незначимости уравнения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 по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регрессионном анализе с помощью F–критерия Фишера оценивается значимость линейных регрессионных моделей. Для оценки значимости линейных регрессионных моделей выполняется сравнение полученного фактического значения 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табличного значения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F–критерия Фишера.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F–критерия Фишера определяется по следующей формуле: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4927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596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значение F – критерия Фишера;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детерминации;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2 – степень свободы;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критерия Фишера сравнивается с табличным значением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математической таблице критерия Фишера.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критерия Фишера под влиянием случайных факторов при текущих степенях свободы и уровне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. При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>&gt;F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уравнение регрессии считается незначимым.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анализа наличия автокорреляции остатков в регрессионных моделях используется критерий Дарбина-Уотсона.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Дарбина-Уотсона используется для сравнения фактической величины критерия Дарбина-Уотсона с теоретическими значениями для заданного числа наблюдений n, и уровня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Автокорреляцией остатков модели регрессии (случайных ошибок регрессионной модели) называется корреляционная зависимость между настоящими и прошлыми значениями остатков.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Дарбина-Уотсона рассчитывается по следующей формуле: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711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31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критерий Дарбина-Уотсона;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1257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разницы величин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533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остатка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остаток в i-м наблюдении;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355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 остатка в i–м наблюдении;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43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остаток в (i–1) –м наблюдении.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надежного вывода используются значения по математической таблице критерия Дарбина-Уотсона и следующие правила: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5524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прогнозного значения показателя доходы населения, использованные на потребление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определения прогнозного значения показателя доходы населения, использованные на потребление, используется метод экспоненциального сглаживания с учетом тренда и сезонности по методу Хольта-Винтерса.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Хольта-Винтерса учитывает сезонность и тренд в прогнозе индикаторов за период меньше года (месячной, квартальной периодичностью) и используется для уменьшения ошибок прогнозирования при сезонных колебаниях. Для учета сезонных вариаций применяется дополнительное уравнение, и полностью метод Хольта-Винтерса описывается четырьмя уравнениями: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формула экспоненциально сглаженного ряда: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6019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29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419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сезонность в исходных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длительность периода сезонного колебания;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предыдущем моменте времени (t–1);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предыдущем моменте времени (t–1).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Уравнение (18) корректирует сглаженные ряды.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тренда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553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(основная тенденция ряда);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 для тренда;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экспоненциальный сглаженный ряд в предыдущем моменте времени (t–1);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предыдущем моменте времени (t–1).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сезонности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490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 для сезонности;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данных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9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моменте времени (t–s).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на р периодов вперед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4152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значения прогнозных данных на p будущих периодов;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периоды;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моменте времени (t–s+p).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 значение сглаженного ряда принимается равным первому наблюдению, а тренд берется со значением равным нулю. Оценки сезонности устанавливаются равными единице.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начального значения сглаженного ряда, рассчитывается значение сглаженного ряда на следующий год – (t+1) и определяется значение тренда соответствующего периода (t+1).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тренда вычисляется оценка сезонности. Оценка сезонности соответствующего периода рассчитывается начиная с периода (t+s). Первые оценки сезонности s используют равными единице. После расчета количества оценок n, рассчитываются прогнозные данные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будущие периоды p (количество периодов p совпадает с длительностью периода сезонного колебания s) по формуле (21).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формуле (21) параметры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как константы и не изменяются при их подсчете. Изменяемыми данными выступают параметр p (периоды), начиная с единицы, и оценки сезонности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начиная с периода (t-s+p).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формируются периоды p прогнозных данных по определенному показателю уровня жизни (например, квартальные показатели доходов населения, использованные на потребление).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Данная модель расчетов по формированию прогнозных показателей аналогично применяется относительно других показателей уровня жизни. 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header.xml" Type="http://schemas.openxmlformats.org/officeDocument/2006/relationships/header" Id="rId1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