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b85c" w14:textId="69bb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затрат энергопроизводящих организаций и теплопроизводящих субъектов на приобретение топлива для бесперебойного проведения отопительного сезона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13 сентября 2017 года № 309. Зарегистрирован в Министерстве юстиции Республики Казахстан от 17 октября 2017 года № 15903.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и.о. Министра энергетики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 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теплоэнергетике"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энергетики РК от 06.11.2024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затрат энергопроизводящих организаций и теплопроизводящих субъектов на приобретение топлива для бесперебойного проведения отопительного сезона (далее – Правила).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энергетики РК от 06.11.2024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угольной промышленности Министерства энергетики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сентября 2017 года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октября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2017 года № 309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затрат энергопроизводящих организаций и теплопроизводящих субъектов на приобретение топлива для бесперебойного проведения отопительного сезона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энергетики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6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затрат энергопроизводящих организаций и теплопроизводящих субъектов на приобретение топлива для бесперебойного проведения отопительного сезона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 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теплоэнергетике" и определяют порядок субсидирования затрат энергопроизводящих организаций и теплопроизводящих субъектов на приобретение топлива для бесперебойного проведения отопительного сезона.</w:t>
      </w:r>
    </w:p>
    <w:bookmarkEnd w:id="14"/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Субсидирование затрат энергопроизводящих организаций и теплопроизводящих субъектов на приобретение топлива для бесперебойного проведения отопительного сезона осуществляется местными исполнительными органами областей, города республиканского значения, столицы (далее – местные исполнительные органы) за счет средств, предусмотренных в местном бюджете.</w:t>
      </w:r>
    </w:p>
    <w:bookmarkEnd w:id="15"/>
    <w:bookmarkStart w:name="z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Субсидии на приобретение топлива предоставляются энергопроизводящим организациям и теплопроизводящим субъектам для бесперебойного проведения отопительного сезона.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приказом и.о. Министра энергетики РК от 06.11.2024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субсидирования затрат энергопроизводящих организаций и теплопроизводящих субъектов на приобретение топлива для бесперебойного проведения отопительного сезона</w:t>
      </w:r>
    </w:p>
    <w:bookmarkEnd w:id="17"/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Местные исполнительные органы устанавливают дату начала и окончания приема заявок энергопроизводящих организаций и теплопроизводящих субъектов на приобретение топлива для бесперебойного проведения отопительного сезона с учетом природно-климатических условий.</w:t>
      </w:r>
    </w:p>
    <w:bookmarkEnd w:id="18"/>
    <w:bookmarkStart w:name="z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дате начала и окончания приема заявок энергопроизводящих организаций и теплопроизводящих субъектов на приобретение топлива размещается местным исполнительным органом на своем официальном интернет-ресурсе.</w:t>
      </w:r>
    </w:p>
    <w:bookmarkEnd w:id="19"/>
    <w:bookmarkStart w:name="z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Энергопроизводящие организации и теплопроизводящие субъекты предоставляют в соответствующий местный исполнительный орган заявку на получение субсидии на приобретение топлива в произвольной форме (далее – заявка).</w:t>
      </w:r>
    </w:p>
    <w:bookmarkEnd w:id="20"/>
    <w:bookmarkStart w:name="z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заявке прилагают следующие документы: </w:t>
      </w:r>
    </w:p>
    <w:bookmarkEnd w:id="21"/>
    <w:bookmarkStart w:name="z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пояснительную записку о необходимости получения субсидии на приобретение топлива в произвольной форме;</w:t>
      </w:r>
    </w:p>
    <w:bookmarkEnd w:id="22"/>
    <w:bookmarkStart w:name="z7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отсутствии (наличии) налоговой задолженности; получателя субсидии на момент подачи заявки;</w:t>
      </w:r>
    </w:p>
    <w:bookmarkEnd w:id="23"/>
    <w:bookmarkStart w:name="z7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банковские реквизиты;</w:t>
      </w:r>
    </w:p>
    <w:bookmarkEnd w:id="24"/>
    <w:bookmarkStart w:name="z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потребности топлива на производство тепловой энергии и суммы субсидий на его приобретение;</w:t>
      </w:r>
    </w:p>
    <w:bookmarkEnd w:id="25"/>
    <w:bookmarkStart w:name="z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разбивку субсидий помесячно;</w:t>
      </w:r>
    </w:p>
    <w:bookmarkEnd w:id="26"/>
    <w:bookmarkStart w:name="z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договор поставки топлива, товарно-транспортные накладные;</w:t>
      </w:r>
    </w:p>
    <w:bookmarkEnd w:id="27"/>
    <w:bookmarkStart w:name="z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приказа об утверждении тарифа (цены, ставки сбора) или его предельного уровня и тарифных смет на регулируемые услуги по производству, передаче, распределению и снабжению тепловой энергией;</w:t>
      </w:r>
    </w:p>
    <w:bookmarkEnd w:id="28"/>
    <w:bookmarkStart w:name="z8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величины тарифа на услуги по производству, передаче, распределению и снабжению тепловой энергией в случае выделения/невыделения субсидии на приобретение топлива;</w:t>
      </w:r>
    </w:p>
    <w:bookmarkEnd w:id="29"/>
    <w:bookmarkStart w:name="z8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информацию о фактической выработке тепловой энергии за предыдущий отопительный сезон;</w:t>
      </w:r>
    </w:p>
    <w:bookmarkEnd w:id="30"/>
    <w:bookmarkStart w:name="z8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бухгалтерский баланс со сведениями о дебиторской задолженности за предыдущий календарный год;</w:t>
      </w:r>
    </w:p>
    <w:bookmarkEnd w:id="31"/>
    <w:bookmarkStart w:name="z8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информацию о запасе топлива на начало отопительного сезона.</w:t>
      </w:r>
    </w:p>
    <w:bookmarkEnd w:id="32"/>
    <w:bookmarkStart w:name="z8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рассматривает заявку энергопроизводящей организации и теплопроизводящего субъекта в течение 10 (десяти) рабочих дней с момента ее предоставления.</w:t>
      </w:r>
    </w:p>
    <w:bookmarkEnd w:id="33"/>
    <w:bookmarkStart w:name="z8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предоставления энергопроизводящей организацией и теплопроизводящим субъектом неполного пакета документов и (или) предоставления недостоверной информации, местный исполнительный орган в течение 2 (двух) рабочих дней со дня получения заявки в письменной форме возвращает документы энергопроизводящей организации с указанием причин возврата.</w:t>
      </w:r>
    </w:p>
    <w:bookmarkEnd w:id="34"/>
    <w:bookmarkStart w:name="z8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Энергопроизводящая организация и теплопроизводящий субъект повторно представляет заявку в местный исполнительный орган до истечения срока окончания приема заявок энергопроизводящих организаций и теплопроизводищих субъектов на приобретение топлива.</w:t>
      </w:r>
    </w:p>
    <w:bookmarkEnd w:id="35"/>
    <w:bookmarkStart w:name="z8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итогам рассмотрения заявок местный исполнительный орган формирует перечень энергопроизводящих организаций и теплопроизводящих субъектов на получение субсидии на приобретение топлива (далее – Перечень) и размещает его на своем интернет-ресурсе с указанием объема топлива и выделенной суммы субсидии, и направляет его в территориальное подразделение ведомства уполномоченного органа, осуществляющего руководство в соответствующих сферах естественных монополий.</w:t>
      </w:r>
    </w:p>
    <w:bookmarkEnd w:id="36"/>
    <w:bookmarkStart w:name="z8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топлива определяются в соответствии с Правилами определения норм эксплуатационного запаса топлива в осенне-зимний период для энергопроизводящих организаций,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января 2015 года № 34 (зарегистрирован в Реестре государственной регистрации нормативных правовых актов за № 10583).</w:t>
      </w:r>
    </w:p>
    <w:bookmarkEnd w:id="37"/>
    <w:bookmarkStart w:name="z9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Субсидии рассчитываются исходя из заявленных энергопроизводящими организациями и теплопроизводящими субъектами данных по виду и объему топлива, по следующей формуле:</w:t>
      </w:r>
    </w:p>
    <w:bookmarkEnd w:id="38"/>
    <w:bookmarkStart w:name="z9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11430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0"/>
    <w:bookmarkStart w:name="z9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сумма выделяемой субсидии (тенге);</w:t>
      </w:r>
    </w:p>
    <w:bookmarkEnd w:id="41"/>
    <w:bookmarkStart w:name="z9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Vнс – необходимый объем субсидий (тенге);</w:t>
      </w:r>
    </w:p>
    <w:bookmarkEnd w:id="42"/>
    <w:bookmarkStart w:name="z9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коэффициент эффективности сбора дебиторской задолженности за предыдущий календарный год (%).</w:t>
      </w:r>
    </w:p>
    <w:bookmarkEnd w:id="43"/>
    <w:bookmarkStart w:name="z9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Необходимый объем субсидии (Vнс) рассчитывается по следующей формуле:</w:t>
      </w:r>
    </w:p>
    <w:bookmarkEnd w:id="44"/>
    <w:bookmarkStart w:name="z9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161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6"/>
    <w:bookmarkStart w:name="z9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Vт – объем топлива (тонн или м3);</w:t>
      </w:r>
    </w:p>
    <w:bookmarkEnd w:id="47"/>
    <w:bookmarkStart w:name="z10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– стоимость топлива на расчетный год (тенге).</w:t>
      </w:r>
    </w:p>
    <w:bookmarkEnd w:id="48"/>
    <w:bookmarkStart w:name="z10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эффективности сбора дебиторской задолженности за предыдущий календарный год (N) рассчитывается по следующей формуле:</w:t>
      </w:r>
    </w:p>
    <w:bookmarkEnd w:id="49"/>
    <w:bookmarkStart w:name="z10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1684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1"/>
    <w:bookmarkStart w:name="z10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СДЗ – сумма собранной дебиторской задолженности за предыдущий календарный год (тенге);</w:t>
      </w:r>
    </w:p>
    <w:bookmarkEnd w:id="52"/>
    <w:bookmarkStart w:name="z10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 – общий объем дебиторской задолженности за предыдущий календарный год (тенге).</w:t>
      </w:r>
    </w:p>
    <w:bookmarkEnd w:id="53"/>
    <w:bookmarkStart w:name="z10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Местный исполнительный орган в течение 3 (трех) рабочих с момента утверждения бюджета соответствующим решением маслихата области, города республиканского значения, столицы на основании Перечня формирует ведомость для выплаты энергопроизводящим организациям и теплопроизводящим субъектам субсидий на приобретение топлива для бесперебойного проведения отопительного сезона.</w:t>
      </w:r>
    </w:p>
    <w:bookmarkEnd w:id="54"/>
    <w:bookmarkStart w:name="z10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Местный исполнительный орган в течение 5 (пяти) рабочих дней со дня формирования ведомости в соответствии с индивидуальным планом финансирования по платежам представляет счета к оплате в территориальное подразделение Комитета казначейства Министерства финансов Республики Казахстан.</w:t>
      </w:r>
    </w:p>
    <w:bookmarkEnd w:id="55"/>
    <w:bookmarkStart w:name="z10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Перечисление субсидий на банковские счета энергопроизводящих организаций и теплопроизводящих субъектов осуществляется местным исполнительным органом в течение 5 (пяти) рабочих дней. </w:t>
      </w:r>
    </w:p>
    <w:bookmarkEnd w:id="56"/>
    <w:bookmarkStart w:name="z10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Энергопроизводящие организации и теплопроизводящие субъекты в период проведения отопительного сезона ежемесячно в срок до 5 числа месяца, следующего за отчетным периодом, предоставляют в местный исполнительный орган отчет о целевом использовании субсидий на приобретение топлива для бесперебойного проведения отопительного сезона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отчет).</w:t>
      </w:r>
    </w:p>
    <w:bookmarkEnd w:id="57"/>
    <w:bookmarkStart w:name="z11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не позднее 15 (пятнадцати) календарных дней после окончания отопительного сезона размещает на своем интернет-ресурсе информацию по итогам представленных отчетов энергопроизводящих организаций и теплопроизводящих субъектов, а также направляет ее в территориальное подразделение ведомства уполномоченного органа, осуществляющего руководство в соответствующих сферах естественных монополий.</w:t>
      </w:r>
    </w:p>
    <w:bookmarkEnd w:id="58"/>
    <w:bookmarkStart w:name="z11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субсидирования убытков (долгов) энергопроизводящих организаций, находящихся в коммунальной собственности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действовала до 01.01.2026 в соответствии с приказом и.о. Министра энергетики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энергопроизводящих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теплопроизводящих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бесперебойного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отопительного сезона</w:t>
            </w:r>
          </w:p>
        </w:tc>
      </w:tr>
    </w:tbl>
    <w:bookmarkStart w:name="z6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целевом использовании субсидий на приобретение топлива</w:t>
      </w:r>
      <w:r>
        <w:br/>
      </w:r>
      <w:r>
        <w:rPr>
          <w:rFonts w:ascii="Times New Roman"/>
          <w:b/>
          <w:i w:val="false"/>
          <w:color w:val="000000"/>
        </w:rPr>
        <w:t>для бесперебойного проведения отопительного сезона 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60"/>
    <w:p>
      <w:pPr>
        <w:spacing w:after="0"/>
        <w:ind w:left="0"/>
        <w:jc w:val="both"/>
      </w:pPr>
      <w:bookmarkStart w:name="z129" w:id="61"/>
      <w:r>
        <w:rPr>
          <w:rFonts w:ascii="Times New Roman"/>
          <w:b w:val="false"/>
          <w:i w:val="false"/>
          <w:color w:val="000000"/>
          <w:sz w:val="28"/>
        </w:rPr>
        <w:t>
      по 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(городу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 20__ года</w:t>
      </w:r>
    </w:p>
    <w:bookmarkStart w:name="z13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естественной монополии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(месяц)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субсидирования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выделено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1" w:id="65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энергопроизводящих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теплопроизводящих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бесперебойного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отопительного сезона и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(долгов) энергопроизводящих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сто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 (долей участия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капитале) 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государству,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одновременно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(дистиллята),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тепловой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целевом использовании субсидий на погашение убытков (долгов)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действовало до 01.01.2026 в соответствии с приказом и.о. Министра энергетики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