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a74a" w14:textId="a36a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субсидирования затрат работодателей, создающих специальные рабочие места для трудоустройства лиц с инвалидностью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августа 2017 года № 280. Зарегистрирован в Министерстве юстиции Республики Казахстан 6 октября 2017 года № 15858. Утратил силу приказом Заместителя Премьер-Министра - Министра труда и социальной защиты населения Республики Казахстан от 29 июня 2023 года № 266.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29.06.2023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приказа Министра труда и социальной защиты населения РК от 14.09.2022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труда и социальной защиты населения РК от 14.09.2022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субсидирования затрат работодателей, создающих специальные рабочие места для трудоустройства лиц с инвалидностью согласно приложению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труда и социальной защиты населения РК от 14.09.2022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и развития рынка труда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 на государственном и русском языках в периодические печатные издания и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юридический службы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Нурымбетова Б.Б.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труда 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________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2017 года № 280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субсидирования затрат работодателей, создающих специальные рабочие места для трудоустройства лиц с инвалидностью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труда и социальной защиты населения РК от 14.09.2022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субсидирования затрат работодателей, создающих специальные рабочие места для трудоустройства инвалидов (далее – Правила) разработаны в соответствии с 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и определяют порядок и условия субсидирования затрат работодателей, создающих специальные рабочие места для трудоустройства инвалидов.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труда и социальной защиты населения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3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работодатель – физическое или юридическое лицо, с которым работник состоит в трудовых отношениях;</w:t>
      </w:r>
    </w:p>
    <w:bookmarkEnd w:id="14"/>
    <w:bookmarkStart w:name="z3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трудоустройство – комплекс организационных, экономических и правовых мероприятий, призванных способствовать обеспечению занятости населения;</w:t>
      </w:r>
    </w:p>
    <w:bookmarkEnd w:id="15"/>
    <w:bookmarkStart w:name="z3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инвалид – лицо,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дефектами, которое приводит к ограничению жизнедеятельности и необходимости его социальной защиты;</w:t>
      </w:r>
    </w:p>
    <w:bookmarkEnd w:id="16"/>
    <w:bookmarkStart w:name="z3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обустройство (оборудование) специального рабочего места для трудоустройства инвалидов – процесс подбора, монтажа и эксплуатации основного технологического оборудования, технологической оснастки, инструментов, вспомогательного оборудования, которое полностью или частично заменяет (компенсирует) нарушенные функции организма и ограничения жизнедеятельности, имеющиеся у инвалидов, и создает возможность выполнения ими трудовых функций;</w:t>
      </w:r>
    </w:p>
    <w:bookmarkEnd w:id="17"/>
    <w:bookmarkStart w:name="z3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специальные рабочие места для трудоустройства инвалидов – рабочие места, оборудованные с учетом индивидуальных возможностей инвалида (далее – специальные рабочие места);</w:t>
      </w:r>
    </w:p>
    <w:bookmarkEnd w:id="18"/>
    <w:bookmarkStart w:name="z3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орган по вопросам занятости населения – структурное подразделение местных исполнительных органов района, городов областного значения, области, городов республиканского значения, столицы, определяющее направления содействия занятости населения исходя из ситуации на региональном рынке труда;</w:t>
      </w:r>
    </w:p>
    <w:bookmarkEnd w:id="19"/>
    <w:bookmarkStart w:name="z3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 занятости населения – юридическое лицо,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занятости, организации социальной защиты от безработицы и иных мер содействия занятости;</w:t>
      </w:r>
    </w:p>
    <w:bookmarkEnd w:id="20"/>
    <w:bookmarkStart w:name="z3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информационный портал "Электронная биржа труда" (далее – Электронная биржа труда) – информационная система, содержащая единую информационную базу рынка труда.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труда и социальной защиты населения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субсидирования работодателей, создающих специальные рабочие места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работ по субсидированию работодателей, связанных с созданием специальных рабочих мест осуществляется центрами занятости населения за счет местного бюджета.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труда и социальной защиты населения РК от 29.12.2022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Информирование лиц с инвалидностью о возможности трудоустройства на специальные рабочие места проводит:</w:t>
      </w:r>
    </w:p>
    <w:bookmarkEnd w:id="24"/>
    <w:bookmarkStart w:name="z11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орган по вопросам занятости населения района, городов областного, республиканского значения, столицы посредством направления информации в общественные объединения лиц с инвалидностью соответствующего региона;</w:t>
      </w:r>
    </w:p>
    <w:bookmarkEnd w:id="25"/>
    <w:bookmarkStart w:name="z1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занятости населения при личном обращении инвалидов.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труда и социальной защиты населения РК от 14.09.2022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 занятости населения ежегодно в срок до 1 октября информирует работодателей о субсидировании специальных рабочих мест посредством размещения информации в интернет-ресурсах и/или средствах массовой информации.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Ежегодно в срок до 1 ноября, исходя из лимита финансирования, центром занятости населения осуществляется сбор заявок на предстоящий финансовый год от работодателей, создающих специальные рабочие места,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или через Электронную биржу труда.</w:t>
      </w:r>
    </w:p>
    <w:bookmarkEnd w:id="28"/>
    <w:bookmarkStart w:name="z3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занятости населения к заявке прилагаются:</w:t>
      </w:r>
    </w:p>
    <w:bookmarkEnd w:id="29"/>
    <w:bookmarkStart w:name="z3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смета расходов на оборудование специальных рабочих мест и выплату заработной платы лицам с инвалидностью;</w:t>
      </w:r>
    </w:p>
    <w:bookmarkEnd w:id="30"/>
    <w:bookmarkStart w:name="z3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о наличии счета в банке.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труда и социальной защиты населения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с изменением, внесенным приказом Министра труда и социальной защиты населения РК от 29.12.2022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 занятости населения в случае:</w:t>
      </w:r>
    </w:p>
    <w:bookmarkEnd w:id="32"/>
    <w:bookmarkStart w:name="z3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соответствия представленной заявки установленной форме, комплектности представленных документов, полноты указанных в заявке и документах сведений – принимает заявку, при получении заявки посредством Электронной биржи труда – направляет уведомление в личный кабинет работодателя в Электронной бирже труда;</w:t>
      </w:r>
    </w:p>
    <w:bookmarkEnd w:id="33"/>
    <w:bookmarkStart w:name="z3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представленной заявки установленной форме, некомплектности представленных документов и (или) неполноты указанных в заявке и документах сведений – возвращает работодателю заявку и приложенные к ней документы, при получении заявки посредством Электронной биржи труда (в электронном виде) – направляет уведомление в личный кабинет работодателя в Электронной бирже труда.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приказа Министра труда и социальной защиты населения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Принятые к рассмотрению заявки центром занятости населения в течение 5 рабочих дней сводятся в единый перечень и направляются в местный орган по вопросам занятости населения района, городов областного, республиканского значения, столицы для утверждения.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Местный орган по вопросам занятости населения района, городов областного, республиканского значения, столицы решением первого руководителя или лица, исполняющего его обязанности, со дня окончания приема заявок указанного в пункте 6 настоящих Правил, которым одобрена заявка на создание специальных рабочих мест в течение 5 рабочих дней.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занятости населения со дня одобрения заявки в течении 3 дней уведомляет организации о результатах рассмотрения заявок посредством услуги связи, в случае получения заявки посредством Электронной биржи труда – направляет уведомление в личный кабинет работодателя в Электронной бирже труда.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труда и социальной защиты населения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Лицам с инвалидностью, изъявившим желание трудоустроиться на специальные рабочие места, центр занятости населения выдает направление на специальные рабочие места, создаваемые для трудоустройства лиц с инвалидностью,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труда и социальной защиты населения РК от 14.09.2022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Предоставление субсидии работодателям, создающим специальные рабочие места, осуществляется в соответствии с договором, заключенным между центром занятости населения и работодателем, в том числе за счет компенсационных взносов.</w:t>
      </w:r>
    </w:p>
    <w:bookmarkEnd w:id="38"/>
    <w:bookmarkStart w:name="z3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и одобрения заявки работодателя посредством Электронной биржи труда, центром занятости населения в течении 2 рабочих дней направляется договор, подписанный электронной цифровой подписью первого руководителя или лица, исполняющего его обязанности, в личный кабинет работодателя в Электронной бирже труда.</w:t>
      </w:r>
    </w:p>
    <w:bookmarkEnd w:id="39"/>
    <w:bookmarkStart w:name="z3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Работодатель в течении 3 рабочих дней в личном кабинете Электронной биржи труда подписывает электронной цифровой подписью, полученный договор и направляет его посредством личного кабинета Электронной биржи труда в центр занятости населения.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труда и социальной защиты населения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Центр занятости населения субсидирует оплату труда лиц с инвалидностью за счет средств местного бюджета на оснований трудового договора, заключенного на срок не менее 3 (трех) лет.</w:t>
      </w:r>
    </w:p>
    <w:bookmarkEnd w:id="41"/>
    <w:bookmarkStart w:name="z3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занятости населения ежемесячно к 25 числу месяца, следующего за отчетным, на основании сведений о лицах, трудоустроенных на специальные рабочие места, представленных работодателями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перечисляет на расчетный счет работодателя субсидии на заработную плату.</w:t>
      </w:r>
    </w:p>
    <w:bookmarkEnd w:id="42"/>
    <w:bookmarkStart w:name="z3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размер субсидий на заработную плату лицам, трудоустроенным на специальные рабочие места составляет:</w:t>
      </w:r>
    </w:p>
    <w:bookmarkEnd w:id="43"/>
    <w:bookmarkStart w:name="z3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первые 12 месяцев трудоустройства – 70% от размера зарплаты, но не более 30 месячных расчетных показателей (далее – МРП), установленных на соответствующий финансовый год законом о республиканском бюджете;</w:t>
      </w:r>
    </w:p>
    <w:bookmarkEnd w:id="44"/>
    <w:bookmarkStart w:name="z3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13 по 24 месяц трудоустройства включительно – 65% от размера зарплаты, но не более 30 МРП, установленных на соответствующий финансовый год законом о республиканском бюджете;</w:t>
      </w:r>
    </w:p>
    <w:bookmarkEnd w:id="45"/>
    <w:bookmarkStart w:name="z3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25 по 36 месяц трудоустройства включительно – 60% от размера зарплаты, но не более 30 МРП, установленных на соответствующий финансовый год законом о республиканском бюджете.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труда и социальной защиты населения РК от 29.12.2022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расторжения трудового договора по инициативе одной из сторон, работодатель принимает через центр занятости населения на работу другого работника, являющегося лицом с инвалидностью, с его согласия и состояние здоровья которого позволяет работать на созданном специальном рабочем месте.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труда и социальной защиты населения РК от 14.09.2022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Центр занятости населения:</w:t>
      </w:r>
    </w:p>
    <w:bookmarkEnd w:id="48"/>
    <w:bookmarkStart w:name="z11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 мониторинг наличия обязательных пенсионных отчислений у трудоустроенных лиц с инвалидностью;</w:t>
      </w:r>
    </w:p>
    <w:bookmarkEnd w:id="49"/>
    <w:bookmarkStart w:name="z12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от работодателей информацию, документы и материалы, необходимые для осуществления мониторинга исполнения обязательств работодателями.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труда и социальной защиты населения РК от 14.09.2022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выполнения работ по обустройству (оборудованию) специальных рабочих мест для трудоустройства лиц с инвалидностью работодатель предоставляет центру занятости населения отчет о проделанной работе согласно заключенному договору и представленной ранее смете расходов для подписания и получения субсидий либо направляет его подписанным электронной цифровой подписью посредством личного кабинета Электронной биржи труда.</w:t>
      </w:r>
    </w:p>
    <w:bookmarkEnd w:id="51"/>
    <w:bookmarkStart w:name="z12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проверки центром занятости населения и подписания акта выполненных работ работодатель получает субсидии.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Министра труда и социальной защиты населения РК от 14.09.2022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субсидирования затрат работодателей, создающих специальные рабочие места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Субсидии предоставляются работодателям в целях возмещения затрат на приобретение, монтаж и установку оборудования для оснащения специальных рабочих мест, выплату заработной платы лицам с инвалидностью.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Субсидии не предоставляются работодателям на оснащение временных рабочих мест.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Министра труда и социальной защиты населения РК от 29.12.2022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Субсидии предоставляются работодателям при соблюдении ими следующих условий: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создаваемых специальных рабочих мест Стандартам рабочего места лица с инвалидностью,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14 июня 2016 года № 519 (зарегистрированный в Реестре государственной регистрации нормативных правовых актов № 13913);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трудоустройство лиц с инвалидностью и сохранение их занятости с момента создания постоянного рабочего места;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у работодателя задолженности по выплате заработной платы;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задолженности по начисленным налогам, сборам и иным обязательным платежам в бюджет;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работодателем выплаты заработной платы на созданных специальных рабочих местах в размере в соответствии с занимаемой должностью.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приказами Министра труда и социальной защиты населения РК от 06.06.2018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14.09.2022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работодателей, создающих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трудоустройства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инвалидностью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труда и социальной защиты населения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организации, адрес, бизнес-идентификационный номер (БИН) и индивидуальный идентификационный номер (ИИН), контактные лица и телефоны) </w:t>
      </w:r>
    </w:p>
    <w:bookmarkStart w:name="z3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включить в перечень работодателей, где будут организованы специальные рабочие места для трудоустройства лиц с инвалидностью.</w:t>
      </w:r>
    </w:p>
    <w:bookmarkEnd w:id="62"/>
    <w:bookmarkStart w:name="z3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вопроса, гражданам из числа лиц с инвалидностью будут предоставлены специальные рабочие места в соответствии с перечнем: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кого планируется принять на работу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количество рабочих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срок заключения трудового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месячной заработной платы,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размер субсидий центром занятости населения на оборудование специального рабочего места,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размер субсидий на выплату заработной платы лицам с инвалидностью центром занятости населения,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первый год участия ___ тенге.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второй год участия ___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третий год участия ___ тенге.</w:t>
            </w:r>
          </w:p>
        </w:tc>
      </w:tr>
    </w:tbl>
    <w:bookmarkStart w:name="z4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65"/>
    <w:bookmarkStart w:name="z4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смета расходов на оборудование специальных рабочих мест и и выплату заработной платы лицам с инвалидностью;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Справку о наличии счета в банке.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 _________ подпись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"место печати" (при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работодателей, создающих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трудоустройства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инвалидностью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труда и социальной защиты населения РК от 14.09.2022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№ _____ на специальные рабочие места, создаваемые</w:t>
      </w:r>
      <w:r>
        <w:br/>
      </w:r>
      <w:r>
        <w:rPr>
          <w:rFonts w:ascii="Times New Roman"/>
          <w:b/>
          <w:i w:val="false"/>
          <w:color w:val="000000"/>
        </w:rPr>
        <w:t>для трудоустройства лиц с инвалидностью</w:t>
      </w:r>
    </w:p>
    <w:bookmarkEnd w:id="67"/>
    <w:p>
      <w:pPr>
        <w:spacing w:after="0"/>
        <w:ind w:left="0"/>
        <w:jc w:val="both"/>
      </w:pPr>
      <w:bookmarkStart w:name="z348" w:id="6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работодателя, юридический адрес, контактный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трудоустройства на специальное рабочее место, создаваемые для трудоустройства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 с инвалидностью по специальности (профессии)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профессии/специальности)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на __________ месяцев с ________________ по 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Центра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Возвращается в Центр занятости населения в течение пяти рабочих дней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направления для трудоустройства</w:t>
      </w:r>
    </w:p>
    <w:bookmarkStart w:name="z34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к направлению № ______</w:t>
      </w:r>
    </w:p>
    <w:bookmarkEnd w:id="69"/>
    <w:p>
      <w:pPr>
        <w:spacing w:after="0"/>
        <w:ind w:left="0"/>
        <w:jc w:val="both"/>
      </w:pPr>
      <w:bookmarkStart w:name="z350" w:id="7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 _________ 20__ года в соответствии с заключенным трудовым договором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 ________ 20____ года № ______ (приказ № ___ от ___________ 20__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 на специальное рабочее место, создаваемые для трудоустройства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инвалидностью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профессии/должности)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сроком трудоустройства на ___ месяцев с __ ____ 20__ года по __ _____ 20__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приказа о приеме на работу 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представитель работодателя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отчество, (при наличии)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работодателей, создающих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трудоустройства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инвалидностью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Министра труда и социальной защиты населения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лицах, трудоустроенных на специальные рабочие места в</w:t>
      </w:r>
    </w:p>
    <w:bookmarkEnd w:id="71"/>
    <w:bookmarkStart w:name="z3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___________________________за _______ 20___года</w:t>
      </w:r>
    </w:p>
    <w:bookmarkEnd w:id="72"/>
    <w:bookmarkStart w:name="z3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работодателя)       (месяц)</w:t>
      </w:r>
    </w:p>
    <w:bookmarkEnd w:id="73"/>
    <w:bookmarkStart w:name="z3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/ индивидуальный идентификационный</w:t>
      </w:r>
    </w:p>
    <w:bookmarkEnd w:id="74"/>
    <w:bookmarkStart w:name="z3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(далее – ИИН) работодателя: __________________.</w:t>
      </w:r>
    </w:p>
    <w:bookmarkEnd w:id="75"/>
    <w:bookmarkStart w:name="z3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расчетного счета работодателя для перечисления суммы субсидий:</w:t>
      </w:r>
    </w:p>
    <w:bookmarkEnd w:id="76"/>
    <w:bookmarkStart w:name="z3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__________________.</w:t>
      </w:r>
    </w:p>
    <w:bookmarkEnd w:id="77"/>
    <w:bookmarkStart w:name="z3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обслуживания: __________________.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(полностью)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заработной платы по трудовому договору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дней в месяце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отработано, дни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Временная нетрудоспособность, дни</w:t>
            </w:r>
          </w:p>
          <w:bookmarkEnd w:id="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начисленной заработной платы,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пенсионных взносов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компенсации из бюджета,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работодателя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