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aa08" w14:textId="226a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25 февраля 2015 года № 126 "Об утверждении Правил рассмотрения и отбора целевых трансфертов на развитие"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21 августа 2017 года № 506. Зарегистрирован в Министерстве юстиции Республики Казахстан 19 сентября 2017 года № 15723. Утратил силу приказом Министра финансов Республики Казахстан от 29 апреля 2025 года № 208.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за № 10593, опубликован 13 мая 2015 года в информационно-правовой системе "Әділет")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рассмотрения и отбора целевых трансфертов на развитие,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7" w:id="3"/>
    <w:p>
      <w:pPr>
        <w:spacing w:after="0"/>
        <w:ind w:left="0"/>
        <w:jc w:val="both"/>
      </w:pPr>
      <w:r>
        <w:rPr>
          <w:rFonts w:ascii="Times New Roman"/>
          <w:b w:val="false"/>
          <w:i w:val="false"/>
          <w:color w:val="000000"/>
          <w:sz w:val="28"/>
        </w:rPr>
        <w:t>
      "2.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областном, районном (города областного значения) бюджете, для реализации местных бюджетных программ развития.";</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часть вторую изложить в следующей редакции:</w:t>
      </w:r>
    </w:p>
    <w:bookmarkEnd w:id="5"/>
    <w:bookmarkStart w:name="z10" w:id="6"/>
    <w:p>
      <w:pPr>
        <w:spacing w:after="0"/>
        <w:ind w:left="0"/>
        <w:jc w:val="both"/>
      </w:pPr>
      <w:r>
        <w:rPr>
          <w:rFonts w:ascii="Times New Roman"/>
          <w:b w:val="false"/>
          <w:i w:val="false"/>
          <w:color w:val="000000"/>
          <w:sz w:val="28"/>
        </w:rPr>
        <w:t>
      "За счет целевых трансфертов на развитие из вышестоящего бюджета реализуются МБИ, соответствующие Стратегическому плану развития Республики Казахстан до 2020 года, Прогнозной схеме территориально-пространственного развития страны, стратегическим направлениям и социально-экономическому развитию регионов, стратегическим планам государственных органов, государственным и правительственным программам, программам развития территорий.";</w:t>
      </w:r>
    </w:p>
    <w:bookmarkEnd w:id="6"/>
    <w:bookmarkStart w:name="z11" w:id="7"/>
    <w:p>
      <w:pPr>
        <w:spacing w:after="0"/>
        <w:ind w:left="0"/>
        <w:jc w:val="both"/>
      </w:pPr>
      <w:r>
        <w:rPr>
          <w:rFonts w:ascii="Times New Roman"/>
          <w:b w:val="false"/>
          <w:i w:val="false"/>
          <w:color w:val="000000"/>
          <w:sz w:val="28"/>
        </w:rPr>
        <w:t xml:space="preserve">
      подпункт 9) части третьей изложить в следующей редакции: </w:t>
      </w:r>
    </w:p>
    <w:bookmarkEnd w:id="7"/>
    <w:bookmarkStart w:name="z12" w:id="8"/>
    <w:p>
      <w:pPr>
        <w:spacing w:after="0"/>
        <w:ind w:left="0"/>
        <w:jc w:val="both"/>
      </w:pPr>
      <w:r>
        <w:rPr>
          <w:rFonts w:ascii="Times New Roman"/>
          <w:b w:val="false"/>
          <w:i w:val="false"/>
          <w:color w:val="000000"/>
          <w:sz w:val="28"/>
        </w:rPr>
        <w:t>
      "9) объектов культуры, спорта и туризма, благоустройства, охраны окружающей среды, агропромышленного комплекса, лесного, рыбного хозяйства, коммунального, водного хозяйства, транспортной, инженерно-коммуникационной, индустриально-инновационной инфраструктуры, теплоэнергетической системы, общественного порядка и безопасности местного значения;";</w:t>
      </w:r>
    </w:p>
    <w:bookmarkEnd w:id="8"/>
    <w:bookmarkStart w:name="z13"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абзац первый изложить в следующей редакции: </w:t>
      </w:r>
    </w:p>
    <w:bookmarkEnd w:id="10"/>
    <w:bookmarkStart w:name="z15" w:id="11"/>
    <w:p>
      <w:pPr>
        <w:spacing w:after="0"/>
        <w:ind w:left="0"/>
        <w:jc w:val="both"/>
      </w:pPr>
      <w:r>
        <w:rPr>
          <w:rFonts w:ascii="Times New Roman"/>
          <w:b w:val="false"/>
          <w:i w:val="false"/>
          <w:color w:val="000000"/>
          <w:sz w:val="28"/>
        </w:rPr>
        <w:t>
      "6. Местный исполнительный орган области, города республиканского значения, столицы, района (города областного значения), аппарат акима города районного значения, села, поселка, сельского округа для определения сумм целевых трансфертов на развитие не позднее 15 марта текущего финансового года представляют в соответствующий центральный государственный орган или исполнительный орган, финансируемый из областного бюджета, бюджетов города республиканского значения, столицы, районного (города областного значения) бюджета:";</w:t>
      </w:r>
    </w:p>
    <w:bookmarkEnd w:id="11"/>
    <w:bookmarkStart w:name="z16" w:id="12"/>
    <w:p>
      <w:pPr>
        <w:spacing w:after="0"/>
        <w:ind w:left="0"/>
        <w:jc w:val="both"/>
      </w:pPr>
      <w:r>
        <w:rPr>
          <w:rFonts w:ascii="Times New Roman"/>
          <w:b w:val="false"/>
          <w:i w:val="false"/>
          <w:color w:val="000000"/>
          <w:sz w:val="28"/>
        </w:rPr>
        <w:t xml:space="preserve">
      подпункт 8) изложить в следующей редакции: </w:t>
      </w:r>
    </w:p>
    <w:bookmarkEnd w:id="12"/>
    <w:bookmarkStart w:name="z17" w:id="13"/>
    <w:p>
      <w:pPr>
        <w:spacing w:after="0"/>
        <w:ind w:left="0"/>
        <w:jc w:val="both"/>
      </w:pPr>
      <w:r>
        <w:rPr>
          <w:rFonts w:ascii="Times New Roman"/>
          <w:b w:val="false"/>
          <w:i w:val="false"/>
          <w:color w:val="000000"/>
          <w:sz w:val="28"/>
        </w:rPr>
        <w:t>
      "8) отраслевое заключение соответствующего исполнительного органа, финансируемого за счет областного бюджета, бюджетов города республиканского значения, столицы или районного (города областного значения) бюджета.";</w:t>
      </w:r>
    </w:p>
    <w:bookmarkEnd w:id="13"/>
    <w:bookmarkStart w:name="z18" w:id="1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4"/>
    <w:bookmarkStart w:name="z19" w:id="15"/>
    <w:p>
      <w:pPr>
        <w:spacing w:after="0"/>
        <w:ind w:left="0"/>
        <w:jc w:val="both"/>
      </w:pPr>
      <w:r>
        <w:rPr>
          <w:rFonts w:ascii="Times New Roman"/>
          <w:b w:val="false"/>
          <w:i w:val="false"/>
          <w:color w:val="000000"/>
          <w:sz w:val="28"/>
        </w:rPr>
        <w:t xml:space="preserve">
      "Объемы финансирования из местного бюджета МБИ, на реализацию которых выделяются средства из республиканского бюджета в виде целевых трансфертов на развитие, на плановый период определяются в размере не менее 10 % по каждому новому местному инвестиционному проекту по всем отраслям, за исключением местного бюджета города Астаны, для которого объемы финансирования МБИ определяются в размере не менее 3 %. При выделении средств из резервов Правительства Республики Казахстан и местных исполнительных органов в виде целевых трансфертов на развитие софинансирование из соответствующих местных бюджетов не требуется."; </w:t>
      </w:r>
    </w:p>
    <w:bookmarkEnd w:id="15"/>
    <w:bookmarkStart w:name="z20" w:id="1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 </w:t>
      </w:r>
    </w:p>
    <w:bookmarkEnd w:id="16"/>
    <w:bookmarkStart w:name="z21" w:id="17"/>
    <w:p>
      <w:pPr>
        <w:spacing w:after="0"/>
        <w:ind w:left="0"/>
        <w:jc w:val="both"/>
      </w:pPr>
      <w:r>
        <w:rPr>
          <w:rFonts w:ascii="Times New Roman"/>
          <w:b w:val="false"/>
          <w:i w:val="false"/>
          <w:color w:val="000000"/>
          <w:sz w:val="28"/>
        </w:rPr>
        <w:t xml:space="preserve">
      "Перечень МБИ в разрезе объектов, предлагаемых к финансированию за счет целевых трансфертов на развитие с документами, направляется местным исполнительным органом, финансируемым из областного бюджета, бюджетов города республиканского значения, столицы, районного (города областного значения) бюджета, в соответствующий местный уполномоченный орган по государственному планированию, аппаратом акима, финансируемым из бюджетов города районного значения, села, поселка, сельского округа в местный уполномоченный орган по государственному планированию района (города областного значения)."; </w:t>
      </w:r>
    </w:p>
    <w:bookmarkEnd w:id="17"/>
    <w:bookmarkStart w:name="z22" w:id="1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8"/>
    <w:bookmarkStart w:name="z23" w:id="19"/>
    <w:p>
      <w:pPr>
        <w:spacing w:after="0"/>
        <w:ind w:left="0"/>
        <w:jc w:val="both"/>
      </w:pPr>
      <w:r>
        <w:rPr>
          <w:rFonts w:ascii="Times New Roman"/>
          <w:b w:val="false"/>
          <w:i w:val="false"/>
          <w:color w:val="000000"/>
          <w:sz w:val="28"/>
        </w:rPr>
        <w:t xml:space="preserve">
      "1) соответствие стратегическим и программным документам (Стратегическому плану развития Республики Казахстан до 2020 года; прогнозной схеме территориально-пространственного развития страны; государственным и правительственным программам; программам развития территорий; стратегическим планам государственных органов);"; </w:t>
      </w:r>
    </w:p>
    <w:bookmarkEnd w:id="19"/>
    <w:bookmarkStart w:name="z24" w:id="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20"/>
    <w:bookmarkStart w:name="z25" w:id="21"/>
    <w:p>
      <w:pPr>
        <w:spacing w:after="0"/>
        <w:ind w:left="0"/>
        <w:jc w:val="both"/>
      </w:pPr>
      <w:r>
        <w:rPr>
          <w:rFonts w:ascii="Times New Roman"/>
          <w:b w:val="false"/>
          <w:i w:val="false"/>
          <w:color w:val="000000"/>
          <w:sz w:val="28"/>
        </w:rPr>
        <w:t>
      "В установленном бюджетным законодательством порядке проекты бюджетных программ и бюджетная заявка направляются исполнительным органом, финансируемым из областного бюджета, бюджетов города республиканского значения, столицы, районного (города областного значения) бюджета, в соответствующий местный уполномоченный орган по государственному планированию, аппаратом акима, финансируемый из бюджетов города районного значения, села, поселка, сельского округа в местный уполномоченный орган по государственному планированию района (города областного значения).";</w:t>
      </w:r>
    </w:p>
    <w:bookmarkEnd w:id="21"/>
    <w:bookmarkStart w:name="z26" w:id="2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 </w:t>
      </w:r>
    </w:p>
    <w:bookmarkEnd w:id="22"/>
    <w:bookmarkStart w:name="z27" w:id="23"/>
    <w:p>
      <w:pPr>
        <w:spacing w:after="0"/>
        <w:ind w:left="0"/>
        <w:jc w:val="both"/>
      </w:pPr>
      <w:r>
        <w:rPr>
          <w:rFonts w:ascii="Times New Roman"/>
          <w:b w:val="false"/>
          <w:i w:val="false"/>
          <w:color w:val="000000"/>
          <w:sz w:val="28"/>
        </w:rPr>
        <w:t>
      "14. В случае одобрения перечня МБИ соответствующей бюджетной комиссией центральный уполномоченный орган по бюджетному планированию или местный уполномоченный орган по государственному планированию на основании представленных перечней МБИ определяют общую сумму целевых трансфертов на развитие по каждой отрасли в разрезе регионов для включения в проект республиканского, областных бюджетов, районного (города областного значения) бюджета на соответствующий плановый период.";</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9" w:id="24"/>
    <w:p>
      <w:pPr>
        <w:spacing w:after="0"/>
        <w:ind w:left="0"/>
        <w:jc w:val="both"/>
      </w:pPr>
      <w:r>
        <w:rPr>
          <w:rFonts w:ascii="Times New Roman"/>
          <w:b w:val="false"/>
          <w:i w:val="false"/>
          <w:color w:val="000000"/>
          <w:sz w:val="28"/>
        </w:rPr>
        <w:t>
      "15. Сводная информация о местных бюджетных инвестиционных проектах в разрезе объектов, на реализацию которых предусмотрены средства в соответствующих местных бюджетах с указанием годовых сумм на текущий финансовый год и плановый период, в двухнедельный срок после принятия соответствующих постановлений местных исполнительных органов о реализации решений маслихатов о местных бюджетах направляется:</w:t>
      </w:r>
    </w:p>
    <w:bookmarkEnd w:id="24"/>
    <w:bookmarkStart w:name="z30" w:id="25"/>
    <w:p>
      <w:pPr>
        <w:spacing w:after="0"/>
        <w:ind w:left="0"/>
        <w:jc w:val="both"/>
      </w:pPr>
      <w:r>
        <w:rPr>
          <w:rFonts w:ascii="Times New Roman"/>
          <w:b w:val="false"/>
          <w:i w:val="false"/>
          <w:color w:val="000000"/>
          <w:sz w:val="28"/>
        </w:rPr>
        <w:t>
      местными исполнительными органами областей, города республиканского значения, столицы в центральный уполномоченный орган по бюджетному планированию;</w:t>
      </w:r>
    </w:p>
    <w:bookmarkEnd w:id="25"/>
    <w:bookmarkStart w:name="z31" w:id="26"/>
    <w:p>
      <w:pPr>
        <w:spacing w:after="0"/>
        <w:ind w:left="0"/>
        <w:jc w:val="both"/>
      </w:pPr>
      <w:r>
        <w:rPr>
          <w:rFonts w:ascii="Times New Roman"/>
          <w:b w:val="false"/>
          <w:i w:val="false"/>
          <w:color w:val="000000"/>
          <w:sz w:val="28"/>
        </w:rPr>
        <w:t xml:space="preserve">
      местными исполнительными органами районов (городов областного значения) в местный уполномоченный орган по государственному планированию области; </w:t>
      </w:r>
    </w:p>
    <w:bookmarkEnd w:id="26"/>
    <w:bookmarkStart w:name="z32" w:id="27"/>
    <w:p>
      <w:pPr>
        <w:spacing w:after="0"/>
        <w:ind w:left="0"/>
        <w:jc w:val="both"/>
      </w:pPr>
      <w:r>
        <w:rPr>
          <w:rFonts w:ascii="Times New Roman"/>
          <w:b w:val="false"/>
          <w:i w:val="false"/>
          <w:color w:val="000000"/>
          <w:sz w:val="28"/>
        </w:rPr>
        <w:t>
      аппаратами акимов города районного значения, села, поселка, сельского округа в местный уполномоченный орган по государственному планированию района (города областного значения).".</w:t>
      </w:r>
    </w:p>
    <w:bookmarkEnd w:id="27"/>
    <w:bookmarkStart w:name="z33" w:id="28"/>
    <w:p>
      <w:pPr>
        <w:spacing w:after="0"/>
        <w:ind w:left="0"/>
        <w:jc w:val="both"/>
      </w:pPr>
      <w:r>
        <w:rPr>
          <w:rFonts w:ascii="Times New Roman"/>
          <w:b w:val="false"/>
          <w:i w:val="false"/>
          <w:color w:val="000000"/>
          <w:sz w:val="28"/>
        </w:rPr>
        <w:t xml:space="preserve">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 </w:t>
      </w:r>
    </w:p>
    <w:bookmarkEnd w:id="28"/>
    <w:bookmarkStart w:name="z34" w:id="29"/>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29"/>
    <w:bookmarkStart w:name="z35" w:id="30"/>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30"/>
    <w:bookmarkStart w:name="z36" w:id="31"/>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31"/>
    <w:bookmarkStart w:name="z37" w:id="32"/>
    <w:p>
      <w:pPr>
        <w:spacing w:after="0"/>
        <w:ind w:left="0"/>
        <w:jc w:val="both"/>
      </w:pPr>
      <w:r>
        <w:rPr>
          <w:rFonts w:ascii="Times New Roman"/>
          <w:b w:val="false"/>
          <w:i w:val="false"/>
          <w:color w:val="000000"/>
          <w:sz w:val="28"/>
        </w:rPr>
        <w:t xml:space="preserve">
      4) размещение настоящего приказа на интернет-ресурсе Министерства финансов Республики Казахстан. </w:t>
      </w:r>
    </w:p>
    <w:bookmarkEnd w:id="32"/>
    <w:bookmarkStart w:name="z38" w:id="33"/>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40"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__________Т. Сулейменов</w:t>
      </w:r>
    </w:p>
    <w:p>
      <w:pPr>
        <w:spacing w:after="0"/>
        <w:ind w:left="0"/>
        <w:jc w:val="both"/>
      </w:pPr>
      <w:r>
        <w:rPr>
          <w:rFonts w:ascii="Times New Roman"/>
          <w:b w:val="false"/>
          <w:i w:val="false"/>
          <w:color w:val="000000"/>
          <w:sz w:val="28"/>
        </w:rPr>
        <w:t>28 августа 2017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