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524a" w14:textId="dfd5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сроков представления фондом социального медицинского страхования отчетности по средствам на оказание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августа 2017 года № 612. Зарегистрирован в Министерстве юстиции Республики Казахстан 12 сентября 2017 года № 15661.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здравоохранения РК от 13.11.2024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перечень форм и сроков представления фондом социального медицинского страхования отчетности по средствам на оказание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форму "Отчет о размещении активов фонда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форму "Отчет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форму "Отчет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форму "Отчет об использовании резерва фонда социального медицинского страхования на покрытие непредвиденных расходов"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форму "Отчет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форму "Отчет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форму "Отчет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форму "Отчет об использовании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форму "Отчет по охвату населения системой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форму "Отчет по поступлениям отчислений и (или) взносов на обязательное социальное медицинское страхование"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форму "Отчет по видам мониторинга качества и объема медицинских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форму "Отчет по взиманию неустойки за нарушение исполнения условий договора закупа"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форму "Бухгалтерский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форму "Отчет о доходах и расходах системы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форму "Отчет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форму "Отчет об изменениях в чистых активах системы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форму "Отчет по поступлениям взносов государства из средств местного бюджета на обязательное социальное медицинское страхование" согласно приложению 19-1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форму "Отчет по подтвержденным дефектам оказания медицинской услуги (помощи)" согласно приложению 19-2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с изменениями, внесенными приказами Министра здравоохранения РК от 13.11.2024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Определить, что представление фондом социального медицинского страхования регулярной финансовой отчетности осуществляется в порядке и сроках, установленных законодательством Республики Казахстан о 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здравоохранения РК от 12.07.2021 </w:t>
      </w:r>
      <w:r>
        <w:rPr>
          <w:rFonts w:ascii="Times New Roman"/>
          <w:b w:val="false"/>
          <w:i w:val="false"/>
          <w:color w:val="000000"/>
          <w:sz w:val="28"/>
        </w:rPr>
        <w:t>№ ҚР ДСМ-60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Комитету оплаты медицинских услуг Министерства здравоохранения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приказа на интернет-ресурсе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приказа возложить на вице-министра здравоохранения Республики Казахстан Актаеву Л.М.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Г. Керимханова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августа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65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форм и сроков представления фондом социального медицинского страхования отчетности по средствам на оказание медицинской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отчетности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чего предназначается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 отчетности в течение финансового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 отчетности после окончания финансового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размещении активов фонда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отражения денежных средств в системе ОСМС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комплект годовой финансовой отчетности специального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отражения денежных средств в рамках ГОБМП и в системе ОСМС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комплект годовой финансовой отчетности специального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поступлении и выбытии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отражения денежных средств в рамках ГОБМП и в системе ОСМС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комплект годовой финансовой отчетности специального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резерва фонда социального медицинского страхования на покрытие непредвиденных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отражения денежных средств в системе ОСМС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комплект годовой финансовой отчетности специального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охвату населения системой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поступлениям отчислений и (или) взносов на обязательное социальное медицинское страхование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видам мониторинга качества и объема медицинских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взиманию неустойки за нарушение исполнения условий договора закупа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месяца, следующего за отчетным полугодием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отражения денежных средств в системе ОСМС и в рамках ГОБМП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предварительного утверждения отчетности Советом директоров НАО "Фонд социального медицинского страхования"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комплект годовой финансовой отчетности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доходах и расходах системы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отражения денежных средств в системе ОСМС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предварительного утверждения отчетности Советом директоров НАО "Фонд социального медицинского страхования"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комплект годовой финансовой отчетности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отражения денежных средств в системе ОСМС и в рамках ГОБМП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предварительного утверждения отчетности Советом директоров НАО "Фонд социального медицинского страхования"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комплект годовой финансовой отчетности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изменениях в чистых активах системы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отражения денежных средств в системе ОСМС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предварительного утверждения отчетности Советом директоров НАО "Фонд социального медицинского страхования"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комплект годовой финансовой отчетности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поступлениям взносов государства из средств местного бюджета на обязательное социальное медицинское страхование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подтвержденным дефектам оказания медицинской услуги (помощи)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месяца, следующего за отчетным кварталом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 следующего за отчетным годом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размещена на интернет-ресурсе: https://www.gov.kz/memleket/entities/dsm/activities/directions?lang=ru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 размещении активов фонда социального медицинского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2-Ф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финансовых инструментов, виды финансовых инструментов по утвержденному перечню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инвестирования активов, в % (согласно Инвестиционной стратегии к Договору доверительного управления)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сделки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погашения финансовых инструментов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инвестирования активов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в 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итогу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5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видам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72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 размещении активов фонда социального медицинского страхования"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наименования финансовых инструментов (виды ценных бумаг, облигаций, сделок по операциям "обратное РЕПО" и др.). По итогам месяца указываются виды финансовых инструментов по утвержденному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столбце 3 указывается в процентах объем (лимит) инвестирования активов фонда социального медицинского страхования в соответствии с инвестиционной стратегией в разрезе видов финансовых инструментов по утвержденному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столбце 4 указывается число, месяц, год совершения сделки с финансовыми инструментами, заключенной на организованном рынке ценных бумаг в разрезе наименований финансовых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столбце 5 указывается число, месяц, год погашения долговых ценных бумаг, эмиссионных ценных бумаг, иных финансовых инструментов в разрезе их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столбце 6 указывается сумма размещенных активов по наименованиям финансовых инструментов с выведением итогов по видам финансовых инструментов в тысячах тенге и процент к итогу.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столбце 7 указывается объем размещенных активов по видам финансовых инструментов в процентах к общему итогу.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столбце 8 указывается отклонение фактического объема инвестирования активов от утвержденного объема (лимита) инвестирования активов в процентах (гр.3-гр.7).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3-Ф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текущем счете в Национальном Банке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1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контрольном счете наличности,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  <w:bookmarkEnd w:id="1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системы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  <w:bookmarkEnd w:id="1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14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в банке второго уровня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Активы, переданные в доверительное управление Национальному Банку,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6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инвестиционном счете в Национальном Банке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1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инвестиции, оцениваемые по справедливой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1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оцениваемые по амортизированной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1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депозиты в Национальном Банке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2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"обратное РЕПО"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активы,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2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авансы, выданные субъектам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</w:t>
            </w:r>
          </w:p>
          <w:bookmarkEnd w:id="24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авансы, выданные субъектам здравоохранения в системе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</w:t>
            </w:r>
          </w:p>
          <w:bookmarkEnd w:id="2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авансы, выданные субъектам здравоохранения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краткосрочные активы (сумма строк 1, 2, 3, 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Активы, переданные в доверительное управление Национальному Банку,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2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инвестиции, оцениваемые по справедливой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2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оцениваемые по амортизированной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3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финансовые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 задолженность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долгосрочные активы (сумма строк 6, 7, 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4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Активов (сумма строк 5 и 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субъектам здравоохранения,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36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субъектам здравоохранения в системе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  <w:bookmarkEnd w:id="3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субъектам здравоохранения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по комиссионному вознаграждению от активов фонда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обязательств (сумма строк 11, 12, 13, 14)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4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обязательств (сумма строк 16 и 17)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пассивов (сумма строк 15 и 18)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750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указывается наименование статей.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 и 4 указываются значения данных по строкам на начало и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строке 2 указывается итоговая сумма по всем статьям краткосрочных активов, переданных в доверительное управление Национальному Банку Республики Казахстан, указанных в строках 2.1, 2.2, 2.3, 2.4, 2.5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строке 5 указывается итоговая сумма по всем статьям краткосрочных активов, указанных в строках 1, 2, 3, 4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строке 6 указывается итоговая сумма по всем статьям долгосрочных активов, переданных в доверительное управление Национальному Банку Республики Казахстан, указанных в строках 6.1, 6.2, 6.3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строке 9 указывается итоговая сумма строк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строке 10 указывается итоговая сумма строк 5,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строке 15 указывается итоговая сумма строк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строке 18 указывается итоговая сумма строк 16,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строке 19 указывается итоговая сумма строк 15 и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–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 поступлении и выбытии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4-Ф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5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системы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5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5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работодателей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54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государства из республиканского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5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государства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56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5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в обязательное социальное медицинское страхование за исключением взносов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  <w:bookmarkEnd w:id="5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Пени, полученные за просрочку уплаты отчислений и (или) взносов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bookmarkEnd w:id="5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Начисленный инвестиционный доход (расход),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2.7.1</w:t>
            </w:r>
          </w:p>
          <w:bookmarkEnd w:id="6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(расходы), связанные с получением вознаграждения по финансовым инструментам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2.7.2</w:t>
            </w:r>
          </w:p>
          <w:bookmarkEnd w:id="6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изменения стоимости ценных бумаг, оцениваемых по справедливой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2.7.3</w:t>
            </w:r>
          </w:p>
          <w:bookmarkEnd w:id="6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изменения стоимости прочих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2.7.4</w:t>
            </w:r>
          </w:p>
          <w:bookmarkEnd w:id="6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переоценки иностранной валюты,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2.7.4.1</w:t>
            </w:r>
          </w:p>
          <w:bookmarkEnd w:id="64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переоценки денег на инвестиционном счете и прочих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2.7.4.2</w:t>
            </w:r>
          </w:p>
          <w:bookmarkEnd w:id="6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 от переоценки финансовых инвестиций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2.7.4.3</w:t>
            </w:r>
          </w:p>
          <w:bookmarkEnd w:id="66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(расходы), связанные с восстановлением (формированием) резервов (провизий) на покрытие возможных потерь от обесценения ценных бумаг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2.7.4.4</w:t>
            </w:r>
          </w:p>
          <w:bookmarkEnd w:id="6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(расходы) от инвестиционной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  <w:bookmarkEnd w:id="6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  <w:bookmarkEnd w:id="6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2.9.1</w:t>
            </w:r>
          </w:p>
          <w:bookmarkEnd w:id="7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 в систему обязательное социальное медицинское страхование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2.9.2</w:t>
            </w:r>
          </w:p>
          <w:bookmarkEnd w:id="7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7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субъектов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</w:t>
            </w:r>
          </w:p>
          <w:bookmarkEnd w:id="74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субъектов здравоохранения в системе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</w:t>
            </w:r>
          </w:p>
          <w:bookmarkEnd w:id="7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субъектов здравоохранения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76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субъектов здравоохранения из средств резерва фонда социального медицинского страхования, 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  <w:bookmarkEnd w:id="7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субъектов здравоохранения из средств резерва на непредвиденные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</w:t>
            </w:r>
          </w:p>
          <w:bookmarkEnd w:id="7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субъектов здравоохранения из средств прочих резервов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7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8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от активов фонда социального медицинского страхования выплаченное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8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начислению резерва на обеспечение ежемесячного не инвестируемого остатка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8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начислению резерва на покрытие непредвиденных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8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начислению прочих резервов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84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выбытия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3.8.1</w:t>
            </w:r>
          </w:p>
          <w:bookmarkEnd w:id="8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выбытия из системы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3.8.2</w:t>
            </w:r>
          </w:p>
          <w:bookmarkEnd w:id="86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выбытия средств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на конец периода (строка 1 + строка 2 – строка 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8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системы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89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774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 поступлении и выбытии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указывается наименование статей.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 и 4 указываются значения данных по строкам на начало и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строке 1 указывается активы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строке 2 указывается итоговая сумма строк 2.1, 2.2, 2.3, 2.4, 2.5, 2.6, 2.7, 2.8, 2.9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строке 2.7 указывается итоговая сумма строк 2.7.1, 2.7.2, 2.7.3, 2.7.4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строке 2.7.4 указывается итоговая сумма строк 2.7.4.1, 2.7.4.2, 2.7.4.3, 2.7.4.4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строке 3 указывается итоговая сумма строк 3.1, 3.2, 3.3, 3.4, 3.5, 3.6, 3.7, 3.8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строке 3.1 указывается итоговая сумма строк 3.1.1, 3.1.2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строке 3.2 указывается итоговая сумма строк 3.2.1, 3.2.2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строке 4 указывается итоговая сумма строк 1 и 2, минус значение строки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резерва фонда социального медицинского страхования на покрытие непредвиденных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5-Ф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на покрытие непредвиденных расходов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поступлений на обеспечение резерва на покрытие непредвиденных расходов за отчетный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изъятая из резерва на покрытие непредвиденных расходов в течение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на покрытие непредвиденных расходов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77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об использовании резерва фонда социального медицинского страхования на покрытие непредвиденных расходов"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строке 1 указывается сумма резерва на покрытие непредвиденных расходов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строке 2 указывается сумма поступлений на обеспечение резерва на покрытие непредвиденных расходов за отчетный период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строке 3 указывается сумма, изъятая из резерва на покрытие непредвиденных расходов, в течение отчетного периода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строке 4 указывается резерв на покрытие непредвиденных расходов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размещена на интернет-ресурсе: https://www.gov.kz/memleket/entities/dsm/activities/directions?lang=ru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6-Ф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8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строки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 закупа на ___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на ___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Неразмещенные средства по Плану закупа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медицинской помощи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услуг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услуг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услуг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9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по принятым актам</w:t>
            </w:r>
          </w:p>
          <w:bookmarkEnd w:id="100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</w:t>
            </w:r>
          </w:p>
          <w:bookmarkEnd w:id="10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количество</w:t>
            </w:r>
          </w:p>
          <w:bookmarkEnd w:id="102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 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3"/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по принятым актам</w:t>
            </w:r>
          </w:p>
          <w:bookmarkEnd w:id="104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 учетом иных выплат/вычетов</w:t>
            </w:r>
          </w:p>
          <w:bookmarkEnd w:id="105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по Плану закупа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по договору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количество</w:t>
            </w:r>
          </w:p>
          <w:bookmarkEnd w:id="106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услуг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услуг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07"/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94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регионов и видов медицинской помощи"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вид медицинской помощи и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столбце 3-4 указывается количество услуг и сумма на оплату услуг в рамках гарантированного объема бесплатной медицинской помощи и в системе обязательного социального медицинского страхования по Плану закупа,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столбце 5-6 указывается количество услуг и сумма по договору на первое число месяца, следующего за отчетным периодом,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столбце 7-8 указывается неразмещенные средства по Плану закупа (сумма и количество).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столбце 9-14 указывается предьявлено по принятым актам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столбце 15-20 указывается принято к оплате с учетом иных выплат/вычетов по принятым актам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столбце 21-22 указывается отклонение количество услуг и сумма по Плану закупа.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столбце 23-24 указывается отклонение количество услуг и сумма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7 в соответствии с приказом Министра здравоохранения РК от 11.10.2018 </w:t>
      </w:r>
      <w:r>
        <w:rPr>
          <w:rFonts w:ascii="Times New Roman"/>
          <w:b w:val="false"/>
          <w:i w:val="false"/>
          <w:color w:val="000000"/>
          <w:sz w:val="28"/>
        </w:rPr>
        <w:t>№ ҚР ДСМ-27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размещена на интернет-ресурсе: https://www.gov.kz/memleket/entities/dsm/activities/directions?lang=ru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7-Ф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строки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поставщиков и сумма заключенных договоров по ГОБМП и ОСМС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поставщиков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поставщиков по формам собственности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договорам,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(%) государственных в общем количестве поставщиков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(%) частных поставщиков в общем количестве поставщиков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государственным МО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(%) договоров государственных поставщиков в общей сумме заключенных договоров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частным МО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(%) договоров частных поставщиков в общей сумме заключенных договоров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медицинской помощи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"/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04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трансфертов юридическим лицам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медицинских услуг"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вид медицинской помощи и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столбце 3 указывается общее количество поставщиков медицинских услуг,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столбцах 4-7 указывается количество и доля поставщиков по формам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столбце 8 указывается общая сумма договоров с поставщиками медицинских услуг в разрезе регионов и видов медицинской помощи,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столбцах 9-12 указывается сумма договоров с поставщиками медицинских услуг в разрезе форм собственности и их доля.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8-Ф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2"/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обеспечение на амбулаторном уровне*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Прогнозное количество больных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обеспеченных больных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обеспеченных больных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обеспеченных больных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3"/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bookmarkEnd w:id="114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заболевания (состояния)*</w:t>
            </w:r>
          </w:p>
          <w:bookmarkEnd w:id="115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  <w:bookmarkEnd w:id="116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Прогнозное количество больных</w:t>
            </w:r>
          </w:p>
          <w:bookmarkEnd w:id="117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обеспеченных больных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18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*согласно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утвержденного на основании подпункта 47) статьи 7 Кодекса Республики Казахстан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17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и трансфертов юридическим лицам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 и 4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 согласно данным из информационной системы "Единая информационная фармацевтическая система".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столбцах 5, 6, 7, 8, 9 и 10 указывается количество обеспеченных больных и сумма оказанных фармацевтических услуг по факту, в том числе ГОБМП и ОСМС, на первое число месяца, следующего за отчетным периодом согласно данным из информационной системы "Лекарственное обеспечение".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столбце 11 указывается сумма отклонений между фактическими и плановыми показателями.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столбцах 12 и 13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столбцах 14 и 15 указывается количество обеспеченных больных и сумма оказанных фармацевтических услуг по факту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столбце 16 указывается сумма отклонений между фактическими и плановыми показателями.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использовании активов фонда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9-Ф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0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медицинской помощи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закупа за отчетный финансовый год,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Неразмещенная сумма (графа 3 – графа 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на оплату акты оказанных услуг,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Неисполненные суммы по договорам (графа 4 –</w:t>
            </w:r>
          </w:p>
          <w:bookmarkEnd w:id="1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 (графа 6/ графа 4)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2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2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активов фонда фондом социального медицинского страхования по принятым обязательствам в системе обязательного медицинского страхования в разрезе видов медицинской помощи"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указывается наименование видов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столбце 3 указывается сумма Плана закупа за отчетный финансовый год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столбце 4 указывается сумма заключенных договоров на первое число месяца, следующего за отчетным периодом,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столбце 5 указывается неразмещенная сумма по Плану закупа.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столбце 6 указывается сумма, принятых на оплату по актам оказанных услуг,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столбце 7 указывается неисполненные суммы по договорам с поставщиками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столбце 8 отражается процент исполнения договоров с поставщиками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7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10 - исключено приказом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7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исключено приказом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охвату населения системой обязательного социального медицинского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10-Ф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6"/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населения,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взносы на обязательное социальное медицинское страхование, за которых осуществляет государство из республиканского бюджета,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взносы на обязательное социальное медицинское страхование, за которых осуществляет государство из местного бюджета,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в том числе государственные и гражданские служащие, за исключением военнослужащих, сотрудников правоохранительных, специальных государственных органов,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лица, получающие доходы по заключенным с налоговым агентом договорам гражданско-правового характера в соответствии с законодательством Республики Казахстан,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самостоятельно уплачивающие взносы, в том числе граждане Республики Казахстан, выехавшие за пределы Республики Казахстан,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системы ОСМС,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участников системы ОСМС от общей численности населения, %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 медицинских услуг в системе обязательного социального медицинского страхования,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потребителей медицинских услуг в системе обязательного социального медицинского страхования от общей численности населения, %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Незастрахованные в системе обязательного социального медицинского страхования,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незастрахованных человек от общей численности населения, 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7"/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32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охвату населения системой обязательного социального медицинского страхования"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наименования областей, городов республиканского значения и столицы, в том числе в разрезе города и села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столбце 3 указывается численность населения на отчетную дату по официальной статистической информации, размещенной на интернет-ресурсе Бюро национальной статистики Агентства по стратегическому планированию и реформам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столбце 4 указывается численность лиц, освобожденных от уплаты взносов на обязательное социальное медицинское страхование, взносы за которых осуществляются государством из республиканского бюджета, по состоянию на конец отчетного периода в разрезе регионов прикрепления населения по данным с ИС "Saqtandyrý".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столбце 5 указывается численность лиц, освобожденных от уплаты взносов на обязательное социальное медицинское страхование, взносы за которых осуществляются государством из местного бюджета, по состоянию на конец отчетного периода в разрезе регионов прикрепления населения по данным с ИС "Saqtandyrý".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столбцах 6-9 указывается количество человек с нарастающим итогом с начала года, за которых были уплачены отчисления и (или) взносы на обязательное социальное медицинское страхование не менее одного раза по состоянию на конец отчетного периода в разрезе регионов прикрепления населения. При этом, данные в этих столбцах не будут уникальными. Данные формируются с ИС "Saqtandyrý".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столбце 10 указывается количество человек с нарастающим итогом, за которых были уплачены отчисления и (или) взносы на обязательное социальное медицинское страхование не менее одного раза (по любой из категории, то есть в учет берутся отчисления и (или) взносы, перечисленные одним человеком) по состоянию на конец отчетного периода в разрезе регионов прикрепления населения по данным с ИС "Saqtandyrý".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столбце 11 указывается доля участников системы обязательного социального медицинского страхования от общей численности населения по состоянию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столбце 12 указывается количество человек, которые имеют право на получение медицинской помощи в системе обязательного социального медицинского страхования по состоянию на конец отчетного периода в разрезе регионов прикрепления населения по данным с ИС "Saqtandyrý".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столбце 13 указывается доля потребителей медицинских услуг в системе обязательного социального медицинского страхования от общей численности населения по состоянию на конец отчетного периода в разрезе регионов прикрепления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столбце 14 указывается количество лиц РК, незастрахованные в системе обязательного социального медицинского страхования по состоянию на конец отчетного периода в разрезе регионов прикрепления населения по данным с ИС "Saqtandyrý".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столбце 15 указывается доля незастрахованных лиц РК от общей численности населения по состоянию на конец отчетного периода в разрезе регионов прикрепления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поступлениям отчислений и (или) взносов на обязательное социальное медицинское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11-Ф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9"/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общих поступлений отчислений и взносов, %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в том числе государственных и гражданских служащих, за исключением военнослужащих, сотрудников правоохранительных, специальных государственных органов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общих поступлений отчислений и взносов, 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0"/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</w:p>
          <w:bookmarkEnd w:id="13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получающих доходы по договорам гражданско-правового характера</w:t>
            </w:r>
          </w:p>
          <w:bookmarkEnd w:id="132"/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общих поступлений</w:t>
            </w:r>
          </w:p>
          <w:bookmarkEnd w:id="1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взносов, %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общих поступлений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взносов, 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bookmarkEnd w:id="135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bookmarkEnd w:id="136"/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37"/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</w:p>
          <w:bookmarkEnd w:id="138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Самостоятельных плательщиков</w:t>
            </w:r>
          </w:p>
          <w:bookmarkEnd w:id="139"/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общих поступлений</w:t>
            </w:r>
          </w:p>
          <w:bookmarkEnd w:id="1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взносов, 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bookmarkEnd w:id="141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bookmarkEnd w:id="142"/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43"/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отчислений и взносов, тысяч тенге</w:t>
            </w:r>
          </w:p>
          <w:bookmarkEnd w:id="144"/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по отчислениям,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по взносам,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45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bookmarkEnd w:id="146"/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47"/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62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поступлениям отчислений и (или) взносов на обязательное социальное медицинское страхование"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Формирование данных в разрезе категорий рассчитывается исходя из сумм поступающих взносов и отчислений в рамках обязательного социального медицинского страхования и предполагает риски некорректного распределения между категориями.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столбцах 3, 4, 5, 6, 7, 8, 9 указываются отчисления работодателей на обязательное социальное медицинское страхование, в том числе: в столбцах 3, 4, 5 количество человек по прогнозу, факту соответственно и отклонение, по состоянию на конец отчетного периода; в столбцах 6, 7, 8 сумма по прогнозу, факту соответственно и отклонение, по состоянию на конец отчетного периода; в столбце 9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столбцах 10, 11, 12, 13, 14, 15, 16 указываются взносы работников, в том числе государственных и гражданских служащих работодателей, за исключением военнослужащих, сотрудников правоохранительных, специальных государственных органов на обязательное социальное медицинское страхование: в столбцах 10, 11, 12 количество человек по прогнозу, факту соответственно и отклонение, по состоянию на конец отчетного периода; в столбцах 13, 14, 15 сумма по прогнозу, факту соответственно и отклонение, по состоянию на конец отчетного периода; в столбце 16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столбцах 17, 18, 19, 20, 21, 22, 23 указываются взносы физических лиц, получающих доходы по договорам гражданско-правового характера, в том числе: в столбцах 17, 18, 19 количество человек по прогнозу, факту соответственно и отклонение, по состоянию на конец отчетного периода; в столбцах 20, 21, 22 сумма по прогнозу, факту соответственно и отклонение, по состоянию на конец отчетного периода; в столбце 23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столбцах 24, 25, 26, 27, 28, 29, 30 указываются взносы индивидуальных предпринимателей, в том числе: в столбцах 24, 25, 26 количество человек по прогнозу, факту соответственно и отклонение, по состоянию на конец отчетного периода; в столбцах 27, 28, 29 сумма по прогнозу, факту соответственно и отклонение, по состоянию на конец отчетного периода; в столбце 30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столбцах 31, 32, 33, 34, 35, 36, 37 указываются взносы самостоятельных плательщиков, в том числе: в столбцах 31, 32, 33 количество человек по прогнозу, факту соответственно и отклонение, по состоянию на конец отчетного периода; в столбцах 34, 35, 36 сумма по прогнозу, факту соответственно и отклонение, по состоянию на конец отчетного периода; в столбце 37 доля от общих поступлений отчислений и взносов в процентном соотношении. Данные по количеству лиц не уникально. Фактические данные согласно выгрузкам из ИС "Saqtandyry".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столбцах 38, 39, 40, 41, 42, 43, 44, 45, 46 указывается всего поступление отчислений и взносов, в том числе: в столбцах 38, 39, 40 сумма всего отчислений и взносов по прогнозу, факту соответственно и отклонение, по состоянию на конец отчетного периода; в столбцах 41, 42, 43 сумма отчислений по прогнозу, факту соответственно и отклонение, по состоянию на конец отчетного периода; в столбцах 44, 45, 46 сумма взносов по прогнозу, факту соответственно и отклонение, по состоянию на конец отчетного периода. Фактические данные согласно выгрузкам из ИС "Saqtandyry".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столбцах 47, 48 указывается уплаченная пеня по отчислениям и взносам,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видам мониторинга качества и объема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12-Ф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9"/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договору,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проведенным мониторингам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 снятию от суммы по договору (%)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выявлено дефектов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0"/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</w:t>
            </w:r>
          </w:p>
          <w:bookmarkEnd w:id="15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мониторинг</w:t>
            </w:r>
          </w:p>
          <w:bookmarkEnd w:id="152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внеплановый мониторинг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дефектов</w:t>
            </w:r>
          </w:p>
          <w:bookmarkEnd w:id="153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дефектов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bookmarkEnd w:id="154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55"/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75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видам мониторинга качества и объема медицинских услуг"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столбце 3 указывается сумма заключенных договоров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столбце 4 указывается сумма значений по столбцам 5 и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столбцах 5, 6 указывается количество выявленных дефектов по итогам проведенного мониторинга в рамках гарантированного объема бесплатной медицинской помощи и в системе обязательного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столбце 7 указывается сумма значений по столбцам 8 и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столбцах 8, 9 указывается сумма выявленных дефектов по итогам проведенного мониторинга в рамках гарантированного объема бесплатной медицинской помощи и в системе обязательного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столбце 10 указывается доля к снятию от суммы по договору в процентном соотношении.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столбцах 11, 12 указывается количество выявленных дефектов по результатам текущего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выгрузкам из ИС "ЕСОМП".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столбцах 13, 14 указывается сумма выявленных дефектов по результатам текущего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выгрузкам из ИС "ЕСОМП".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столбцах 15, 16 указывается количество выявленных дефектов по результатам внепланового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выгрузкам из ИС "ЕСОМП".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столбцах 17, 18 указывается сумма выявленных дефектов по результатам внепланового мониторинга в рамках гарантированного объема бесплатной медицинской помощи и в системе обязательного социального медицинского страхования. Фактические данные согласно выгрузкам из ИС "ЕСОМП".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15 -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взиманию неустойки за нарушение исполнения условий договора закупа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13-Ф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30 числа календарного месяца, следующего за отчетным полугодием,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7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неустойки,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неустойки,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8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80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взиманию неустойки за нарушение исполнения условий договора закупа"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столбце 3 указывается итоговая сумма начисленной неустойки.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столбце 4 указывается итоговая сумма оплаченной неустойки.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16 в соответствии с приказом Министра здравоохранения РК от 13.11.2024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Индекс: 1-ББ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10 дней после предварительного утверждения отчетности Советом директоров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  <w:bookmarkEnd w:id="16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Краткосрочные активы: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текущем счете в Национальном банке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инвестиционном счете в Национальном банке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контрольном счете наличности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в банке второго уровня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депозиты в Национальном банке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 активы, оцениваемые по амортизированной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производные финансовые инструменты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финансовые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авансы субъектам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активов (сумма строк с 010 по 020)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Долгосрочные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активы, оцениваемые по амортизированной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производные финансовые инструменты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активов (сумма строк с 110 по 112)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(строка 100 + строка 200)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Краткосрочные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 обязательства, оцениваемые по амортизированной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производные финансовые инструменты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субъектам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комиссионному вознаграждению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обязательств (сумма строк с 210 по 215)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Долгосрочные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обязательства, оцениваемые по амортизированной стоимости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производные финансовые инструменты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 задолженность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на неинвестируемый остаток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на покрытие непредвиденных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обязательства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обязательств (сумма строк с 310 по 316)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Чистые активы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активы системы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чистые активы системы обязательного социального медицинского страхования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(строка 300 + строка 400 + строка 500)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903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наименование статей бухгалтерского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указывается код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 и 4 указываются значения данных по строкам на конец 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строке 100 указывается итоговая сумма по всем статьям краткосрочных активов, указанных в строках 010, 011, 012, 013, 014, 015, 016, 017, 018, 019, 020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строке 200 указывается итоговая сумма по всем статьям долгосрочных активов, указанных в строках 110, 111,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строке 300 указывается итоговая сумма по всем статьям краткосрочных обязательств, указанных в строках 210, 211, 212, 213, 214, 215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строке 400 указывается итоговая сумма по всем статьям долгосрочных обязательств, указанных в строках 310, 311, 312, 313, 314, 315, 316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17 в соответствии с приказом Министра здравоохранения РК от 13.11.2024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 доходах и расходах системы обязательного социального медицинского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Индекс: 2-ДР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10 дней после предварительного утверждения отчетности Советом директоров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162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период,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3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финансирования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приобретенным ценным бумагам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амортизацией дисконта по приобретенным ценным бумагам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операциям "обратное РЕПО"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 вознаграждения по депозитам в Национальном банке РК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амортизацией дисконта по приобретенным долгосрочным ценным бумагам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 по финансированию (сумма строк 101-105)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покупки-продажи ценных бумаг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доходы, не вошедшие в вышеуказанные строки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прочие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финансирование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амортизацией премии по приобретенным ценным бумагам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расходы на финансирование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от покупки-продажи ценных бумаг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расходы, не вошедшие в вышеуказанные строки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прочие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инвестиционный доход (строка 100 + строка 200 – строка 300 – строка 400)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Комиссионные расходы на содержание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 системы ОСМС (строка 500 – строка 600)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(убыток), относимая в активы системы ОСМС (строка 700)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9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 доходах и расходах системы обязательного социального медицинского страхования"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наименование статей доходов 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указывается код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 и 4 указываются значения данных по строкам на конец 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строке 100 указывается итоговая сумма по всем видам доходов по финансированию, указанных в строках 101, 102, 103, 104, 105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строке 200 указывается итоговая сумма по всем видам прочих доходов, указанных в строках 201, 202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строке 300 указывается итоговая сумма по всем видам расходов по финансированию, указанных в строке 301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строке 400 указывается итоговая сумма по всем видам прочих расходов, указанных в строках 401, 402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строке 500 указывается чистый инвестиционный доход, который представляет собой разницу между всеми доходами и расходами и определяется как сумма строк 100 и 200 за минусом значений по строкам 300 и 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строке 700 указывается чистая прибыль (убыток) системы ОСМС и определяется значением строки 500 за минусом значении строки 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18 в соответствии с приказом Министра здравоохранения РК от 13.11.2024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Индекс: 3-ОДДС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10 дней после предварительного утверждения отчетности Советом директоров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165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период,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6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Движение денежных средств от операционной деятельности</w:t>
            </w:r>
          </w:p>
          <w:bookmarkEnd w:id="167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денежных средств, всего (сумма строк с 110 по 190)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работодателей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государства из республиканского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государства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 социальное медицинское страхование (без взносов государства)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по отчислениям и взносам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возвраты отчислений и взносов из Госкорпорации "Правительство для граждан"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Выбытие денежных средств, всего (сумма строк с 210 по 260)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выданные субъектам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субъектов здравоохранения по актам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субъектов здравоохранения за счет средств резерва на покрытие непредвиденных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суммы комиссионного вознаграждения на текущие счета Фонда в банках второго уровня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Чистая сумма денежных средств от операционной деятельности (строка 100 – строка 200)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Движение денежных средств от инвестиционной деятельности</w:t>
            </w:r>
          </w:p>
          <w:bookmarkEnd w:id="168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денежных средств, всего (сумма строк с 410 по 430)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денежных средств с инвестиционного счета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полученный инвестиционный доход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Выбытие денежных средств, всего (сумма строк с 510 по 520)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денежных средств на инвестиционный счет для размещения в финансовые инструменты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Чистая сумма денежных средств от инвестиционной деятельности (строка 400 – строка 500)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+/- уменьшение денежных средств (строка 300 +/- строка 600)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Денежные средства на текущем счете в Национальном банке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Денежные средства на текущем счете в Национальном банке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935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помощи"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наименование статей поступлений и выбытий денежных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указывается код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 и 4 указываются значения данных по строкам на конец 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строке 100 указывается итоговая сумма по всем видам поступлений от операционной деятельности, указанных в строках 110, 120, 130, 140, 150, 160, 170, 180, 190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строке 200 указывается итоговая сумма по всем видам выбытий от операционной деятельности, указанных в строках 210, 220, 230, 240, 250, 260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строке 300 указывается чистая сумма денежных средств от операционной деятельности и определяется как разница значений строк 100 и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строке 400 указывается итоговая сумма по всем видам поступлений от инвестиционной деятельности, указанных в строках 410, 420, 430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строке 500 указывается итоговая сумма по всем видам выбытий от инвестиционной деятельности, указанных в строках 510, 520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строке 600 указывается чистая сумма денежных средств от инвестиционной деятельности и определяется как разница значений строк 400 и 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строке 700 указывается сумма увеличения/уменьшения денежных средств и определяется как разница значений строк 300 и 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19 в соответствии с приказом Министра здравоохранения РК от 13.11.2024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размещена на интернет-ресурсе: https://www.gov.kz/memleket/entities/dsm/activities/directions?lang=ru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об изменениях в чистых активах системы обязательного социального медицинского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Индекс: 4-ОИЧА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10 дней после предварительного утверждения отчетности Советом директоров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170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период,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1"/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Поступление активов (сумма строк со 110 по 190)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работодателей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государства из республиканского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государства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 для оплаты услуг субъектов здравоохранения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 социальное медицинское страхование (без взносов государства)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по отчислениям и взносам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начисленный инвестиционный доход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 для оплаты услуг субъектов здравоохранения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Выбытие активов (сумма строк с 210 по 270)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обязательства перед субъектами здравоохранения по актам оказанных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обязательства перед субъектами здравоохранения за счет средств резерва на покрытие непредвиденных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комиссионное вознаграждение Фонду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покрытие непредвиденных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неинвестируемый остаток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выбытия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Изменения в чистых активах (строка 100 – строка 200)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Чистые активы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Чистые активы на конец отчетного периода (строка 400 + строка 100 – строка 200)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</w:t>
            </w:r>
          </w:p>
        </w:tc>
      </w:tr>
    </w:tbl>
    <w:bookmarkStart w:name="z94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для составления финансовой отчетности специального назначения "Отчет об изменениях в чистых активах системы обязательного социального медицинского страхования"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наименование статей поступлений и выбытий активов системы ОСМС.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указывается код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 и 4 указываются значения данных по строкам на конец 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строке 100 указывается итоговая сумма по всем видам поступлений активов системы ОСМС, указанных в строках 110, 120, 130, 140, 150, 160, 170, 180, 190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строке 200 указывается итоговая сумма по всем видам выбытий активов системы ОСМС, указанных в строках 210, 220, 230, 240, 250, 260, 270 согласно данным из программного обеспечения "1С: Предприятие" фонда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строке 300 указывается сумма изменений в чистых активах системы ОСМС, которая определяется как разница значений строк 100 и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строке 500 указывается сумма чистых активов системы ОСМС на конец отчетного периода, которая определяется следующим образом: строка 400 + строка 100 – строка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19-1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поступлениям взносов государства из средств местного бюджета на обязательное социальное медицинское страхование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19-1-Ф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3"/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государства из средств местного бюджета на ОСМС,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 год местного исполнительного органа (МИО)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по данным ГК "Правительство для граждан"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поступившие взносы от местного исполнительного органа (МИО)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поступившего факта от плана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 плана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поступившего факта от данных Госкорпорации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4"/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Неработающие лица,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благополучия, в соответствии с законодательством Республики Казахстан о социальной защите, за исключением лиц, указанных в пункте 1 статьи 26 Закона РК об ОСМС</w:t>
            </w:r>
          </w:p>
          <w:bookmarkEnd w:id="175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__ год местного исполнительного органа (МИО)</w:t>
            </w:r>
          </w:p>
          <w:bookmarkEnd w:id="176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по данным</w:t>
            </w:r>
          </w:p>
          <w:bookmarkEnd w:id="1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"Saqtandyrý"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поступившие взносы от местного исполнительного органа (МИО)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поступившего факта от данных ИС "Saqtandyrý"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 факта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bookmarkEnd w:id="178"/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79"/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65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поступлениям взносов государства из средств местного бюджета на обязательное социальное медицинское страхование"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3, 4, 5 указывается всего поступление взносов государства из средств местного бюджета на ОСМС по прогнозу, факту соответственно и отклонение,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столбцах 6-16 указывается информация по лицам,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столбцах 6, 7 указывается плановое количество человек и плановая сумма, согласно данных местного исполнительного органа (МИО).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столбцах 8, 9 указывается фактическое количество человек и фактическая сумма, согласно данных НАО "Государственная корпорация "Правительство для граждан"" за отчетный период по нарастанию.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столбцах 10, 11 указывается фактическое количество человек и фактическая сумма, за которых оплачены взносы местным исполнительным органом (МИО) за отчетный период по нарастанию.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столбцах 12, 13 указывается отклонение по количеству и по сумме между плановыми показателями и фактическими показателями данных местного исполнительного органа (МИО).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столбце 14 указывается процент исполнения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столбцах 15, 16 указывается отклонение по количеству и по сумме фактически поступивших взносов и фактическими показателями данных НАО "Государственная корпорация "Правительство для граждан"".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столбцах 17-25 указывается информация по неработающим лицам, не отчисляющих обязательные пенсионные взносы в течение последних трех месяцев и относящихся к кризисному или экстренному уровням социального благополучия, в соответствии с законодательством Республики Казахстан о социальной защите, за исключением лиц, указанных в пункте 1 статьи 26 Закона РК об ОСМС.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столбцах 17, 18 указывается плановое количество человек и плановая сумма, согласно данных местного исполнительного органа (МИО).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 столбцах 19, 20 указывается фактическое количество человек и фактическая сумма, согласно данным с ИС "Saqtandyrý" за отчетный период по нарастанию.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столбцах 21, 22 указывается фактическое количество человек и фактическая сумма, за которых оплачены взносы местным исполнительным органом (МИО) за отчетный период по нарастанию.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столбцах 23, 24 указывается отклонение по количеству и по сумме фактически поступивших взносов и фактическими показателями данных ИС "Saqtandyrý".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столбце 25 указывается процент исполнения факта.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19-2 Министра здравоохранения РК от 29.10.2025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интернет-ресурсе: https://www.gov.kz/memleket/entities/dsm/activities/directions?lang=ru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формы: Отчет по подтвержденным дефектам оказания медицинской услуги (помощи)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Индекс формы: 19-2-Ф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 "Фонд социального медицинского страхования"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20 числа календарного месяца, следующего за отчетным кварталом, 20 марта, следующего за отчетным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1"/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подтвержденных дефектов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кодам дефектов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 Необоснованное оказание медицинской помощи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 Дефекты оформления медицинской документации: некорректное/ несвоевременное/ некачественное введение данных в информационные системы здравоохранения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Необоснованное завышение объема оказанной медицинской услуги (помощи)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 Необоснованная повторная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Неподтвержденный случай оказания медицинских услуг (помощи)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2"/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кодам дефектов</w:t>
            </w:r>
          </w:p>
          <w:bookmarkEnd w:id="183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  <w:bookmarkEnd w:id="184"/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Длительность ожидания услуг более 15 рабочих дней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 Жалобы на качество, объем, доступность медицинской помощи (услуг)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 Летальный исход, не подлежащий оплате на уровне стационара/ Смерть на уровне АПП/ скорой помощи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 Случаи расхождения клинического диагноза с морфологическим или патологоанатомическим диагнозами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 Медицинские услуги (помощь), не включенные в договор закупа медицинских услуг (помощи)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 Оказание медицинской помощи на платной основе, входящей в ГОБМП/ 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 Необоснованный отказ в госпитализации на уровне приемного отделения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bookmarkEnd w:id="185"/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86"/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84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подтвержденным дефектам оказания медицинской услуги (помощи)"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столбце 1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столбце 2 указываются наименования областей, городов республиканского значения и столицы согласно Классификатору административно-территориальных объектов (КАТО).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столбцах 3 и 4 указывается всего случаев и сумма подтвержденных дефектов, за исключением применения неустойки, иных вычетов и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столбцах 5-30 указываются случаи и сумма по кодам подтвержденных дефектов.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