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9373" w14:textId="69d9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допризывной подготовки по образовательным программам дополнительного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29 июля 2017 года № 398. Зарегистрирован в Министерстве юстиции Республики Казахстан 11 сентября 2017 года № 15646.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- в редакции приказ Министра обороны РК от 17.11.2025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1609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"Об обороне и Вооруженных Силах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04.03.2024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приказа предусматривается в редакции приказ Министра обороны РК от 17.11.2025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1609 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допризывной подготовки по образовательным программам дополнительного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 Министра обороны РК от 17.11.2025 </w:t>
      </w:r>
      <w:r>
        <w:rPr>
          <w:rFonts w:ascii="Times New Roman"/>
          <w:b w:val="false"/>
          <w:i w:val="false"/>
          <w:color w:val="000000"/>
          <w:sz w:val="28"/>
        </w:rPr>
        <w:t>№ 1609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04.03.2024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Е. Сагадиев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 августа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2017 года № 398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допризывной подготовки по образовательным программам дополнительного образования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 Министра обороны РК от 17.11.2025 </w:t>
      </w:r>
      <w:r>
        <w:rPr>
          <w:rFonts w:ascii="Times New Roman"/>
          <w:b w:val="false"/>
          <w:i w:val="false"/>
          <w:color w:val="ff0000"/>
          <w:sz w:val="28"/>
        </w:rPr>
        <w:t>№ 1609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допризывной подготовки по образовательным программам дополнительного образования (далее – Правила) определяют порядок организации и прохождения допризывной подготовки (далее – ДП) по образовательным программам дополнительного образования.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сокращения: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обучающий дополнительного образования по ДП (далее – обучающий ДП) – это педагог начальной военной подготовки, работник внешкольной организации дополнительного образования, представитель воинской части (учреждения), осуществляющие ДП, владеющие знаниями по основам военного дела и прошедшие воинскую службу;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жас айбын – лицо, обучающееся по образовательным программам дополнительного образования по ДП;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внешкольная организация дополнительного образования – это учебно-воспитательная организация, реализующая образовательные программы дополнительного образования детей, направленные на развитие детского и юношеского творчества, интересов в области спорта, культуры и искусства, ДП;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ДП по образовательным программам дополнительного образования – совокупность мероприятий процесса воспитания, обучения, осуществляемых в целях формирования у жас айбынов знаний, умений, навыков и качеств, необходимых для прохождения воинской службы.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допризывной подготовки по образовательным программам дополнительного образования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ДП осуществляется в организациях основного среднего и общего среднего, технического и профессионального образования в классах, группах жас айбынов, во внешкольных организациях дополнительного образования и при участии воинских частей (учреждений) (далее – организации ДП).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ДП организуется на добровольной основе и осуществляется местными исполнительными органами области, города республиканского значения, столицы путем размещения государственного образовательного заказа на дополнительное образование детей в организациях, реализующих образовательные программы дополнительного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27 августа 2022 года № 381 "Об утверждении правил размещения государственного образовательного заказа на дошкольное воспитание и обучение, среднее образование, дополнительное образование детей и на подготовку кадров с техническим и профессиональным, после средним образованием с учетом потребностей рынка труда" (зарегистрирован в Реестре государственной регистрации нормативных правовых актов под № 29323).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Организации ДП имеют направленность ДП в соответствии с военно-учетными специальностями видов, родов войск (сухопутная, военно-морская, воздушно-десантная, артиллерийская и т.п.) в зависимости от близости к воинским частям (учреждениям) и органам управления Вооруженных Сил Республики Казахстан (далее – ВС РК), других войск и воинских формирований, а также решения руководителей организации ДП.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Общее руководство и контроль ДП осуществляют руководители организаций ДП. Обучающий ДП отвечает за строгое соблюдение установленных правил и мер безопасности при проведении занятий.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Занятия по ДП проводятся в специально оборудованных кабинетах (классах) и на учебных площадках (строевой плац, полоса препятствий, тир и другие).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Воинские части (учреждения) ВС РК, других войск и воинских формирований РК оказывают содействие организациям ДП при подготовке жас айбынов, предоставляя учебные площадки, а также проводят занятия под руководством военнослужащих.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реализации ДП жас айбынов в организациях ДП организуется и совершенствуется учебно-материальная база.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рекомендуемой учебно-материальной базы входят: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учебные кабинеты и специализированные помещения (площадки):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ДП, оборудованный учебными пособиями, плакатами, схемами, макетами оружия и военной техники, дронами, трехмерными симуляторами с набором интерактивных занятий по военной подготовке, необходимыми для изучения основ военного дела, тактики, топографии, связи, радиационной, химической и биологической защиты, навыков оператора дрона и др.;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(площадка) строевой подготовки или строевой плац, оснащенный зеркалами для отработки строевых приемов, плакатами с правилами выполнения строевых команд;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спортивный зал/площадка, предназначенный для занятий физической подготовкой, отработки приемов самообороны, преодоления препятствий, включающий спортивное оборудование и инвентарь (гимнастические снаряды, перекладины, канаты, гантели, штанги, спортивные маты, мишени и др.);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полоса препятствий, предназначенная для отработки навыков преодоления различных препятствий, развития физической выносливости и психологической устойчивости;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тир (электронный/пневматический), предназначенный для обучения основам стрельбы из пневматического оружия и отработки навыков меткой стрельбы, оборудованный мишенями, защитным снаряжением, оружием, средствами контроля результатов стрельбы;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медицинской подготовки (при наличии), оснащенный учебными пособиями, манекенами для отработки приемов оказания первой медицинской помощи, медицинским инвентарем и расходными материалами;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информационных технологий (при наличии), оснащенный компьютерной техникой, трехмерными симуляторами с набором интерактивных занятий по военной подготовке, мультимедийным оборудованием и специализированным программным обеспечением для изучения основ информатики, военной связи и управления дронами.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вооружение и военная техника (макеты/учебные образцы):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макеты автоматов, пистолетов, гранат;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образцы инженерных боеприпасов (мин, снарядов);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образцы дронов различного назначения;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средства радиационной-химической и биологической защиты (противогазы, общевойсковые защитные комплекты);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образцы средств связи (радиостанции);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образцы приборов наблюдения (бинокли, приборы ночного видения);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учебно-методические материалы: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учебники, учебные пособия, методические разработки, тесты, задания, вопросы по всем разделам ДП;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плакаты, схемы, таблицы, инструкции по безопасности;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видеоматериалы, презентации, интерактивные учебные программы, трехмерные симуляторы с набором интерактивных занятий по военной подготовке;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документы, уставы ВС РК;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дополнительное оборудование и инвентарь: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военной формы одежды;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ориентирования на местности (карты, компасы);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шанцевый инструмент (инженерные лопаты);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аптечка;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пожаротушения;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брезентовые палатки и инвентарь к ним для размещения жас айбынов и обучающих ДП на период допризывных учебно-полевых занятий (далее - ДУПЗ).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Наглядная агитация организации ДП оборудуется согласно приложению 1 к настоящим Правилам.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обучение в организации ДП на добровольной основе принимаются обучающиеся организаций ДП в возрасте от 12 до 18 лет.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Классы и группы жас айбынов именуются взводами численностью 21-30 человек и делятся на отделения по 7-10 человек.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Приказом руководителя организации ДП назначаются командиры взводов и отделений из числа жас айбынов.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Общий вид формы одежды жас айбына для занятий ДП определяется согласно приложению 2 к настоящим Правилам.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прохождения допризывной подготовки по образовательным программам дополнительного образования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ДП включает в себя теоретические и практические занятия, а также мероприятия по военно-патриотическому воспитанию. Теоретические занятия проводятся в форме лекций, семинаров, бесед и консультаций. Практические занятия проводятся в форме тренировок, игр, ДУПЗ, соревнований и других мероприятий, направленных на формирование практических навыков.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ДП реализуется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29 августа 2025 № 1181 "Об утверждении образовательных программ дополнительного образования по допризывной подготовке", который включает: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образовательную программу дополнительного образования по допризывной подготовке для общеобразовательных школ всех типов;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образовательную программу дополнительного образования по допризывной подготовке для учреждений технического и профессионального образования (ТиПО);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образовательную программу дополнительного образования по допризывной подготовке для внешкольных организаций дополнительного образования;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образовательную программу дополнительного образования по допризывной подготовке для войсковых частей ВС РК, других войск и воинских формирований РК.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Расписание занятий по ДП утверждается руководителем организации ДП, в котором указывается количество, продолжительность, последовательность и дата занятий. Продолжительность занятий определяется соответствующей образовательной программой ДП. Расписание занятий составляется с учетом возрастных особенностей жас айбынов.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Форма проведения занятий определяется обучающим ДП в зависимости от содержания учебного материала и цели занятия. Обучающим ДП используются современные образовательные технологии и методы обучения, такие как интерактивные лекции, кейсы, тренинги, моделирование ситуаций.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Все теоретические занятия жас айбынов проводятся в специально оборудованных кабинетах (классах) в соответствии с требованиями безопасности, санитарно-гигиеническими нормами,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РК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23890).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Практические занятия жас айбынов по строевой подготовке проводятся на специально оборудованных площадках (строевых плацах), позволяющих выполнять элементы, определенные Строевым Уставом ВС РК, других войск и воинских формирований,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 (зарегистрирован в Реестре государственной регистрации нормативных правовых актов под № 33970).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Практические занятия жас айбынов по общефизической подготовке осуществляются на специально оборудованных площадках, в том числе с полосой препятствий, в спортивных залах, позволяющих проводить занятия на открытом воздухе и в закрытых помещениях в зависимости от текущих метеорологических условий.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Практические занятия жас айбынов по общефизической подготовке предусматривают военно-прикладную направленность, в том числе прохождение полосы препятствий, обучение боевым искусствам. Занятия по общефизической подготовке проводятся специалистами соответствующего профиля.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организациях ДП ежегодно для жас айбынов организуется и проводится сдача нормативов физической подготовленности в соответствии с Правилами проведения президентских тестов физической подготовленности населения Республики Казахстан, утверждҰнными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культуры и спорта Республики Казахстан от 21 ноября 2014 года № 103 (зарегистрирован в Министерстве юстиции Республики Казахстан под № 9988). По результатам сдачи президентских тестов жас айбынам, выполнившим нормативы, выдаются сертификаты физической подготовленности (по степеням).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Занятия по основам военного дела, воинской службы, тактической подготовки, огневой, строевой подготовки, радиационной, химической и биологической защиты, по направлению профильной подготовки проводятся с использованием трехмерного симулятора с набором интерактивных занятий по военной подготовке.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Занятия по основам медицинских знаний и безопасности жизнедеятельности проводятся специалистом в области медицины или обучающим ДП при наличии соответствующего сертификата о прохождении медицинской подготовки.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Контроль успеваемости жас айбынов проводится в форме: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текущего (полугодового) контроля (опрос, проверка домашних заданий, наблюдение за успеваемостью на занятиях);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промежуточного (годового) контроля (контрольные работы, тесты, зачеты по отдельным разделам программы);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итоговой аттестации (по итогам обучения) (комплексный экзамен, выполнение выпускной квалификационной работы).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Формы и порядок проведения текущего контроля, промежуточной и итоговой аттестации определяются согласно приложению 3 к настоящим Правилам.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результатам промежуточной и итоговой аттестации определяется рейтинг успеваемости жас айбынов в организациях ДП согласно приложению 4 к настоящим Правилам.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окончании учебного года в организациях ДП проводятся ДУПЗ продолжительностью 5 календарных дней (30 учебных часов). ДУПЗ проводятся с целью практического обучения и совершенствования методических навыков жас айбынов, освоенных при изучении теоретического курса ДП.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ДУПЗ осуществляются при наличии согласия родителей (законных представителей) жас айбынов на базе военных учебных заведений, воинских частей ВС РК, других войск и воинских формирований, если имеется такая возможность. В случае отсутствия такой возможности ДУПЗ организуются на базе военно-патриотических общественных объединений, спортивных оздоровительных лагерей или при образовательных учреждениях.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ходе ДУПЗ жас айбыны изучают: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и быт военнослужащих;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караульной и внутренней служб;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элементы строевой, огневой, тактической, физической и военно-медицинской подготовок;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вопросы радиационной, химической и биологической защиты войск.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ДУПЗ включают в себя: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развертывание лагерного сбора (при наличии палаток и условий – палаточного городка);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прохождение тактической полосы препятствий;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нормативов военно-прикладной направленности, элементов рукопашного боя;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нормативов по строевой подготовке и передвижению отделений;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практические действия по выполнению обязанностей часового;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стрельбы из пневматического оружия или в лазерном тире;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сборку-разборку макета автомата Калашникова;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первой доврачебной помощи и транспортировку условно раненого;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применение на практике средств индивидуальной радиационной, химической и биологической защиты;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практическое освоение основ гражданской и территориальной обороны и действий при чрезвычайных ситуациях и в условиях военного положения;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марш-бросок (при наличии условий);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смотровой и итоговый зачҰт по огневой, тактической, строевой, физической и военно-медицинской подготовке.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 время ДУПЗ обеспечивается распорядок дня, с учетом проверки наличия личного состава, утренней физической зарядки, занятий и зачетов, подведения итогов, военно-патриотических мероприятий.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Организация ДП разрабатывают план воспитательной и военно-патриотической работы (далее – план ВиВПР) с учетом плана основных мероприятий по военно-патриотическому воспитанию жас сарбазов, направляемого структурным подразделением МО РК, курирующим вопросы военного образования. План ВиВПР утверждается руководителем организации ДП не позднее чем за 5 рабочих дней до начала ДП.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план ВиВПР включаются следующие разделы: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военно-патриотическая работа;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информационно-воспитательная работа;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лидерских качеств;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идеологическая работа;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культурно-досуговая работа;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психологическая работа;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имиджевая работа и связь с общественностью.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Жас айбынам, освоившим образовательную программу дополнительного образования по ДП в полном объеме, руководителем организации ДП в торжественной обстановке выдается сертификат о прохождении ДП с указанием дисциплин, оценок и количества часов по пройденной программе.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Жас айбынам, освоившим образовательную программу дополнительного образования по ДП, предоставляются льготы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военнослужащих". Учет жас айбынов, освоивших образовательную программу дополнительного образования, осуществляется в информационной системе "Реестр организаций, осуществляющих допризывную подготовку граждан граждан".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Списки граждан, окончивших полный курс по ДП, направляются руководителями организаций ДП в местный орган военного управления по месту приписки граждан.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_____20____ года № _____</w:t>
            </w:r>
          </w:p>
        </w:tc>
      </w:tr>
    </w:tbl>
    <w:bookmarkStart w:name="z12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наглядной агитации 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Изображения: государственного флага, герба, гимна, эмблемы ВС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военной присяги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и обязанности военнослужащих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Вооруженных Сил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 Верховного Главнокомандующего Вооруженными Силами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Портреты Сагадата Нурмагамбетова, Бауыржана Момышулы, Шокана Уалиханова, Талгата Бигелдинова, Сабыра Рахымова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Портреты руководящего состава МО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при исполнении гражданами Республики Казахстан обязанностей воинской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Мультимедийные средства отображения информации (интерактивные доски, мультимедийные проекторы, мультимедийные экраны и т.п.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 20____ года № ____</w:t>
            </w:r>
          </w:p>
        </w:tc>
      </w:tr>
    </w:tbl>
    <w:bookmarkStart w:name="z16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вид полевой формы одежды жас айбынов</w:t>
      </w:r>
    </w:p>
    <w:bookmarkEnd w:id="126"/>
    <w:bookmarkStart w:name="z16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31623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вид шевронов для полевой формы одежды жас айбынов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0" cy="334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0" cy="334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78200" cy="345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8200" cy="34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левой стороны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правой стороны</w:t>
            </w:r>
          </w:p>
        </w:tc>
      </w:tr>
    </w:tbl>
    <w:bookmarkStart w:name="z17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вид повседневной формы одежды жас айбынов</w:t>
      </w:r>
    </w:p>
    <w:bookmarkEnd w:id="131"/>
    <w:bookmarkStart w:name="z17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44577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35941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28194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вид шевронов для повседневной формы одежды жас айбынов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0" cy="331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331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71900" cy="373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900" cy="373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левой стороны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правой стороны</w:t>
            </w:r>
          </w:p>
        </w:tc>
      </w:tr>
    </w:tbl>
    <w:bookmarkStart w:name="z18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Нагрудные нашивки для повседневной формы одежды жас айбынов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45100" cy="266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100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83100" cy="228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0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правой стороны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левой стороны</w:t>
            </w:r>
          </w:p>
        </w:tc>
      </w:tr>
    </w:tbl>
    <w:bookmarkStart w:name="z19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1"/>
    <w:bookmarkStart w:name="z19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проведения теоретических занятий по ДП жас айбыны носят форму одежды, которая соответствует полевой или повседневной форме (по решению руководителя организации ДП). На практических занятиях и ДУПЗ форма одежды - полевая. На торжественных и военно-патриотических мероприятиях форма одежды – повседневная, классическая обувь черного цвета. </w:t>
      </w:r>
    </w:p>
    <w:bookmarkEnd w:id="142"/>
    <w:bookmarkStart w:name="z19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головного убора повседневной формы одежды (берет или кепка) определяется решением руководителя организации ДП.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"__" _____20____ года № ___</w:t>
            </w:r>
          </w:p>
        </w:tc>
      </w:tr>
    </w:tbl>
    <w:bookmarkStart w:name="z19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и порядок проведения текущего контроля, промежуточной и итоговой аттестации по ДП</w:t>
      </w:r>
    </w:p>
    <w:bookmarkEnd w:id="144"/>
    <w:bookmarkStart w:name="z19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5"/>
    <w:bookmarkStart w:name="z19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Настоящий порядок определяет формы и порядок проведения текущего контроля, промежуточной и итоговой аттестации (далее – аттестация) по ДП в рамках дополнительных образовательных программ. </w:t>
      </w:r>
    </w:p>
    <w:bookmarkEnd w:id="146"/>
    <w:bookmarkStart w:name="z19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Аттестация проводится с целью оценки уровня освоения жас айбынами образовательной программы, выявления пробелов в знаниях и навыках, а также стимулирования их учебной деятельности. </w:t>
      </w:r>
    </w:p>
    <w:bookmarkEnd w:id="147"/>
    <w:bookmarkStart w:name="z19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Текущий контроль</w:t>
      </w:r>
    </w:p>
    <w:bookmarkEnd w:id="148"/>
    <w:bookmarkStart w:name="z20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Цель: определение степени усвоения учебного материала по конкретным темам и разделам учебных дисциплин (модулей) в процессе обучения. </w:t>
      </w:r>
    </w:p>
    <w:bookmarkEnd w:id="149"/>
    <w:bookmarkStart w:name="z20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 Формы: </w:t>
      </w:r>
    </w:p>
    <w:bookmarkEnd w:id="150"/>
    <w:bookmarkStart w:name="z20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Устный опрос: проверка знаний в ходе проведения практических занятий, семинаров, лекций. </w:t>
      </w:r>
    </w:p>
    <w:bookmarkEnd w:id="151"/>
    <w:bookmarkStart w:name="z20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Письменные работы: тесты, рефераты, эссе. </w:t>
      </w:r>
    </w:p>
    <w:bookmarkEnd w:id="152"/>
    <w:bookmarkStart w:name="z20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Практические задания: выполнение заданий, направленных на отработку практических навыков (например, разборка/сборка АК, оказание первой помощи, одевание средств РХБЗ, ориентирование на местности). </w:t>
      </w:r>
    </w:p>
    <w:bookmarkEnd w:id="153"/>
    <w:bookmarkStart w:name="z20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выполнения домашних заданий. </w:t>
      </w:r>
    </w:p>
    <w:bookmarkEnd w:id="154"/>
    <w:bookmarkStart w:name="z20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работы на занятиях: учет активности, правильности ответов, выполнения заданий. </w:t>
      </w:r>
    </w:p>
    <w:bookmarkEnd w:id="155"/>
    <w:bookmarkStart w:name="z20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2.3. Порядок проведения: </w:t>
      </w:r>
    </w:p>
    <w:bookmarkEnd w:id="156"/>
    <w:bookmarkStart w:name="z20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Текущий контроль проводится обучающим ДП в течение всего периода обучения. </w:t>
      </w:r>
    </w:p>
    <w:bookmarkEnd w:id="157"/>
    <w:bookmarkStart w:name="z20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текущего контроля учитываются при выставлении оценок за промежуточную аттестацию.</w:t>
      </w:r>
    </w:p>
    <w:bookmarkEnd w:id="158"/>
    <w:bookmarkStart w:name="z21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Промежуточная аттестация</w:t>
      </w:r>
    </w:p>
    <w:bookmarkEnd w:id="159"/>
    <w:bookmarkStart w:name="z21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Цель: оценка степени усвоения учебного материала по завершении изучения учебной дисциплины (модуля). </w:t>
      </w:r>
    </w:p>
    <w:bookmarkEnd w:id="160"/>
    <w:bookmarkStart w:name="z21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 Форма: </w:t>
      </w:r>
    </w:p>
    <w:bookmarkEnd w:id="161"/>
    <w:bookmarkStart w:name="z21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Зачет: проводится в форме устного или письменного опроса, выполнения практического задания. </w:t>
      </w:r>
    </w:p>
    <w:bookmarkEnd w:id="162"/>
    <w:bookmarkStart w:name="z21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Порядок проведения:</w:t>
      </w:r>
    </w:p>
    <w:bookmarkEnd w:id="163"/>
    <w:bookmarkStart w:name="z21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проведения промежуточной аттестации определяется учебным планом и рабочей программой учебной дисциплины (модуля). </w:t>
      </w:r>
    </w:p>
    <w:bookmarkEnd w:id="164"/>
    <w:bookmarkStart w:name="z21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промежуточной аттестации оцениваются по балльной системе (в соответствии с критериями оценки) или "зачет", "незачет".</w:t>
      </w:r>
    </w:p>
    <w:bookmarkEnd w:id="165"/>
    <w:bookmarkStart w:name="z21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Итоговая аттестация</w:t>
      </w:r>
    </w:p>
    <w:bookmarkEnd w:id="166"/>
    <w:bookmarkStart w:name="z21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 Цель: оценка степени освоения обучающимися программы ДП в целом, выявление соответствия полученных знаний, умений, навыков и качеств требованиям, установленным программой. </w:t>
      </w:r>
    </w:p>
    <w:bookmarkEnd w:id="167"/>
    <w:bookmarkStart w:name="z21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 Форма: </w:t>
      </w:r>
    </w:p>
    <w:bookmarkEnd w:id="168"/>
    <w:bookmarkStart w:name="z22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Комплексный экзамен: включает в себя проверку теоретических знаний и практических навыков по всем основным разделам программы ДП. </w:t>
      </w:r>
    </w:p>
    <w:bookmarkEnd w:id="169"/>
    <w:bookmarkStart w:name="z22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 Порядок проведения: </w:t>
      </w:r>
    </w:p>
    <w:bookmarkEnd w:id="170"/>
    <w:bookmarkStart w:name="z22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итоговой аттестации допускаются обучающиеся, успешно прошедшие промежуточную аттестацию по всем учебным дисциплинам (модулям) программы ДП. </w:t>
      </w:r>
    </w:p>
    <w:bookmarkEnd w:id="171"/>
    <w:bookmarkStart w:name="z22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итоговой аттестационной комиссии утверждается руководителем организации, реализующей программу. В состав комиссии включаются обучающие ДП, представители организации ДП, а также, по возможности, представители воинских частей (учреждений). </w:t>
      </w:r>
    </w:p>
    <w:bookmarkEnd w:id="172"/>
    <w:bookmarkStart w:name="z22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Экзаменационные билеты (вопросы) для комплексного экзамена разрабатываются обучающими ДП. </w:t>
      </w:r>
    </w:p>
    <w:bookmarkEnd w:id="173"/>
    <w:bookmarkStart w:name="z22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итоговой аттестации оцениваются по балльной системе (в соответствии с критериями оценки). </w:t>
      </w:r>
    </w:p>
    <w:bookmarkEnd w:id="174"/>
    <w:bookmarkStart w:name="z22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Обучающимся, успешно прошедшим итоговую аттестацию, выдается документ, подтверждающий прохождение ДП.</w:t>
      </w:r>
    </w:p>
    <w:bookmarkEnd w:id="175"/>
    <w:bookmarkStart w:name="z227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Пересдача</w:t>
      </w:r>
    </w:p>
    <w:bookmarkEnd w:id="176"/>
    <w:bookmarkStart w:name="z22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5.1. Обучающиеся, получившие неудовлетворительную оценку по итогам промежуточной или итоговой аттестации, проходят пересдачу. </w:t>
      </w:r>
    </w:p>
    <w:bookmarkEnd w:id="177"/>
    <w:bookmarkStart w:name="z22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Порядок и сроки пересдачи определяются организацией, реализующей программу ДП.</w:t>
      </w:r>
    </w:p>
    <w:bookmarkEnd w:id="178"/>
    <w:bookmarkStart w:name="z23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Документация</w:t>
      </w:r>
    </w:p>
    <w:bookmarkEnd w:id="179"/>
    <w:bookmarkStart w:name="z23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6.1. Результаты всех видов аттестации фиксируются в соответствующих документах (журналах учета успеваемости, экзаменационных ведомостях, протоколах итоговой аттестации и т.п.). </w:t>
      </w:r>
    </w:p>
    <w:bookmarkEnd w:id="180"/>
    <w:bookmarkStart w:name="z23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Документация по аттестации хранится в организации, реализующей программу ДП, в установленном порядке.</w:t>
      </w:r>
    </w:p>
    <w:bookmarkEnd w:id="181"/>
    <w:bookmarkStart w:name="z23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2"/>
    <w:bookmarkStart w:name="z23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порядок является типовым и может быть адаптирован к особенностям конкретной образовательной программы ДП и организации, реализующей ее. Необходимо четко регламентировать все этапы аттестации и довести информацию до сведения обучающихся в начале обучения.</w:t>
      </w:r>
    </w:p>
    <w:bookmarkEnd w:id="183"/>
    <w:bookmarkStart w:name="z23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1 – Рейтинг жас айбынов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наличии) (ФИО)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Теоретическая подготовка (баллы)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Строевая подготовка (баллы)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 (баллы)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Военно-прикладная подготовка (баллы)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 и посещаемость (баллы)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военно-патриотических мероприятиях (баллы)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оценка организации (баллы)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балл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Рейтинговое место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8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8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8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9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9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к форме:</w:t>
      </w:r>
    </w:p>
    <w:bookmarkEnd w:id="192"/>
    <w:bookmarkStart w:name="z34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ФИО: Указывается полностью фамилия, имя и отчество жас айбына.</w:t>
      </w:r>
    </w:p>
    <w:bookmarkEnd w:id="193"/>
    <w:bookmarkStart w:name="z34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Указывается дата рождения жас айбына.</w:t>
      </w:r>
    </w:p>
    <w:bookmarkEnd w:id="194"/>
    <w:bookmarkStart w:name="z34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Указывается индивидуальный идентификационный номер жас айбына (хранение и использование ИИН должно соответствовать требованиям законодательства РК о защите персональных данных).</w:t>
      </w:r>
    </w:p>
    <w:bookmarkEnd w:id="195"/>
    <w:bookmarkStart w:name="z34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оценки: </w:t>
      </w:r>
    </w:p>
    <w:bookmarkEnd w:id="196"/>
    <w:bookmarkStart w:name="z34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каждом столбце указывается балл, полученный жас айбыном по соответствующему критерию.</w:t>
      </w:r>
    </w:p>
    <w:bookmarkEnd w:id="197"/>
    <w:bookmarkStart w:name="z34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балл: </w:t>
      </w:r>
    </w:p>
    <w:bookmarkEnd w:id="198"/>
    <w:bookmarkStart w:name="z34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рассчитывается как сумма баллов по всем критериям.</w:t>
      </w:r>
    </w:p>
    <w:bookmarkEnd w:id="199"/>
    <w:bookmarkStart w:name="z35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Рейтинг: </w:t>
      </w:r>
    </w:p>
    <w:bookmarkEnd w:id="200"/>
    <w:bookmarkStart w:name="z35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на основе общего балла. Жас айбыны, набравшие наибольшее количество баллов, занимают первое, второе и третье призовое место.</w:t>
      </w:r>
    </w:p>
    <w:bookmarkEnd w:id="201"/>
    <w:bookmarkStart w:name="z35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В этом столбце может быть указана дополнительная информация, например, о выдающихся достижениях жас айбына.</w:t>
      </w:r>
    </w:p>
    <w:bookmarkEnd w:id="202"/>
    <w:bookmarkStart w:name="z35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 форма является типовой и может быть адаптирована к особенностям конкретной образовательной программы и организации, реализующей ее.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"__" ____ 20____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рейтинг жас айбынов по ДП</w:t>
      </w:r>
    </w:p>
    <w:bookmarkEnd w:id="204"/>
    <w:p>
      <w:pPr>
        <w:spacing w:after="0"/>
        <w:ind w:left="0"/>
        <w:jc w:val="both"/>
      </w:pPr>
      <w:bookmarkStart w:name="z357" w:id="205"/>
      <w:r>
        <w:rPr>
          <w:rFonts w:ascii="Times New Roman"/>
          <w:b w:val="false"/>
          <w:i w:val="false"/>
          <w:color w:val="000000"/>
          <w:sz w:val="28"/>
        </w:rPr>
        <w:t>
      Организация, реализующая программу ДП: ________________________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Образовательная программа: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Учебный год: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Критерии оценки:*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теоретическая подготовка: _____ (макс. 30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строевая подготовка: _____ (макс. 10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физическая подготовка: _____ (макс. 10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военно-прикладная подготовка: _____ (макс. 20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дисциплина и посещаемость: _____ (макс. 10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участие в военно-патриотических мероприятиях: _____ (макс. 20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дополнительные баллы: (жас айбыны, показывающие отличные знания,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занимающие активную лидерскую позицию, могут быть поощрены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дополнительными баллами) _____ (5 - 50 баллов).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итого: _____ (максимально 150 баллов)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Рейтинг жас айбына: 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Критерии оценки могут быть изменены и/или дополнены.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