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e578c" w14:textId="a2e57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Министерства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труда и социальной защиты населения Республики Казахстан от 4 августа 2017 года № 236. Зарегистрирован в Министерстве юстиции Республики Казахстан 6 сентября 2017 года № 15612.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труда и социальной защиты населения РК от 15.07.2024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Министерства труда и социальной защиты Республики Казахстан.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кадровой службы Министерства труда и социальной защиты населения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труда и социальной защиты населения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труда и социальной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защиты населения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Жакупова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исполняющего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августа 2017 года № 236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Министерства труда и социальной защиты населения Республики Казахстан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в редакции приказа Министра труда и социальной защиты населения РК от 15.07.2024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Министерства труда и социальной защиты населения Республики Казахстан (далее – Методика) разработана на основе Типовой методики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16299).</w:t>
      </w:r>
    </w:p>
    <w:bookmarkEnd w:id="10"/>
    <w:bookmarkStart w:name="z6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11"/>
    <w:bookmarkStart w:name="z6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оценивающее лицо – непосредственный руководитель и/или вышестоящий руководитель, а также круг лиц из рабочего окружения оцениваемого лица при оценке методом 360;</w:t>
      </w:r>
    </w:p>
    <w:bookmarkEnd w:id="12"/>
    <w:bookmarkStart w:name="z6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оцениваемое лицо – руководитель структурного подразделения или служащий корпуса "Б";</w:t>
      </w:r>
    </w:p>
    <w:bookmarkEnd w:id="13"/>
    <w:bookmarkStart w:name="z6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подразделения;</w:t>
      </w:r>
    </w:p>
    <w:bookmarkEnd w:id="14"/>
    <w:bookmarkStart w:name="z6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оцениваемый период – период оценки результатов работы государственного служащего;</w:t>
      </w:r>
    </w:p>
    <w:bookmarkEnd w:id="15"/>
    <w:bookmarkStart w:name="z6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6"/>
    <w:bookmarkStart w:name="z6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6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структурного подразделения – административный государственный служащий корпуса "Б" категорий C-1, С-3 (руководители самостоятельных структурных подразделений), C-O-1 (руководители областных территориальных подразделений);</w:t>
      </w:r>
    </w:p>
    <w:bookmarkEnd w:id="18"/>
    <w:bookmarkStart w:name="z6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ключевые целевые индикаторы (далее – КЦИ) – показатели, устанавливаемые для руководителя структурного подразделения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9"/>
    <w:bookmarkStart w:name="z6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20"/>
    <w:bookmarkStart w:name="z6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21"/>
    <w:bookmarkStart w:name="z6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лица.</w:t>
      </w:r>
    </w:p>
    <w:bookmarkEnd w:id="22"/>
    <w:bookmarkStart w:name="z6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этом,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3"/>
    <w:bookmarkStart w:name="z6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4"/>
    <w:bookmarkStart w:name="z6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5"/>
    <w:bookmarkStart w:name="z6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6"/>
    <w:bookmarkStart w:name="z6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настоящей Методики сроки.</w:t>
      </w:r>
    </w:p>
    <w:bookmarkEnd w:id="27"/>
    <w:bookmarkStart w:name="z6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настоящей Методики сроки.</w:t>
      </w:r>
    </w:p>
    <w:bookmarkEnd w:id="28"/>
    <w:bookmarkStart w:name="z6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9"/>
    <w:bookmarkStart w:name="z6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0"/>
    <w:bookmarkStart w:name="z6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1"/>
    <w:bookmarkStart w:name="z6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2"/>
    <w:bookmarkStart w:name="z6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3"/>
    <w:bookmarkStart w:name="z6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4"/>
    <w:bookmarkStart w:name="z6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5"/>
    <w:bookmarkStart w:name="z6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6"/>
    <w:bookmarkStart w:name="z6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7"/>
    <w:bookmarkStart w:name="z6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службой управления персоналом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8"/>
    <w:bookmarkStart w:name="z6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9"/>
    <w:bookmarkStart w:name="z6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0"/>
    <w:bookmarkStart w:name="z6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несогласии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1"/>
    <w:bookmarkStart w:name="z6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2"/>
    <w:bookmarkStart w:name="z6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3"/>
    <w:bookmarkStart w:name="z6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4"/>
    <w:bookmarkStart w:name="z6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5"/>
    <w:bookmarkStart w:name="z6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6"/>
    <w:bookmarkStart w:name="z6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7"/>
    <w:bookmarkStart w:name="z6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8"/>
    <w:bookmarkStart w:name="z6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9"/>
    <w:bookmarkStart w:name="z6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0"/>
    <w:bookmarkStart w:name="z6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1"/>
    <w:bookmarkStart w:name="z6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2"/>
    <w:bookmarkStart w:name="z6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3"/>
    <w:bookmarkStart w:name="z6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4"/>
    <w:bookmarkStart w:name="z6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5"/>
    <w:bookmarkStart w:name="z6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6"/>
    <w:bookmarkStart w:name="z6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7"/>
    <w:bookmarkStart w:name="z6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8"/>
    <w:bookmarkStart w:name="z6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9"/>
    <w:bookmarkStart w:name="z6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0"/>
    <w:bookmarkStart w:name="z6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1"/>
    <w:bookmarkStart w:name="z66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 по достижению КЦИ</w:t>
      </w:r>
    </w:p>
    <w:bookmarkEnd w:id="62"/>
    <w:bookmarkStart w:name="z6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 осуществляется на основе оценки достижения КЦИ.</w:t>
      </w:r>
    </w:p>
    <w:bookmarkEnd w:id="63"/>
    <w:bookmarkStart w:name="z6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4"/>
    <w:bookmarkStart w:name="z6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5"/>
    <w:bookmarkStart w:name="z6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6"/>
    <w:bookmarkStart w:name="z6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7"/>
    <w:bookmarkStart w:name="z6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 осуществляется оценивающим лицом в сроки, установленные в пункте 4 настоящей Методики.</w:t>
      </w:r>
    </w:p>
    <w:bookmarkEnd w:id="68"/>
    <w:bookmarkStart w:name="z6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направляет его оценивающему лицу в срок не позднее пяти рабочих дней до наступления последнего дня оценки согласно пункту 4 настоящей Методики.</w:t>
      </w:r>
    </w:p>
    <w:bookmarkEnd w:id="69"/>
    <w:bookmarkStart w:name="z6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0"/>
    <w:bookmarkStart w:name="z6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1"/>
    <w:bookmarkStart w:name="z6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2"/>
    <w:bookmarkStart w:name="z6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3"/>
    <w:bookmarkStart w:name="z6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4"/>
    <w:bookmarkStart w:name="z6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5"/>
    <w:bookmarkStart w:name="z6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6"/>
    <w:bookmarkStart w:name="z6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Министерства труда и социальной защиты населения Республики Казахстан, непосредственно влияющего на достижение КЦИ.</w:t>
      </w:r>
    </w:p>
    <w:bookmarkEnd w:id="77"/>
    <w:bookmarkStart w:name="z6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8"/>
    <w:bookmarkStart w:name="z6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9"/>
    <w:bookmarkStart w:name="z6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0"/>
    <w:bookmarkStart w:name="z6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1"/>
    <w:bookmarkStart w:name="z68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2"/>
    <w:bookmarkStart w:name="z6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3"/>
    <w:bookmarkStart w:name="z6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4"/>
    <w:bookmarkStart w:name="z6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5"/>
    <w:bookmarkStart w:name="z6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6"/>
    <w:bookmarkStart w:name="z6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7"/>
    <w:bookmarkStart w:name="z6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8"/>
    <w:bookmarkStart w:name="z6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9"/>
    <w:bookmarkStart w:name="z6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0"/>
    <w:bookmarkStart w:name="z6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1"/>
    <w:bookmarkStart w:name="z6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2"/>
    <w:bookmarkStart w:name="z6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3"/>
    <w:bookmarkStart w:name="z69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4"/>
    <w:bookmarkStart w:name="z7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анонимно,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5"/>
    <w:bookmarkStart w:name="z7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6"/>
    <w:bookmarkStart w:name="z7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7"/>
    <w:bookmarkStart w:name="z7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8"/>
    <w:bookmarkStart w:name="z7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9"/>
    <w:bookmarkStart w:name="z7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0"/>
    <w:bookmarkStart w:name="z7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1"/>
    <w:bookmarkStart w:name="z7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2"/>
    <w:bookmarkStart w:name="z7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3"/>
    <w:bookmarkStart w:name="z7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4"/>
    <w:bookmarkStart w:name="z7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5"/>
    <w:bookmarkStart w:name="z7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6"/>
    <w:bookmarkStart w:name="z7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7"/>
    <w:bookmarkStart w:name="z7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8"/>
    <w:bookmarkStart w:name="z7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9"/>
    <w:bookmarkStart w:name="z7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0"/>
    <w:bookmarkStart w:name="z7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1"/>
    <w:bookmarkStart w:name="z7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2"/>
    <w:bookmarkStart w:name="z7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3"/>
    <w:bookmarkStart w:name="z7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4"/>
    <w:bookmarkStart w:name="z7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5"/>
    <w:bookmarkStart w:name="z7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6"/>
    <w:bookmarkStart w:name="z7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7"/>
    <w:bookmarkStart w:name="z7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8"/>
    <w:bookmarkStart w:name="z7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9"/>
    <w:bookmarkStart w:name="z7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20"/>
    <w:bookmarkStart w:name="z7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этом, в итоговых результатах самооценка служащего не учитывается.</w:t>
      </w:r>
    </w:p>
    <w:bookmarkEnd w:id="121"/>
    <w:bookmarkStart w:name="z7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2"/>
    <w:bookmarkStart w:name="z7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3"/>
    <w:bookmarkStart w:name="z7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4"/>
    <w:bookmarkStart w:name="z7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5"/>
    <w:bookmarkStart w:name="z7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6"/>
    <w:bookmarkStart w:name="z732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7"/>
    <w:bookmarkStart w:name="z7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12 настоящей Методики.</w:t>
      </w:r>
    </w:p>
    <w:bookmarkEnd w:id="128"/>
    <w:bookmarkStart w:name="z7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9"/>
    <w:bookmarkStart w:name="z7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12 настоящей Методики.</w:t>
      </w:r>
    </w:p>
    <w:bookmarkEnd w:id="130"/>
    <w:bookmarkStart w:name="z7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31"/>
    <w:bookmarkStart w:name="z7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2"/>
    <w:bookmarkStart w:name="z7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3"/>
    <w:bookmarkStart w:name="z7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4"/>
    <w:bookmarkStart w:name="z7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5"/>
    <w:bookmarkStart w:name="z7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6"/>
    <w:bookmarkStart w:name="z7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7"/>
    <w:bookmarkStart w:name="z7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8"/>
    <w:bookmarkStart w:name="z7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9"/>
    <w:bookmarkStart w:name="z7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0"/>
    <w:bookmarkStart w:name="z7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</w:t>
            </w:r>
          </w:p>
        </w:tc>
      </w:tr>
    </w:tbl>
    <w:bookmarkStart w:name="z748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</w:t>
      </w:r>
    </w:p>
    <w:bookmarkEnd w:id="142"/>
    <w:p>
      <w:pPr>
        <w:spacing w:after="0"/>
        <w:ind w:left="0"/>
        <w:jc w:val="both"/>
      </w:pPr>
      <w:bookmarkStart w:name="z749" w:id="14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год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служащего: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</w:p>
    <w:bookmarkStart w:name="z7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ключевого целевого индикатора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3…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ожидаемое положительное изменение от достижения ключевого целевого индикатора.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7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ключевым целевым показателям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должность оцениваемого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ключевых целевых показателей (далее-КЦИ)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47"/>
    <w:bookmarkStart w:name="z7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48"/>
    <w:bookmarkStart w:name="z7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</w:t>
      </w:r>
    </w:p>
    <w:bookmarkEnd w:id="149"/>
    <w:bookmarkStart w:name="z7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</w:t>
      </w:r>
    </w:p>
    <w:bookmarkEnd w:id="150"/>
    <w:bookmarkStart w:name="z7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надлежащим образом, выполняет функциональные обязанности</w:t>
      </w:r>
    </w:p>
    <w:bookmarkEnd w:id="151"/>
    <w:bookmarkStart w:name="z7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удовлетворительно, выполняет функциональные обязанности не удовлетворительно)</w:t>
      </w:r>
    </w:p>
    <w:bookmarkEnd w:id="152"/>
    <w:bookmarkStart w:name="z7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Оцениваемое лицо</w:t>
            </w:r>
          </w:p>
          <w:bookmarkEnd w:id="1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bookmarkStart w:name="z775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22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bookmarkStart w:name="z233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59"/>
    <w:bookmarkStart w:name="z7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 _____________________________</w:t>
      </w:r>
    </w:p>
    <w:bookmarkEnd w:id="160"/>
    <w:bookmarkStart w:name="z7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оценивающего служащего (руководителя структурного</w:t>
      </w:r>
    </w:p>
    <w:bookmarkEnd w:id="161"/>
    <w:bookmarkStart w:name="z7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подразделения/государственного органа) _____________________________________________________</w:t>
      </w:r>
    </w:p>
    <w:bookmarkEnd w:id="162"/>
    <w:bookmarkStart w:name="z7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bookmarkEnd w:id="163"/>
    <w:bookmarkStart w:name="z7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методом</w:t>
      </w:r>
    </w:p>
    <w:bookmarkEnd w:id="164"/>
    <w:bookmarkStart w:name="z7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ранжирования по 5-балльной шкале.</w:t>
      </w:r>
    </w:p>
    <w:bookmarkEnd w:id="165"/>
    <w:bookmarkStart w:name="z7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66"/>
    <w:bookmarkStart w:name="z7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67"/>
    <w:bookmarkStart w:name="z7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69"/>
    <w:bookmarkStart w:name="z7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170"/>
    <w:bookmarkStart w:name="z7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71"/>
    <w:bookmarkStart w:name="z7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___________________________________</w:t>
      </w:r>
    </w:p>
    <w:bookmarkEnd w:id="1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87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173"/>
    <w:bookmarkStart w:name="z5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руководителя структурного подразделения ______________________________________________________________________________________________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выстраиванию эффективных коммуникаций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этническим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этническим нормам и принципам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управлению изменениями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инициативность</w:t>
            </w:r>
          </w:p>
        </w:tc>
      </w:tr>
    </w:tbl>
    <w:bookmarkStart w:name="z7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75"/>
    <w:bookmarkStart w:name="z7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76"/>
    <w:bookmarkStart w:name="z7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77"/>
    <w:bookmarkStart w:name="z7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78"/>
    <w:bookmarkStart w:name="z7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79"/>
    <w:bookmarkStart w:name="z7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80"/>
    <w:bookmarkStart w:name="z7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2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182"/>
    <w:bookmarkStart w:name="z80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 ____________________________</w:t>
      </w:r>
    </w:p>
    <w:bookmarkEnd w:id="183"/>
    <w:bookmarkStart w:name="z80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84"/>
    <w:bookmarkStart w:name="z80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185"/>
    <w:bookmarkStart w:name="z80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6"/>
    <w:bookmarkStart w:name="z80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87"/>
    <w:bookmarkStart w:name="z80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88"/>
    <w:bookmarkStart w:name="z80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89"/>
    <w:bookmarkStart w:name="z81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1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графе ответы указывается один из предложенных вариантов ответа:</w:t>
      </w:r>
    </w:p>
    <w:bookmarkEnd w:id="191"/>
    <w:bookmarkStart w:name="z81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92"/>
    <w:bookmarkStart w:name="z81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93"/>
    <w:bookmarkStart w:name="z81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94"/>
    <w:bookmarkStart w:name="z81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95"/>
    <w:bookmarkStart w:name="z81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96"/>
    <w:bookmarkStart w:name="z81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25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bookmarkEnd w:id="198"/>
    <w:bookmarkStart w:name="z82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руководителя структурного подразделения _____________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0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0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0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0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20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2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20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20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2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2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2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2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89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14"/>
    <w:bookmarkStart w:name="z89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01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216"/>
    <w:bookmarkStart w:name="z90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 ___________________________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  <w:bookmarkEnd w:id="2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2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2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2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2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94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27"/>
    <w:bookmarkStart w:name="z94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