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197" w14:textId="d7b6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мая 2015 года № 91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июня 2017 года № 102. Зарегистрировано в Министерстве юстиции Республики Казахстан 5 сентября 2017 года № 15608. Утратило силу постановлением Правления Национального Банка Республики Казахстан от 27 сентября 2018 года № 228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91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отчетов" (зарегистрированное в Реестре государственной регистрации нормативных правовых актов под № 11669, опубликованное 30 июля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утвержденных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кредитном бюро, и следующие понятия: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безопасности информационных систем (далее – администратор) – работник организации, обеспечивающий функционирование системы электронного получения и (или) передачи данных, реализацию мер по их защите, осуществляющий генерацию поступающей и (или) передаваемой информации, с учетом его функций и полномочий;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 мер по защите информационной системы – организационно-технические мероприятия, направленные на обеспечение безопасного функционирования информационной системы формирования и использования кредитных историй, в том числе программно-аппаратная защита электронных средств и компьютеров от несанкционированного доступа, обеспечивающая контроль доступа к установленному программному обеспечению и информации, предоставляющая средства разграничения полномочий зарегистрированных пользователей;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информационной безопасности – внутренний документ, регламентирующий порядок управления, защиты и распределения информации ограниченного распространения;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среда – среда взаимодействия информационной системы участников системы формирования и использования кредитных историй с ее компонентами и информационными ресурсами;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аутентификация – подтверждение подлинности субъекта или объекта доступа путем определения соответствия предъявленных реквизитов доступа, имеющимся в системе;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– оператор, администратор, ответственное лицо по кредитным историям и иные работники организации, ответственные за реализацию процесса приема, передачи и формирования кредитных историй;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ответственное лицо по кредитным историям – работник организации, непосредственно осуществляющий подготовку, обработку, редактирование, прием и передачу кредитных историй с использованием подсистемы защиты;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участников системы формирования и использования кредитных историй (далее – информационная система) – совокупность информационных технологий, информационных сетей и средств их программно-технического обеспечения, предназначенных для реализации информационных процессов поставщиками информации, кредитными бюро, получателями кредитных отчетов и субъектами кредитных историй;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помещение ограниченного доступа – помещение, в котором разрешается пребывание ограниченного круга лиц и доступ других лиц осуществляется только в сопровождении специально допущенных работников;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ключевая информация – криптографические ключи и ключи электронной цифровой подписи;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– работник организации, непосредственно осуществляющий подготовку, обработку, прием и передачу сообщений с использованием подсистемы защиты;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ввод в промышленную эксплуатацию – процесс выполнения организационно-технических мероприятий по подготовке информационной системы и начало функционирования данной системы в промышленных условиях;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кредитное бюро и иные участники системы формирования кредитных историй и их использования (далее – участники системы кредитных историй), участвующие в обмене электронными документами и являющиеся сторонами договора о предоставлении информации и (или) получении кредитных отчетов;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политика формирования и использования паролей – внутренний документ, регламентирующий порядок формирования и использования паролей;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политика резервного копирования (архивирования) – внутренний документ, регламентирующий порядок резервного копирования (архивирования);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идентификация – присвоение или определение соответствия предъявленного для получения доступа в систему и (или) к ресурсу системы идентификатора перечню идентификаторов, имеющихся в системе;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идентификатор – уникальный персональный код и (или) имя, присвоенные субъекту и (или) объекту системы и предназначенные для регламентированного доступа в систему и (или) к ресурсам системы;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– уполномоченный орган, осуществляющий регулирование, контроль и надзор финансового рынка и финансовых организаций;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– участник системы формирования кредитных историй и их использования (за исключением субъектов кредитных историй), принимающий участие в информационной системе в соответствии с Требованиями.";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Обязательным условием заключения договора о предоставлении информации или договора о получении кредитных отчетов является соответствие поставщика информации или получателя кредитных отчетов Требованиям.";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первую и вторую внесены изменения на государственном языке, текст на русском языке не меняется;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"Соблюдение микрофинансовой организацией, субъектом естественной монополии, оказывающим коммунальные услуги (далее – субъект естественной монополии), кредитным товариществом, коллекторским агентством организационно-технических, технологических требований по защите программного обеспечения, соответствие используемых информационных систем установленным Требованиями условиям и требованиям подтверждаются уполномоченным органом путем представления заключения о соответствии требованиям, предъявляемым к микрофинансовым организациям, субъектам естественной монополии, кредитным товариществам или коллекторским агентствам,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(далее – заключение уполномоченного органа).";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Обмен информацией между поставщиками информации (за исключением микрофинансовых организаций, субъектов естественных монополий, кредитных товариществ, коллекторских агентств), получателями кредитных отчетов и кредитными бюро осуществляется при наличии акта о соответствии с положительным заключением.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поставщиками информации, являющимися микрофинансовыми организациями, субъектами естественных монополий, кредитными товариществами, коллекторскими агентствами, а также получателями кредитных отчетов и кредитными бюро осуществляется при наличии положительного заключения уполномоченного органа.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Входящий и исходящий трафики обеспечиваются криптографической защитой информации.";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внесено изменение на русском языке, текст на государственном языке не меняется: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системы контроля доступа (индивидуальный электронный пропуск), которая исключает возможность неконтролируемого проникновения в это помещение лиц, не допущенных к рабочему месту ответственного лица;";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расположении помещения ограниченного доступа на первых или последних этажах зданий, а также при наличии рядом с окнами балконов, пожарных лестниц окна помещения ограниченного доступа оборудуются металлическими решетками;";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К помещению ограниченного доступа поставщиков информации (за исключением микрофинансовой организации, субъекта естественной монополии, кредитного товарищества, коллекторского агентства) и получателей кредитных отчетов предъявляются требования, установленные подпунктами 1),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доступ в помещение ограничивается списком ответственных лиц, и все их посещения регистрируются в журнале посещений с указанием фамилии, имени, отчества (при его наличии), должности, даты, времени и цели посещения.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помещению ограниченного доступа микрофинансовой организации, кредитного товарищества предъявляются требования, установленные в подпунктах 1), 3), 4) и 5) пункта 28 Требований, доступ в помещение ограничивается списком ответственных лиц, и все их посещения регистрируются в журнале посещений с указанием фамилии, имени, отчества (при его наличии), должности, даты, времени и цели посещения.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общей системы охранной сигнализации в здании, в котором расположены микрофинансовая организация, кредитное товарищество, отдельная охранная сигнализация на помещение ограниченного доступа микрофинансовой организации, кредитного товарищества не требуется.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естественной монополии, коллекторских агентств не требуется организация помещения ограниченного доступа. При этом к помещению, где размещено рабочее место ответственного лица субъекта естественных монополий, коллекторского агентства, предъявляется требование, установленное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программное обеспечение устанавливается на специально выделенном персональном компьютере, имеющем паспорт, в котором указано его месторасположение, конфигурация, а также аппаратные и программные средства, установленные на нем. Паспорт подписывается руководителем организации и хранится у ответственного лица;";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одного системного имени пользователя (ответственного лица), по которому идентифицируется пользователь и которое при входе в информационную систему соответствует одному физическому лицу;";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системный блок, все порты ввода-вывода информации персонального компьютера, к которым могут быть подключены внешние носители, опечатываются либо пломбируются администратором. Процесс опечатывания (пломбирования) фиксируется в специальном журнале с указанием фамилии, имени, отчества (при его наличии), должности, даты, времени и цели нанесения для каждой пломбы (печати);";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доступ к рабочему месту ответственного лица и в помещение ограниченного доступа осуществляется в соответствии с должностными обязанностями ответственного лица, предусмотренными в его должностной инструкции, и на основании приказа о назначении ответственного лица.";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Рабочее место оператора поставщиков информации (за исключением субъектов естественной монополии, коллекторских агентств) и получателей кредитных отчетов размещается в помещении ограниченного доступа и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место ответственного лица субъектов естественной монополии, коллекторских агентств соответствует требованиям, предусмотренным подпунктами 1) и 5) пункта 30 Требований.";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Организация (за исключением микрофинансовой организации, субъекта естественной монополии, кредитного товарищества, коллекторского агентства) соблюдает следующие требования по обеспечению безопасности информации: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защищенного канала передачи данных с шифрованием трафика с помощью аппаратных граничных маршрутизаторов;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системы обнаружения (предотвращения) атак из сети интернет в компьютерную сеть организации с помощью межсетевого экрана;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криптографической защиты компьютеров с помощью криптоключей и систем идентификации пользователя;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аппаратного сетевого анализатора трафика по идентификатору управления доступом к носителю сетевых карт пользователей;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резервного копирования на внешние и (или) съемные носители информации.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вышеуказанных требований кредитное бюро проводит анализ и оценку рисков, уязвимостей и угроз для обеспечения безопасности информации.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микрофинансовую организацию, кредитное товарищество распространяются требования по обеспечению безопасности информации, предусмотренные подпунктами 2) и 5) настоящего пункта.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субъекта естественной монополии, коллекторское агентство распространяется требование по обеспечению безопасности, предусмотренное подпунктом 5) настоящего пункта.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(за исключением микрофинансовой организации, субъекта естественной монополии, кредитного товарищества, коллекторского агентства) в процессе своей деятельности выполняет следующие требования: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службы информационной безопасности;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ответственных лиц по кредитным историям;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политики информационной безопасности;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политики формирования и использования паролей;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политики резервного копирования (архивирования);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документации с описанием процедур по ограничению доступа и обязанностей пользователей, администраторов безопасности, системных администраторов.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организация, субъект естественной монополии, кредитное товарищество, коллекторское агентство в процессе своей деятельности выполняют требование, предусмотренное подпунктом 2) настоящего пункта.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(за исключением микрофинансовой организации, субъекта естественной монополии, кредитного товарищества, коллекторского агентства) утверждает внутренний документ, который определяет порядок работы с информационной системой и включает в себя: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сотрудников, на которых возлагаются обязанности ответственных лиц;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работы ответственных лиц с информационной системой;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ответственных лиц;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допущенных к рабочему месту оператора;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допускаемых к рабочему месту оператора в особых случаях (в кризисных ситуациях, а также в случаях замещения сотрудника).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микрофинансовую организацию, субъекта естественной монополии, кредитное товарищество, коллекторское агентство распространяются требования, предусмотренные подпунктами 3), 4) и 5) настоящего пункта.";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субъектов естественной монополии, коллекторские агентства распространяются требования, предусмотренные подпунктами 1), 2) и 3) настоящего пункта.";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 о соответствии требованиям, предъявляемым к участникам системы формирования кредитных историй и их использования (за исключением субъекта кредитной истории), по форме, согласно приложению 1 к указанным Требованиям внесены изменения на государственном языке, текст на русском языке не меняется;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соответствии требованиям, предъявляемым к микрофинансовой организации или субъектам естественной монополии,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редакции согласно приложению к настоящему постановлению.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июля 20417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обеспечению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бюро, поставщиков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получателей кредитных отчетов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Заключение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 соответствии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микрофинансовой организации, субъекта естественной монополии,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кредитного товарищества или коллекторского агентства)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предъявляемым к микрофинансовым организациям, субъектам естественной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монополии, кредитным товариществам или коллекторским агентствам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                                                дата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о готовности микрофинансовой организации, субъекта естественной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монополии, кредитного товарищества или коллекторского агентства к началу своей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рынке информационных услуг и выполнению ею (им)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использованию информационно-коммуникационных технологий и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 при организации деятельности кредитных бюро,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информации и получателей кредитных отчетов составлено представителями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осуществляющего регулирование, контроль и надзор финансового рынка и финансовых организаций, в следующем составе: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Подробное описание обследованных объектов и изученных документов: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Проверкой технических и иных документов микрофинансовой организации,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естественной монополии, кредитного товарищества или коллекторского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_____________________________, обследованием ее (его) технических помещений,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электронно-компьютерного оборудования, систем связи и защитных устройств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объектов, предназначенных для работы в системе формирования кредитных историй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использования, установлено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(соответствие (несоответствие) предъявляемым требованиям и 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(недостаточность) для начала (продолжения) деятельности организации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информационных услуг).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Представители уполномоченного органа, осуществляющего регулирование,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 финансового рынка и финансовых организаций: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___________________________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___________________________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___________________________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(фамилия, имя, отчество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