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afc0" w14:textId="3d8a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422. Зарегистрирован в Министерстве юстиции Республики Казахстан 29 августа 2017 года № 15593.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 (зарегистрированный в Реестре государственной регистрации нормативных правовых актов № 11459, опубликованный 28 июля 2015 года в информационно-правовой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Сертификационные требования устанавливают требования к эксплуатантам воздушных судов (далее - ВС), осуществляющих воздушные перевозки, авиационные работы.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сертификационном обследовании заявитель продемонстрирует способность и средства, а также финансово-экономическое положение и правоспособность, необходимые для выполнения заявленного вида деятельности.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сертификационным требованиям, выявленные при сертификационном обследовании, подразделяются на три категории: категория 1, категория 2 и категория 3.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1 относится несоответствие сертификационным требованиям, не препятствующее осуществлению деятельности и подлежащее его устранению при совершенствовании производства.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2 относится несоответствие сертификационным требованиям, не препятствующее осуществлению деятельности при условии его устранения в сроки, согласованные с уполномоченным органом, или введения ограничений.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3 относится несоответствие сертификационным требованиям, препятствующее осуществлению деятельности.";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подготовку персонала (если применимо);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качества (если применимо)";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"Эксплуатант, заключающий договора с другими организациями, на выполнение определенных работ или оказание услуг, сохраняет за собой всю ответственность за качество выполнения договорных работ или услуги в соответствий с договорами."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 случае, если штатная численность эксплуатанта, составляет более 20 сотрудников, не совмещается одним лицом должностей (назначенных) руководителей у другого эксплуатанта.";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6)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руководство кабинного экипажа (если применимо) согласно типовому содержанию, приведенному в приложении 5 к Сертификационным требованиям";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руководство по качеству (если применимо).";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ВС, багажно-грузовые отсеки которых отвечают требованиям норм летной годности и позволяют осуществлять безопасную перевозку опасных грузов в соответствии с требованиями Правил перевозки опасных грузов по воздуху на гражданских воздушных судах, утверждаемыми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Закона "Об использовании воздушного пространства Республики Казахстан и деятельности авиации";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Эксплуатант организует подготовку и переподготовку авиационного персонала и других сотрудников, по авиационной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полетов, утвержденной приказом исполняющего обязанности Министра по инвестициям и развитию Республики Казахстан от 24 ноября 2015 года №1083. (зарегистрированный в Реестре государственной регистрации нормативных правовых актов № 12568).";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Эксплуатанты гражданских ВС, обеспечивают соблюдение требований по авиационной безопасности, установленных Программой по авиационной безопасности гражданской авиации Республики Казахстан, утвержденных постановлением Правительства Республики Казахстан от 27 августа 2011 года № 973 ДСП.";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Аренда эксплуатантом Республики Казахстан воздушного судна без экипажа, зарегистрированного в иностранном государстве, или иностранным эксплуатантом воздушного судна Республики Казахстан без экипажа осуществляется только при наличии соглашения, заключенного между уполномоченным органом и компетентным органом иностранного государства, в котором зарегистрировано это воздушное судно, в соответствии с Конвенцией о Международной гражданской авиации. Такое соглашение регистрируется в Международной организации гражданской авиации (ИКАО).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Аренда эксплуатантом Республики Казахстан воздушного судна с экипажем, принадлежащего гражданам или юридическим лицам Республики Казахстан, осуществляется на срок действия договора без внесения в сертификат эксплуатанта (свидетельство на выполнение авиационных работ) арендатора.";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Пассажировместимость и грузоподъемность арендуемого воздушного судна сопоставимо с пассажировместимостью и грузоподъемностью воздушных судов арендатора. При этом пассажиры уведомляются арендатором о том, какой перевозчик фактически выполняет рейс;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арендатора, располагающего парком в количестве до пяти воздушных судов, – не более одного воздушного судна и для арендатора, располагающего парком в количестве свыше пяти воздушных судов, – не более двадцати процентов от общего парка воздушных судов, используемых для осуществления регулярных и нерегулярных полетов;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сроком не более двух месяцев в течение одного года без внесения в сертификат эксплуатанта арендатора.";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Уполномоченный орган отзывает ранее выданное эксплуатанту Республики Казахстан разрешение на аренду воздушного судна с экипажем в случаях: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требованиям по обеспечению безопасности полетов;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эффективного эксплуатационного контроля со стороны арендатора или арендодателя;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отсутствия эффективного надзора со стороны государства, выдавшего сертификат эксплуатанта и сертификат летной годности на арендуемое воздушное судно.";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1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Руководства по производству полетов эксплуатантов (для сертификата эксплуатанта)";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2 и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Добавлении 2, приложения 6 к Конвенции о международной гражданской авиации. Эксплуатация воздушных судов, Часть I. Международный коммерческий транспорт. Самолеты - для заявителей, эксплуатирующих самолеты;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Добавлении G, приложения 6 к Конвенции о международной гражданской авиации. Эксплуатация воздушных судов Часть III. Международные полеты, Вертолеты - для заявителей, эксплуатирующих вертолеты.";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Руководства по производству полетов эксплуатантов (для свидетельства на право выполнения авиационных работ)";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3 изложить в следующей редакции: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Руководства эксплуатанта по регулированию технического обслуживания эксплуатантов (для сертификата эксплуатанта)";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4 изложить в следующей редакции: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Руководства эксплуатанта по регулированию технического обслуживания эксплуатантов (для свидетельства на право выполнения авиационных работ)";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 в установленном законодательством порядке обеспечить: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июля 2017год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 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содержание руководства кабинного экипажа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    Обязанности кабинного экипажа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    Структура Руководства и его составление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    Процедуры, выполняемые экипажем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     Доступ в кабину летного экипажа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     Процедура обеспечения безопасности в кабине летного экипажа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     Процедура обеспечения стерильности в кабине летного экипажа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     Связь с экипажем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     Координация действий экипажа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     Кабинный экипаж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     Информация для пассажиров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     Инструктаж при полетах увеличенной дальности, выполняемых над водной поверхностью (если применимо)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     Использование кислородной системы (если применимо)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     Световые табло безопасности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     Пассажиры - инвалиды, младенцы и дети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     Положения о пассажирах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     Процедуры безопасности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     Двери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     Медикаменты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     Электронные устройства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     Опасные грузы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     Освещение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     Турбулентность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     Выживание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     Захват самолета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     Оружие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     Заболевания/Повреждения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     Кислород: Использование и показания (при наличии кислорода на борту)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     Противопожарные меры и контроль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     Процедуры эвакуации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     Описание ВС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     Аварийное - спасательное оборудование ВС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     Выходы на уровне пола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     Эвакуационные трапы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     Аварийные выходы через окно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     Встроенный трап (подфюзеляжные трапы)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     Трап в хвостовом обтекателе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     Аварийные выходы в кабине летного экипажа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      Пути эвакуации, кроме салона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     Другие выходы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     Предохранительные ленты дверного проема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     Процедуры в случае нерабочей двери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     Рабочее место кабинного экипажа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     Электрическое оборудование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     Аварийное освещение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      Система громкой и внутренней связи 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     Сигналы эвакуации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     Кислородные системы (при наличии системы на борту)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     Переносное кислородное оборудование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     Система фиксации кухонного оборудования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     Ограничительные крепления багажа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     Дымовая пожарная сигнализация (детекторы дыма)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     Двери контейнеров для мусора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     Верхняя/нижняя палуба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     Лифты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     Подушки кресел как плавсредства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     Спасательные жилеты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     Спасательные плоты и надувные трапы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     Нерабочее оборудование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     Огнетушители/Защитное дыхательное оборудование (PBE)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     Противодымные устройства (экраны)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     Аптечка первой помощи/ Медицинский комплект.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