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fa01" w14:textId="62ff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10 октября 2014 года № 3-3/517 "Об утверждении Инструкции по бонитировке (оценке) племенной ценности и воспроизводству животных"</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19 июля 2017 года № 301. Зарегистрирован в Министерстве юстиции Республики Казахстан 22 августа 2017 года № 15521</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октября 2014 года № 3-3/517 "Об утверждении Инструкции по бонитировке (оценке) племенной ценности и воспроизводству животных" (зарегистрированный в Реестре государственной регистрации нормативных правовых актов № 9818, опубликованный 24 декабря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инструкций по бонитировке (оценке) племенной ценности и воспроизводству животных";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бонитировке (оценке) племенной ценности и воспроизводству крупного рогатого скота молочного и молочно-мясного направления, утвержденную указанным приказом:</w:t>
      </w:r>
    </w:p>
    <w:bookmarkStart w:name="z9" w:id="4"/>
    <w:p>
      <w:pPr>
        <w:spacing w:after="0"/>
        <w:ind w:left="0"/>
        <w:jc w:val="both"/>
      </w:pPr>
      <w:r>
        <w:rPr>
          <w:rFonts w:ascii="Times New Roman"/>
          <w:b w:val="false"/>
          <w:i w:val="false"/>
          <w:color w:val="000000"/>
          <w:sz w:val="28"/>
        </w:rPr>
        <w:t>
      дополнить пунктом 28 следующего содержания:</w:t>
      </w:r>
    </w:p>
    <w:bookmarkEnd w:id="4"/>
    <w:bookmarkStart w:name="z10" w:id="5"/>
    <w:p>
      <w:pPr>
        <w:spacing w:after="0"/>
        <w:ind w:left="0"/>
        <w:jc w:val="both"/>
      </w:pPr>
      <w:r>
        <w:rPr>
          <w:rFonts w:ascii="Times New Roman"/>
          <w:b w:val="false"/>
          <w:i w:val="false"/>
          <w:color w:val="000000"/>
          <w:sz w:val="28"/>
        </w:rPr>
        <w:t>
      "28. Молодняк бонитируют (оценивают) с шестимесячного возраста. Класс молодняка по комплексу признаков устанавливают: по живой массе, конституции и экстерьеру, породности и происхождению (генотип), оценке бычков по собственной продуктивности, по шкале оценки крупного рогатого</w:t>
      </w:r>
      <w:r>
        <w:rPr>
          <w:rFonts w:ascii="Times New Roman"/>
          <w:b w:val="false"/>
          <w:i w:val="false"/>
          <w:color w:val="000000"/>
          <w:sz w:val="28"/>
        </w:rPr>
        <w:t xml:space="preserve"> скота молочного и молочно-мясного направления по комплексу признаков, согласно приложению 3 к настоящей Инструкции.</w:t>
      </w:r>
    </w:p>
    <w:bookmarkEnd w:id="5"/>
    <w:bookmarkStart w:name="z12" w:id="6"/>
    <w:p>
      <w:pPr>
        <w:spacing w:after="0"/>
        <w:ind w:left="0"/>
        <w:jc w:val="both"/>
      </w:pPr>
      <w:r>
        <w:rPr>
          <w:rFonts w:ascii="Times New Roman"/>
          <w:b w:val="false"/>
          <w:i w:val="false"/>
          <w:color w:val="000000"/>
          <w:sz w:val="28"/>
        </w:rPr>
        <w:t>
      Допускается бонитировка (оценка) молодняка, не достигшего шестимесячного возраста к моменту проведения бонитировки, в последующем при реализации на племенные цели.";</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воспроизводству крупного рогатого скота мясного направления, утвержденной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"27. Молодняк бонитируют (оценивают) с шестимесячного возраста. Класс молодняка по комплексу признаков устанавливают: по живой массе, конституции и экстерьеру, породности и происхождению (генотип), оценке бычков по собственной продуктивности, по шкале оценки молодняка мясного направления по комплексу признаков, согласно приложению 6 к настоящей Инструкции.</w:t>
      </w:r>
    </w:p>
    <w:bookmarkEnd w:id="8"/>
    <w:bookmarkStart w:name="z16" w:id="9"/>
    <w:p>
      <w:pPr>
        <w:spacing w:after="0"/>
        <w:ind w:left="0"/>
        <w:jc w:val="both"/>
      </w:pPr>
      <w:r>
        <w:rPr>
          <w:rFonts w:ascii="Times New Roman"/>
          <w:b w:val="false"/>
          <w:i w:val="false"/>
          <w:color w:val="000000"/>
          <w:sz w:val="28"/>
        </w:rPr>
        <w:t>
      Допускается бонитировка (оценка) молодняка, не достигшего шестимесячного возраста к моменту проведения бонитировки, в последующем при реализации на племенные цели.";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"33. На основании материалов бонитировки (оценки) разрабатывают планы комплектования стада за счет выращивания ремонтного молодняка и покупки племенного скота. Выделяют животных для записи в племенные книги племенных животных. Разрабатываются план проведения оценки бычков по собственной продуктивности и быков по качеству потомства на следующий год.";</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воспроизводству тонкорунных овец, утвержденной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1" w:id="12"/>
    <w:p>
      <w:pPr>
        <w:spacing w:after="0"/>
        <w:ind w:left="0"/>
        <w:jc w:val="both"/>
      </w:pPr>
      <w:r>
        <w:rPr>
          <w:rFonts w:ascii="Times New Roman"/>
          <w:b w:val="false"/>
          <w:i w:val="false"/>
          <w:color w:val="000000"/>
          <w:sz w:val="28"/>
        </w:rPr>
        <w:t>
      "14. В зависимости от породных особенностей и уровня продуктивности тонкорунных овец делят на третьего класса:</w:t>
      </w:r>
    </w:p>
    <w:bookmarkEnd w:id="12"/>
    <w:bookmarkStart w:name="z22" w:id="13"/>
    <w:p>
      <w:pPr>
        <w:spacing w:after="0"/>
        <w:ind w:left="0"/>
        <w:jc w:val="both"/>
      </w:pPr>
      <w:r>
        <w:rPr>
          <w:rFonts w:ascii="Times New Roman"/>
          <w:b w:val="false"/>
          <w:i w:val="false"/>
          <w:color w:val="000000"/>
          <w:sz w:val="28"/>
        </w:rPr>
        <w:t>
      1) класс элита – животные по конституционально-продуктивным качествам и свойствам превосходят овец первого класса не менее, чем на 15%, полностью отвечающих стандарту породы овец;</w:t>
      </w:r>
    </w:p>
    <w:bookmarkEnd w:id="13"/>
    <w:bookmarkStart w:name="z23" w:id="14"/>
    <w:p>
      <w:pPr>
        <w:spacing w:after="0"/>
        <w:ind w:left="0"/>
        <w:jc w:val="both"/>
      </w:pPr>
      <w:r>
        <w:rPr>
          <w:rFonts w:ascii="Times New Roman"/>
          <w:b w:val="false"/>
          <w:i w:val="false"/>
          <w:color w:val="000000"/>
          <w:sz w:val="28"/>
        </w:rPr>
        <w:t>
       2) первый класс – животные по своим конституционально-продуктивным признакам и свойствам соответствуют требованиям стандарта породы. В хозяйствах матки первого класса используются для получения и продажи племенного молодняка другим хозяйствам, любой организационно-правовой формы хозяйствования;</w:t>
      </w:r>
    </w:p>
    <w:bookmarkEnd w:id="14"/>
    <w:bookmarkStart w:name="z24" w:id="15"/>
    <w:p>
      <w:pPr>
        <w:spacing w:after="0"/>
        <w:ind w:left="0"/>
        <w:jc w:val="both"/>
      </w:pPr>
      <w:r>
        <w:rPr>
          <w:rFonts w:ascii="Times New Roman"/>
          <w:b w:val="false"/>
          <w:i w:val="false"/>
          <w:color w:val="000000"/>
          <w:sz w:val="28"/>
        </w:rPr>
        <w:t>
      3) второй класс – животные не вполне отвечают стандарту породы, имеют некоторые недостатки в продуктивности (короткошерстные, длина шерсти короче 8 см, а также редкошерстные с плохой оброслостью брюха) значительно уступающие по живой массе овцам первого класса, но в пользовательных стадах вполне пригодны для получения товарной продукции шерсти и мяса, а в племенных, кроме того, для получения и продажи на племя улучшенных ярок.";</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воспроизводства полутонкорунных овец, утвержденной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реакции:</w:t>
      </w:r>
    </w:p>
    <w:bookmarkStart w:name="z27" w:id="17"/>
    <w:p>
      <w:pPr>
        <w:spacing w:after="0"/>
        <w:ind w:left="0"/>
        <w:jc w:val="both"/>
      </w:pPr>
      <w:r>
        <w:rPr>
          <w:rFonts w:ascii="Times New Roman"/>
          <w:b w:val="false"/>
          <w:i w:val="false"/>
          <w:color w:val="000000"/>
          <w:sz w:val="28"/>
        </w:rPr>
        <w:t>
      "4. За месяц до начала бонитировки (оценки) составляется календарный план проведения бонитировки овец по каждому хозяйству, содержащему племенных животных, с учетом ветеринарно-санитарного состояния.";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"13. Для записи результатов индивидуальной бонитировки (оценки) полутонкорунных овец и обработки данных применяются условные обозначения по бонитировочному (оценочному) ключу полутонкорунных овец, согласно приложению 2 к настоящей Инструкции, условные обозначения и шифры основных селекционируемых признаков полутонкорунных овец, согласно приложению 3 к настоящей Инструкции и класс тонины шерстных волокон полутонкорунных овец в микрометрах, согласно приложению 4 к настоящей Инструкции.";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xml:space="preserve">
      "15. Результаты индивидуальной бонитировки (оценки) полутонкорунных овец с записью градаций основных селекцинируемых признаков, индивидуальной оценки селекционируемых признаков, живой массы и настрига шерсти по каждому пробонитированному (оцененному) животному указываются в журнале индивидуальной бонитировки овец тонкорунных и полутонкорунных пород по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(зарегистрированный в Реестре государственной регистрации нормативных правовых актов № 11269).";</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воспроизводству курдючных овец, утвержденной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"6. Овцы курдючных пород подлежат индивидуальной или классной бонитировкам (оценкам).</w:t>
      </w:r>
    </w:p>
    <w:bookmarkEnd w:id="21"/>
    <w:bookmarkStart w:name="z37" w:id="22"/>
    <w:p>
      <w:pPr>
        <w:spacing w:after="0"/>
        <w:ind w:left="0"/>
        <w:jc w:val="both"/>
      </w:pPr>
      <w:r>
        <w:rPr>
          <w:rFonts w:ascii="Times New Roman"/>
          <w:b w:val="false"/>
          <w:i w:val="false"/>
          <w:color w:val="000000"/>
          <w:sz w:val="28"/>
        </w:rPr>
        <w:t>
      Индивидуальная бонитировка (оценка) подразделяется на полную индивидуальную бонитировку и сокращенную классную бонитировку.</w:t>
      </w:r>
    </w:p>
    <w:bookmarkEnd w:id="22"/>
    <w:bookmarkStart w:name="z38" w:id="23"/>
    <w:p>
      <w:pPr>
        <w:spacing w:after="0"/>
        <w:ind w:left="0"/>
        <w:jc w:val="both"/>
      </w:pPr>
      <w:r>
        <w:rPr>
          <w:rFonts w:ascii="Times New Roman"/>
          <w:b w:val="false"/>
          <w:i w:val="false"/>
          <w:color w:val="000000"/>
          <w:sz w:val="28"/>
        </w:rPr>
        <w:t>
      Полной индивидуальной бонитировке (оценке) подлежат взрослые племенные бараны-производители (основные, резервные, пробники) и элитные матки, весь приплод, полученный от маток селекционной группы и баранов, проверяемых по качеству потомства, все племенные баранчики и ярки, предназначенные для ремонта собственного стада и продажи другим хозяйствам.</w:t>
      </w:r>
    </w:p>
    <w:bookmarkEnd w:id="23"/>
    <w:bookmarkStart w:name="z39" w:id="24"/>
    <w:p>
      <w:pPr>
        <w:spacing w:after="0"/>
        <w:ind w:left="0"/>
        <w:jc w:val="both"/>
      </w:pPr>
      <w:r>
        <w:rPr>
          <w:rFonts w:ascii="Times New Roman"/>
          <w:b w:val="false"/>
          <w:i w:val="false"/>
          <w:color w:val="000000"/>
          <w:sz w:val="28"/>
        </w:rPr>
        <w:t>
      Сокращенной индивидуальной бонитировке (оценке) подлежит приплод, полученный от элитных и первоклассных маток.</w:t>
      </w:r>
    </w:p>
    <w:bookmarkEnd w:id="24"/>
    <w:bookmarkStart w:name="z40" w:id="25"/>
    <w:p>
      <w:pPr>
        <w:spacing w:after="0"/>
        <w:ind w:left="0"/>
        <w:jc w:val="both"/>
      </w:pPr>
      <w:r>
        <w:rPr>
          <w:rFonts w:ascii="Times New Roman"/>
          <w:b w:val="false"/>
          <w:i w:val="false"/>
          <w:color w:val="000000"/>
          <w:sz w:val="28"/>
        </w:rPr>
        <w:t>
      При сокращенной индивидуальной бонитировке (оценке) класс животного устанавливается на основании общей оценки животного по живой массе и типу телосложения, форме и величине курдюка, массы, классу и цвету шерсти.";</w:t>
      </w:r>
    </w:p>
    <w:bookmarkEnd w:id="25"/>
    <w:bookmarkStart w:name="z4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воспроизводства пуховых, молочных и шерстных коз, утвержденной указанным приказом:</w:t>
      </w:r>
    </w:p>
    <w:bookmarkEnd w:id="26"/>
    <w:bookmarkStart w:name="z42" w:id="2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7"/>
    <w:bookmarkStart w:name="z43" w:id="28"/>
    <w:p>
      <w:pPr>
        <w:spacing w:after="0"/>
        <w:ind w:left="0"/>
        <w:jc w:val="both"/>
      </w:pPr>
      <w:r>
        <w:rPr>
          <w:rFonts w:ascii="Times New Roman"/>
          <w:b w:val="false"/>
          <w:i w:val="false"/>
          <w:color w:val="000000"/>
          <w:sz w:val="28"/>
        </w:rPr>
        <w:t>
      "3) второй класс – животные, не отвечающие по одному из признаков требованиям стандарта породы: живой массе, но пригодны к воспроизводству и дополнительно шерстные козы – настригу шерсти, длине и тонине шерсти, пуховые козы - начесу пуха, длине и тонине пуха, молочные козы – удою молока;";</w:t>
      </w:r>
    </w:p>
    <w:bookmarkEnd w:id="28"/>
    <w:bookmarkStart w:name="z44" w:id="29"/>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
    <w:bookmarkStart w:name="z45" w:id="30"/>
    <w:p>
      <w:pPr>
        <w:spacing w:after="0"/>
        <w:ind w:left="0"/>
        <w:jc w:val="both"/>
      </w:pPr>
      <w:r>
        <w:rPr>
          <w:rFonts w:ascii="Times New Roman"/>
          <w:b w:val="false"/>
          <w:i w:val="false"/>
          <w:color w:val="000000"/>
          <w:sz w:val="28"/>
        </w:rPr>
        <w:t>
      "3) второй класс – животные, не отвечающие по одному из признаков требованиям стандарта породы: шерстные козы – настригу шерсти, длине и тонине шерсти, пуховые козы – начесу пуха, длине и тонине пуха, молочные козы – удою молока;</w:t>
      </w:r>
    </w:p>
    <w:bookmarkEnd w:id="30"/>
    <w:bookmarkStart w:name="z46" w:id="31"/>
    <w:p>
      <w:pPr>
        <w:spacing w:after="0"/>
        <w:ind w:left="0"/>
        <w:jc w:val="both"/>
      </w:pPr>
      <w:r>
        <w:rPr>
          <w:rFonts w:ascii="Times New Roman"/>
          <w:b w:val="false"/>
          <w:i w:val="false"/>
          <w:color w:val="000000"/>
          <w:sz w:val="28"/>
        </w:rPr>
        <w:t>
      4) третий класс – животные с неоднородной шерстью (шерстные козы), нестандартные, с пониженным содержанием пуха в шерсти (пуховые козы), недостаточной выраженностью молочного типа по экстерьеру тела и особенностям шерстного покрова (молочные козы).";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4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воспроизводству местных и заводских лошадей, утвержденной указанным приказом: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"7. Первую бонитировку (оценку) проводят в возрасте 1,5 года по всем показателям, кроме молочности и оценки по качеству приплода. Эти данные используют для оценки маток и жеребцов по качеству приплода, а также при отборе молодняка для выращивания на племенные и другие цели.</w:t>
      </w:r>
    </w:p>
    <w:bookmarkEnd w:id="33"/>
    <w:bookmarkStart w:name="z51" w:id="34"/>
    <w:p>
      <w:pPr>
        <w:spacing w:after="0"/>
        <w:ind w:left="0"/>
        <w:jc w:val="both"/>
      </w:pPr>
      <w:r>
        <w:rPr>
          <w:rFonts w:ascii="Times New Roman"/>
          <w:b w:val="false"/>
          <w:i w:val="false"/>
          <w:color w:val="000000"/>
          <w:sz w:val="28"/>
        </w:rPr>
        <w:t xml:space="preserve">
      Впервые бонитировка (оценка) лошадей старше 1,5 годовалого возраста производится на вновь организуемых фермах. </w:t>
      </w:r>
    </w:p>
    <w:bookmarkEnd w:id="34"/>
    <w:bookmarkStart w:name="z52" w:id="35"/>
    <w:p>
      <w:pPr>
        <w:spacing w:after="0"/>
        <w:ind w:left="0"/>
        <w:jc w:val="both"/>
      </w:pPr>
      <w:r>
        <w:rPr>
          <w:rFonts w:ascii="Times New Roman"/>
          <w:b w:val="false"/>
          <w:i w:val="false"/>
          <w:color w:val="000000"/>
          <w:sz w:val="28"/>
        </w:rPr>
        <w:t>
      Вторую бонитировку (оценку) проводят в возрасте 2,5 года по всем показателям, кроме молочности и оценки по качеству приплода.</w:t>
      </w:r>
    </w:p>
    <w:bookmarkEnd w:id="35"/>
    <w:bookmarkStart w:name="z53" w:id="36"/>
    <w:p>
      <w:pPr>
        <w:spacing w:after="0"/>
        <w:ind w:left="0"/>
        <w:jc w:val="both"/>
      </w:pPr>
      <w:r>
        <w:rPr>
          <w:rFonts w:ascii="Times New Roman"/>
          <w:b w:val="false"/>
          <w:i w:val="false"/>
          <w:color w:val="000000"/>
          <w:sz w:val="28"/>
        </w:rPr>
        <w:t>
      Третью бонитировку (оценку) лошадей с оценкой по всем качествам, включая оценку по молочности и приплоду, проводят в возрасте 5,5 года.</w:t>
      </w:r>
    </w:p>
    <w:bookmarkEnd w:id="36"/>
    <w:bookmarkStart w:name="z54" w:id="37"/>
    <w:p>
      <w:pPr>
        <w:spacing w:after="0"/>
        <w:ind w:left="0"/>
        <w:jc w:val="both"/>
      </w:pPr>
      <w:r>
        <w:rPr>
          <w:rFonts w:ascii="Times New Roman"/>
          <w:b w:val="false"/>
          <w:i w:val="false"/>
          <w:color w:val="000000"/>
          <w:sz w:val="28"/>
        </w:rPr>
        <w:t>
      Бонитировку (оценку) полновозрастных лошадей уточняют по мере накопления данных о качестве приплода.</w:t>
      </w:r>
    </w:p>
    <w:bookmarkEnd w:id="37"/>
    <w:bookmarkStart w:name="z55" w:id="38"/>
    <w:p>
      <w:pPr>
        <w:spacing w:after="0"/>
        <w:ind w:left="0"/>
        <w:jc w:val="both"/>
      </w:pPr>
      <w:r>
        <w:rPr>
          <w:rFonts w:ascii="Times New Roman"/>
          <w:b w:val="false"/>
          <w:i w:val="false"/>
          <w:color w:val="000000"/>
          <w:sz w:val="28"/>
        </w:rPr>
        <w:t>
      8. Молодняк в возрасте 6-8 месяцев оценивают визуально общим баллом (по 10-балльной шкале) за типичность, экстерьер, упитанность и взвешивают. Эти данные используют для оценки маток и жеребцов по качеству приплода, а также при отборе молодняка для выращивания на племенные и другие цели.";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57" w:id="39"/>
    <w:p>
      <w:pPr>
        <w:spacing w:after="0"/>
        <w:ind w:left="0"/>
        <w:jc w:val="both"/>
      </w:pPr>
      <w:r>
        <w:rPr>
          <w:rFonts w:ascii="Times New Roman"/>
          <w:b w:val="false"/>
          <w:i w:val="false"/>
          <w:color w:val="000000"/>
          <w:sz w:val="28"/>
        </w:rPr>
        <w:t>
      "18. Породность и происхождение племенных лошадей указывают по документам. При отсутствии документальных данных происхождение (породность, кровность) лошадей местных пород устанавливают на основании оценки типа, проверки тавра, а также опросным методом.</w:t>
      </w:r>
    </w:p>
    <w:bookmarkEnd w:id="39"/>
    <w:bookmarkStart w:name="z58" w:id="40"/>
    <w:p>
      <w:pPr>
        <w:spacing w:after="0"/>
        <w:ind w:left="0"/>
        <w:jc w:val="both"/>
      </w:pPr>
      <w:r>
        <w:rPr>
          <w:rFonts w:ascii="Times New Roman"/>
          <w:b w:val="false"/>
          <w:i w:val="false"/>
          <w:color w:val="000000"/>
          <w:sz w:val="28"/>
        </w:rPr>
        <w:t xml:space="preserve">
      Тип оценивают визуально. </w:t>
      </w:r>
    </w:p>
    <w:bookmarkEnd w:id="40"/>
    <w:bookmarkStart w:name="z59" w:id="41"/>
    <w:p>
      <w:pPr>
        <w:spacing w:after="0"/>
        <w:ind w:left="0"/>
        <w:jc w:val="both"/>
      </w:pPr>
      <w:r>
        <w:rPr>
          <w:rFonts w:ascii="Times New Roman"/>
          <w:b w:val="false"/>
          <w:i w:val="false"/>
          <w:color w:val="000000"/>
          <w:sz w:val="28"/>
        </w:rPr>
        <w:t xml:space="preserve">
      При оценке типа учитывают особенность породы и современные требования к ней. </w:t>
      </w:r>
    </w:p>
    <w:bookmarkEnd w:id="41"/>
    <w:bookmarkStart w:name="z60" w:id="42"/>
    <w:p>
      <w:pPr>
        <w:spacing w:after="0"/>
        <w:ind w:left="0"/>
        <w:jc w:val="both"/>
      </w:pPr>
      <w:r>
        <w:rPr>
          <w:rFonts w:ascii="Times New Roman"/>
          <w:b w:val="false"/>
          <w:i w:val="false"/>
          <w:color w:val="000000"/>
          <w:sz w:val="28"/>
        </w:rPr>
        <w:t>
      Улучшенные заводскими породами животные и помеси не относятся к чистопородным лошадям.";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62" w:id="43"/>
    <w:p>
      <w:pPr>
        <w:spacing w:after="0"/>
        <w:ind w:left="0"/>
        <w:jc w:val="both"/>
      </w:pPr>
      <w:r>
        <w:rPr>
          <w:rFonts w:ascii="Times New Roman"/>
          <w:b w:val="false"/>
          <w:i w:val="false"/>
          <w:color w:val="000000"/>
          <w:sz w:val="28"/>
        </w:rPr>
        <w:t>
      "47. На каждую пробонитированную (оцененную) лошадь заполняется индивидуальная карточка. Сводную ведомость результатов бонитировки (оценки) лошадей хозяйство представляет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в срок до 1 ноября текущего года.";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xml:space="preserve">
      "58. При наличии в приплоде чемпионов, рекордистов, победителей международных соревнований итоговая оценка по качеству потомства повышается на 1 балл. </w:t>
      </w:r>
    </w:p>
    <w:bookmarkEnd w:id="44"/>
    <w:bookmarkStart w:name="z65" w:id="45"/>
    <w:p>
      <w:pPr>
        <w:spacing w:after="0"/>
        <w:ind w:left="0"/>
        <w:jc w:val="both"/>
      </w:pPr>
      <w:r>
        <w:rPr>
          <w:rFonts w:ascii="Times New Roman"/>
          <w:b w:val="false"/>
          <w:i w:val="false"/>
          <w:color w:val="000000"/>
          <w:sz w:val="28"/>
        </w:rPr>
        <w:t>
      При наличии в приплоде бракованных животных, итоговая оценка по качеству потомства снижается на 1 балл.";</w:t>
      </w:r>
    </w:p>
    <w:bookmarkEnd w:id="45"/>
    <w:bookmarkStart w:name="z66" w:id="46"/>
    <w:p>
      <w:pPr>
        <w:spacing w:after="0"/>
        <w:ind w:left="0"/>
        <w:jc w:val="both"/>
      </w:pPr>
      <w:r>
        <w:rPr>
          <w:rFonts w:ascii="Times New Roman"/>
          <w:b w:val="false"/>
          <w:i w:val="false"/>
          <w:color w:val="000000"/>
          <w:sz w:val="28"/>
        </w:rPr>
        <w:t>
      пункт 12 изложить в следующей редакции:</w:t>
      </w:r>
    </w:p>
    <w:bookmarkEnd w:id="46"/>
    <w:bookmarkStart w:name="z67" w:id="47"/>
    <w:p>
      <w:pPr>
        <w:spacing w:after="0"/>
        <w:ind w:left="0"/>
        <w:jc w:val="both"/>
      </w:pPr>
      <w:r>
        <w:rPr>
          <w:rFonts w:ascii="Times New Roman"/>
          <w:b w:val="false"/>
          <w:i w:val="false"/>
          <w:color w:val="000000"/>
          <w:sz w:val="28"/>
        </w:rPr>
        <w:t>
      "12. Племенную птицу прародительского стада, оценивают по продуктивности родителей и результатам выращивания (сохранности, живой массе), но не выше первого класса (прародительское стадо).";</w:t>
      </w:r>
    </w:p>
    <w:bookmarkEnd w:id="47"/>
    <w:bookmarkStart w:name="z6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воспроизводству пушных зверей клеточного разведения, утвержденной указанным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70" w:id="49"/>
    <w:p>
      <w:pPr>
        <w:spacing w:after="0"/>
        <w:ind w:left="0"/>
        <w:jc w:val="both"/>
      </w:pPr>
      <w:r>
        <w:rPr>
          <w:rFonts w:ascii="Times New Roman"/>
          <w:b w:val="false"/>
          <w:i w:val="false"/>
          <w:color w:val="000000"/>
          <w:sz w:val="28"/>
        </w:rPr>
        <w:t>
      "6. Бонитируют (оценивают) зверей только с сухим волосяным покровом при хорошей освещенности рассеянным солнечным светом (не на солнце) или лампами дневного света. Бонитируются (оцениваются): на фермах, содержащих племенных животных – весь молодняк; на товарных фермах – весь молодняк племенного ядра и пометы пользовательного стада, из которых взяты щенки на племя. Обязательно бонитируют (оценивают) завезенных зверей. Норок, лисиц, песцов и нутрий бонитируют (оценивают) в первый год жизни, соболей - в первый и второй годы жизни.";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2" w:id="50"/>
    <w:p>
      <w:pPr>
        <w:spacing w:after="0"/>
        <w:ind w:left="0"/>
        <w:jc w:val="both"/>
      </w:pPr>
      <w:r>
        <w:rPr>
          <w:rFonts w:ascii="Times New Roman"/>
          <w:b w:val="false"/>
          <w:i w:val="false"/>
          <w:color w:val="000000"/>
          <w:sz w:val="28"/>
        </w:rPr>
        <w:t>
      "13. Бонитировка (оценка) размера и телосложения. На фермах, содержащих племенных животных, размер зверя определяют путем измерения длины тела (нутрий – по живой массе). На товарных фермах размер тела определяют визуально. У оставленного на племя молодняка измеряют длину тела.</w:t>
      </w:r>
    </w:p>
    <w:bookmarkEnd w:id="50"/>
    <w:bookmarkStart w:name="z73" w:id="51"/>
    <w:p>
      <w:pPr>
        <w:spacing w:after="0"/>
        <w:ind w:left="0"/>
        <w:jc w:val="both"/>
      </w:pPr>
      <w:r>
        <w:rPr>
          <w:rFonts w:ascii="Times New Roman"/>
          <w:b w:val="false"/>
          <w:i w:val="false"/>
          <w:color w:val="000000"/>
          <w:sz w:val="28"/>
        </w:rPr>
        <w:t xml:space="preserve">
      Для отработки правильной визуальной оценки рекомендуется на первом этапе бонитировки (оценки) взвесить или измерить несколько нормально упитанных животных. Показатели, соответствующие той или иной оценке в баллах, представлены в таблицах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При определении классности зверей оценка размера и телосложения в 6 баллов и более приравнивается к 5 баллам. Взвешивают зверей перед кормлением, длину тела измеряют по хребту измерительной рулеткой от кончика носа до корня хвоста, следуя изгибам туловища."; </w:t>
      </w:r>
    </w:p>
    <w:bookmarkEnd w:id="51"/>
    <w:bookmarkStart w:name="z7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бонитировке (оценке) племенной ценности и воспроизводству кроликов, утвержденной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6" w:id="53"/>
    <w:p>
      <w:pPr>
        <w:spacing w:after="0"/>
        <w:ind w:left="0"/>
        <w:jc w:val="both"/>
      </w:pPr>
      <w:r>
        <w:rPr>
          <w:rFonts w:ascii="Times New Roman"/>
          <w:b w:val="false"/>
          <w:i w:val="false"/>
          <w:color w:val="000000"/>
          <w:sz w:val="28"/>
        </w:rPr>
        <w:t>
      "3. Бонитировка (оценка) – определение племенной ценности кроликов путем комплексной оценки их по породности, развитию (живой массе, телосложению), продуктивности и другим показателям. Бонитировку (оценку) проводят ежегодно, обычно в ноябре, декабре. На фермах, содержащих племенных кроликов, бонитировке подлежат: все самцы и крольчихи основного стада, разовые (проверяемые) крольчихи и весь молодняк селекционной группы, который оценивают в возрасте трех месяцев и при оставлении на племя в ноябре – декабре, а также молодняк, реализуемый на племя в другие хозяйства.</w:t>
      </w:r>
    </w:p>
    <w:bookmarkEnd w:id="53"/>
    <w:bookmarkStart w:name="z77" w:id="54"/>
    <w:p>
      <w:pPr>
        <w:spacing w:after="0"/>
        <w:ind w:left="0"/>
        <w:jc w:val="both"/>
      </w:pPr>
      <w:r>
        <w:rPr>
          <w:rFonts w:ascii="Times New Roman"/>
          <w:b w:val="false"/>
          <w:i w:val="false"/>
          <w:color w:val="000000"/>
          <w:sz w:val="28"/>
        </w:rPr>
        <w:t>
      На товарных фермах бонитируют (оценивают) всех самцов крольчих племенного ядра основного стада, ремонтный молодняк при отборе в возрасте трех месяцев и при оставлении на племя в ноябре – декабре.";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79" w:id="55"/>
    <w:p>
      <w:pPr>
        <w:spacing w:after="0"/>
        <w:ind w:left="0"/>
        <w:jc w:val="both"/>
      </w:pPr>
      <w:r>
        <w:rPr>
          <w:rFonts w:ascii="Times New Roman"/>
          <w:b w:val="false"/>
          <w:i w:val="false"/>
          <w:color w:val="000000"/>
          <w:sz w:val="28"/>
        </w:rPr>
        <w:t>
      "Глава 3. Зоотехнические требования</w:t>
      </w:r>
    </w:p>
    <w:bookmarkEnd w:id="55"/>
    <w:bookmarkStart w:name="z80" w:id="56"/>
    <w:p>
      <w:pPr>
        <w:spacing w:after="0"/>
        <w:ind w:left="0"/>
        <w:jc w:val="both"/>
      </w:pPr>
      <w:r>
        <w:rPr>
          <w:rFonts w:ascii="Times New Roman"/>
          <w:b w:val="false"/>
          <w:i w:val="false"/>
          <w:color w:val="000000"/>
          <w:sz w:val="28"/>
        </w:rPr>
        <w:t>
      6. К классам элита и первый относят кроликов, не имеющих дефектов телосложения, ко второму классу – с одним дефектом, к третьему классу – с двумя и более дефектами телосложения. Кроликов, имеющих пороки, выбраковывают и к племенному использованию не допускают. Оценка кроликов по густоте волосяного покрова для определения классов проводится в соответствии с требованиями, указанными в таблице 3.</w:t>
      </w:r>
    </w:p>
    <w:bookmarkEnd w:id="56"/>
    <w:bookmarkStart w:name="z81" w:id="57"/>
    <w:p>
      <w:pPr>
        <w:spacing w:after="0"/>
        <w:ind w:left="0"/>
        <w:jc w:val="both"/>
      </w:pPr>
      <w:r>
        <w:rPr>
          <w:rFonts w:ascii="Times New Roman"/>
          <w:b w:val="false"/>
          <w:i w:val="false"/>
          <w:color w:val="000000"/>
          <w:sz w:val="28"/>
        </w:rPr>
        <w:t>
      Таблица 3. Оценка кроликов по густоте волосяного покрова и его уравненности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835"/>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w:t>
            </w:r>
            <w:r>
              <w:rPr>
                <w:rFonts w:ascii="Times New Roman"/>
                <w:b/>
                <w:i w:val="false"/>
                <w:color w:val="000000"/>
                <w:sz w:val="20"/>
              </w:rPr>
              <w:t>класс</w:t>
            </w:r>
          </w:p>
          <w:bookmarkEnd w:id="58"/>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элита</w:t>
            </w:r>
          </w:p>
          <w:bookmarkEnd w:id="59"/>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Равномерный,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волос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первый</w:t>
            </w:r>
          </w:p>
          <w:bookmarkEnd w:id="60"/>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густой волосяной покров по всему туловищу с упругой эластичной остью, густая подпушь. При раздувании волосяного покрова на дне розетки поверхность кожи до 2 квадратных миллиметров, на лапах густой упругий волос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второй</w:t>
            </w:r>
          </w:p>
          <w:bookmarkEnd w:id="61"/>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Неуравненная густота опущения, более густая подпушь на огузке.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третий</w:t>
            </w:r>
          </w:p>
          <w:bookmarkEnd w:id="62"/>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густота опущения – при раздувании волосяного покрова на дне розетки обнаруживается поверхность кожи площадью от 4 до 6 квадратных миллиметров. На лапах редкий мягкий волос, имеются признаки потертости опущения лап.</w:t>
            </w:r>
          </w:p>
        </w:tc>
      </w:tr>
    </w:tbl>
    <w:bookmarkStart w:name="z87" w:id="63"/>
    <w:p>
      <w:pPr>
        <w:spacing w:after="0"/>
        <w:ind w:left="0"/>
        <w:jc w:val="both"/>
      </w:pPr>
      <w:r>
        <w:rPr>
          <w:rFonts w:ascii="Times New Roman"/>
          <w:b w:val="false"/>
          <w:i w:val="false"/>
          <w:color w:val="000000"/>
          <w:sz w:val="28"/>
        </w:rPr>
        <w:t>
      7. Густоту волосяного покрова и ее уравненность определяют глазомерно по величине площади дна "розетки", которая образуется при раздувании меха, по уравненности, густоте путем сопоставления величины "розетки" на крупе, хребте и боках (рисунок 8).</w:t>
      </w:r>
    </w:p>
    <w:bookmarkEnd w:id="63"/>
    <w:bookmarkStart w:name="z88"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3533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5"/>
    <w:p>
      <w:pPr>
        <w:spacing w:after="0"/>
        <w:ind w:left="0"/>
        <w:jc w:val="both"/>
      </w:pPr>
      <w:r>
        <w:rPr>
          <w:rFonts w:ascii="Times New Roman"/>
          <w:b w:val="false"/>
          <w:i w:val="false"/>
          <w:color w:val="000000"/>
          <w:sz w:val="28"/>
        </w:rPr>
        <w:t>
       Рисунок 8. Определение густоты мехового покрова розеточным методом</w:t>
      </w:r>
    </w:p>
    <w:bookmarkEnd w:id="65"/>
    <w:bookmarkStart w:name="z90" w:id="66"/>
    <w:p>
      <w:pPr>
        <w:spacing w:after="0"/>
        <w:ind w:left="0"/>
        <w:jc w:val="both"/>
      </w:pPr>
      <w:r>
        <w:rPr>
          <w:rFonts w:ascii="Times New Roman"/>
          <w:b w:val="false"/>
          <w:i w:val="false"/>
          <w:color w:val="000000"/>
          <w:sz w:val="28"/>
        </w:rPr>
        <w:t xml:space="preserve">
      8. Пуховую продуктивность основного стада пуховых пород определяют по сбору пуха за год, а продуктивность молодняка – по двум первым сборам в возрасте двух и четырех месяцев. Взрослых животных к классу элита относят при сборе пуха: у крольчих не менее 500 грамм, у самцов – не менее 450 грамм, к первому классу соответственно – 450, 400 грамм, ко второму классу соответственно – 400 и 350 грамм, к третьему классу – 300 грамм; молодняк относят к классу элита при сборе пуха – 60 грамм, к первому классу – 50 грамм, ко второму классу – 40 грамм и к третьему классу – 30 грамм. </w:t>
      </w:r>
    </w:p>
    <w:bookmarkEnd w:id="66"/>
    <w:bookmarkStart w:name="z91" w:id="67"/>
    <w:p>
      <w:pPr>
        <w:spacing w:after="0"/>
        <w:ind w:left="0"/>
        <w:jc w:val="both"/>
      </w:pPr>
      <w:r>
        <w:rPr>
          <w:rFonts w:ascii="Times New Roman"/>
          <w:b w:val="false"/>
          <w:i w:val="false"/>
          <w:color w:val="000000"/>
          <w:sz w:val="28"/>
        </w:rPr>
        <w:t>
      9. Окраску волосяного покрова устанавливают глазомерно при рассеянном дневном свете. У кроликов, имеющих зонарную окраску, степень ее выраженности судят по характеру розетки на огузке, спине и боках.</w:t>
      </w:r>
    </w:p>
    <w:bookmarkEnd w:id="67"/>
    <w:bookmarkStart w:name="z92" w:id="68"/>
    <w:p>
      <w:pPr>
        <w:spacing w:after="0"/>
        <w:ind w:left="0"/>
        <w:jc w:val="both"/>
      </w:pPr>
      <w:r>
        <w:rPr>
          <w:rFonts w:ascii="Times New Roman"/>
          <w:b w:val="false"/>
          <w:i w:val="false"/>
          <w:color w:val="000000"/>
          <w:sz w:val="28"/>
        </w:rPr>
        <w:t>
      10. После оценки кроликов по отдельным признакам устанавливают общий класс по комплексу признаков.</w:t>
      </w:r>
    </w:p>
    <w:bookmarkEnd w:id="68"/>
    <w:bookmarkStart w:name="z93" w:id="69"/>
    <w:p>
      <w:pPr>
        <w:spacing w:after="0"/>
        <w:ind w:left="0"/>
        <w:jc w:val="both"/>
      </w:pPr>
      <w:r>
        <w:rPr>
          <w:rFonts w:ascii="Times New Roman"/>
          <w:b w:val="false"/>
          <w:i w:val="false"/>
          <w:color w:val="000000"/>
          <w:sz w:val="28"/>
        </w:rPr>
        <w:t>
      11. К классу элита относят чистопородных кроликов крепкого телосложения, получивших по всем показателям оценку элита при отсутствии дефектов телосложения.</w:t>
      </w:r>
    </w:p>
    <w:bookmarkEnd w:id="69"/>
    <w:bookmarkStart w:name="z94" w:id="70"/>
    <w:p>
      <w:pPr>
        <w:spacing w:after="0"/>
        <w:ind w:left="0"/>
        <w:jc w:val="both"/>
      </w:pPr>
      <w:r>
        <w:rPr>
          <w:rFonts w:ascii="Times New Roman"/>
          <w:b w:val="false"/>
          <w:i w:val="false"/>
          <w:color w:val="000000"/>
          <w:sz w:val="28"/>
        </w:rPr>
        <w:t xml:space="preserve">
      12. К первому классу относят чистопородных кроликов крепкого телосложения, получивших оценку первого класса по всем показателям или по одному из них при наивысшей оценке остальных признаков, при отсутствии дефектов телосложения. </w:t>
      </w:r>
    </w:p>
    <w:bookmarkEnd w:id="70"/>
    <w:bookmarkStart w:name="z95" w:id="71"/>
    <w:p>
      <w:pPr>
        <w:spacing w:after="0"/>
        <w:ind w:left="0"/>
        <w:jc w:val="both"/>
      </w:pPr>
      <w:r>
        <w:rPr>
          <w:rFonts w:ascii="Times New Roman"/>
          <w:b w:val="false"/>
          <w:i w:val="false"/>
          <w:color w:val="000000"/>
          <w:sz w:val="28"/>
        </w:rPr>
        <w:t>
      13. Ко второму классу относят кроликов крепкого телосложения, получивших оценку второго класса по всем признакам или по одному из них и более высокую оценку по остальным признакам.</w:t>
      </w:r>
    </w:p>
    <w:bookmarkEnd w:id="71"/>
    <w:bookmarkStart w:name="z96" w:id="72"/>
    <w:p>
      <w:pPr>
        <w:spacing w:after="0"/>
        <w:ind w:left="0"/>
        <w:jc w:val="both"/>
      </w:pPr>
      <w:r>
        <w:rPr>
          <w:rFonts w:ascii="Times New Roman"/>
          <w:b w:val="false"/>
          <w:i w:val="false"/>
          <w:color w:val="000000"/>
          <w:sz w:val="28"/>
        </w:rPr>
        <w:t>
      14. К третьему классу относят кроликов крепкого телосложения, получивших оценку третьего класса по всем признакам или по одному из них и более высокую оценку по остальным признакам.</w:t>
      </w:r>
    </w:p>
    <w:bookmarkEnd w:id="72"/>
    <w:bookmarkStart w:name="z97" w:id="73"/>
    <w:p>
      <w:pPr>
        <w:spacing w:after="0"/>
        <w:ind w:left="0"/>
        <w:jc w:val="both"/>
      </w:pPr>
      <w:r>
        <w:rPr>
          <w:rFonts w:ascii="Times New Roman"/>
          <w:b w:val="false"/>
          <w:i w:val="false"/>
          <w:color w:val="000000"/>
          <w:sz w:val="28"/>
        </w:rPr>
        <w:t>
      При присвоении класса кроликам мясо-шкурковых пород оценка окраски опушения не может снизить суммарную классность более чем на один балл.</w:t>
      </w:r>
    </w:p>
    <w:bookmarkEnd w:id="73"/>
    <w:bookmarkStart w:name="z98" w:id="74"/>
    <w:p>
      <w:pPr>
        <w:spacing w:after="0"/>
        <w:ind w:left="0"/>
        <w:jc w:val="both"/>
      </w:pPr>
      <w:r>
        <w:rPr>
          <w:rFonts w:ascii="Times New Roman"/>
          <w:b w:val="false"/>
          <w:i w:val="false"/>
          <w:color w:val="000000"/>
          <w:sz w:val="28"/>
        </w:rPr>
        <w:t>
      15. Класс молодняка 2-3 – месячного возраста устанавливают по тем же правилам с учетом показателей породности, живой массы, телосложения, густоты волосяного покрова на лапках. На основании данных бонитировки проводят заключительный отбор кроликов и определяют их назначение. Животных, получивших высокую оценку, выделяют для пополнения племенного ядра, животные первого и второго классов поступают в производственное стадо. Кроликов третьего класса в основное стадо допускают в виде исключения.</w:t>
      </w:r>
    </w:p>
    <w:bookmarkEnd w:id="74"/>
    <w:bookmarkStart w:name="z99" w:id="75"/>
    <w:p>
      <w:pPr>
        <w:spacing w:after="0"/>
        <w:ind w:left="0"/>
        <w:jc w:val="both"/>
      </w:pPr>
      <w:r>
        <w:rPr>
          <w:rFonts w:ascii="Times New Roman"/>
          <w:b w:val="false"/>
          <w:i w:val="false"/>
          <w:color w:val="000000"/>
          <w:sz w:val="28"/>
        </w:rPr>
        <w:t>
      16. Ремонтный молодняк племенного ядра (селекционной группы) формируют из приплода животных племенного ядра с учетом данных, полученных при проверке самцов и крольчих по качеству потомства. При составлении плана подбора пар для получения ремонтного молодняка к крольчихам, как правило, следует подбирать самцов высокого качества, способных сочетать и усиливать в потомстве лучшие показатели родителей.</w:t>
      </w:r>
    </w:p>
    <w:bookmarkEnd w:id="75"/>
    <w:bookmarkStart w:name="z100" w:id="76"/>
    <w:p>
      <w:pPr>
        <w:spacing w:after="0"/>
        <w:ind w:left="0"/>
        <w:jc w:val="both"/>
      </w:pPr>
      <w:r>
        <w:rPr>
          <w:rFonts w:ascii="Times New Roman"/>
          <w:b w:val="false"/>
          <w:i w:val="false"/>
          <w:color w:val="000000"/>
          <w:sz w:val="28"/>
        </w:rPr>
        <w:t>
      17. Крольчат от крольчих племенного ядра отсаживают в возрасте 40-45 дней. Предварительный отбор ремонтного молодняка проводят при отсадке и в 3-месячном возрасте. Крольчих и самцов отбирают в первую очередь из многоплодных пометов, высокой жизненности, хорошей скороспелости, высокой живой массы и хорошего телосложения. Отобранных таким образом животных используют для ремонта собственного стада и продажи в другие хозяйства. Количество оставляемого в хозяйстве молодняка в 2-3-месячном возрасте превышает потребность хозяйства в поголовье для ремонта стада и его расширения примерно в 1,5-2 раза.</w:t>
      </w:r>
    </w:p>
    <w:bookmarkEnd w:id="76"/>
    <w:bookmarkStart w:name="z101" w:id="77"/>
    <w:p>
      <w:pPr>
        <w:spacing w:after="0"/>
        <w:ind w:left="0"/>
        <w:jc w:val="both"/>
      </w:pPr>
      <w:r>
        <w:rPr>
          <w:rFonts w:ascii="Times New Roman"/>
          <w:b w:val="false"/>
          <w:i w:val="false"/>
          <w:color w:val="000000"/>
          <w:sz w:val="28"/>
        </w:rPr>
        <w:t>
      18. Ремонт основного стада производят в течение года. Молодых крольчих переводят в основное (взрослое) стадо после отсадки от них крольчат первого окрола на последнее число месяца, молодых самцов - в возрасте пяти месяцев.</w:t>
      </w:r>
    </w:p>
    <w:bookmarkEnd w:id="77"/>
    <w:bookmarkStart w:name="z102" w:id="78"/>
    <w:p>
      <w:pPr>
        <w:spacing w:after="0"/>
        <w:ind w:left="0"/>
        <w:jc w:val="both"/>
      </w:pPr>
      <w:r>
        <w:rPr>
          <w:rFonts w:ascii="Times New Roman"/>
          <w:b w:val="false"/>
          <w:i w:val="false"/>
          <w:color w:val="000000"/>
          <w:sz w:val="28"/>
        </w:rPr>
        <w:t>
      19. В племенное ядро выделяют лучших кроликов основного стада. Размер его определяется потребностью в ремонтном молодняке и составляет не менее 50% поголовья кроликов основного стада на ферме.</w:t>
      </w:r>
    </w:p>
    <w:bookmarkEnd w:id="78"/>
    <w:bookmarkStart w:name="z103" w:id="79"/>
    <w:p>
      <w:pPr>
        <w:spacing w:after="0"/>
        <w:ind w:left="0"/>
        <w:jc w:val="both"/>
      </w:pPr>
      <w:r>
        <w:rPr>
          <w:rFonts w:ascii="Times New Roman"/>
          <w:b w:val="false"/>
          <w:i w:val="false"/>
          <w:color w:val="000000"/>
          <w:sz w:val="28"/>
        </w:rPr>
        <w:t>
      20. Самцов, выделяемых в племенное ядро, желательно за 2-3 месяца до начала случки проверяют на половую активность. Затем примерно 80-85% лучших самцов проверяют по качеству потомства. Для этого к каждому самцу подбирают 8-10 крольчих, одинаковых по возрасту и продуктивным качествам. Проверяют самцов по качеству молодняка первых двух окролов.</w:t>
      </w:r>
    </w:p>
    <w:bookmarkEnd w:id="79"/>
    <w:bookmarkStart w:name="z104" w:id="80"/>
    <w:p>
      <w:pPr>
        <w:spacing w:after="0"/>
        <w:ind w:left="0"/>
        <w:jc w:val="both"/>
      </w:pPr>
      <w:r>
        <w:rPr>
          <w:rFonts w:ascii="Times New Roman"/>
          <w:b w:val="false"/>
          <w:i w:val="false"/>
          <w:color w:val="000000"/>
          <w:sz w:val="28"/>
        </w:rPr>
        <w:t>
      21. Молодняк, полученный от крольчих, покрытых проверяемыми самцами, оценивают в 3-месячном возрасте по показателям породности, мясистости, телосложению, жизнеспособностью, по живой массе, скорости роста и оплате корма в раннем возрасте, а также по опушению лап.</w:t>
      </w:r>
    </w:p>
    <w:bookmarkEnd w:id="80"/>
    <w:bookmarkStart w:name="z105" w:id="81"/>
    <w:p>
      <w:pPr>
        <w:spacing w:after="0"/>
        <w:ind w:left="0"/>
        <w:jc w:val="both"/>
      </w:pPr>
      <w:r>
        <w:rPr>
          <w:rFonts w:ascii="Times New Roman"/>
          <w:b w:val="false"/>
          <w:i w:val="false"/>
          <w:color w:val="000000"/>
          <w:sz w:val="28"/>
        </w:rPr>
        <w:t>
      22. Оценку "отлично" получают самцы, потомство от которых превосходит по требуемым показателям одновозрастной молодняк племенного ядра. Оценку "хорошо" получают самцы, потомство от которых соответствует средним показателям сверстников, полученных от животных племенного ядра.</w:t>
      </w:r>
    </w:p>
    <w:bookmarkEnd w:id="81"/>
    <w:bookmarkStart w:name="z106" w:id="82"/>
    <w:p>
      <w:pPr>
        <w:spacing w:after="0"/>
        <w:ind w:left="0"/>
        <w:jc w:val="both"/>
      </w:pPr>
      <w:r>
        <w:rPr>
          <w:rFonts w:ascii="Times New Roman"/>
          <w:b w:val="false"/>
          <w:i w:val="false"/>
          <w:color w:val="000000"/>
          <w:sz w:val="28"/>
        </w:rPr>
        <w:t>
      23. При выбраковке кроликов из основного стада удаляют тех животных, которые не отвечают необходимым требованиям. Эту работу проводят в течение всего года и при бонитировке. При бонитировке выбраковывают животных, имеющих показатели продуктивности ниже третьего класса, животных старше трех лет (за исключением особо ценных), не соответствующих по качеству возросшим требованиям хозяйства и не удовлетворяющих ветеринарным требованиям. Кроме того, в течение года выбраковывают крольчих, вырастивших менее пяти крольчат в каждом из двух первых окролов, дважды пропустовавших (кроме случаев, вызванных стерильностью самцов), и самцов, после покрытия которыми свыше 30% крольчих остаются неоплодотворенными.</w:t>
      </w:r>
    </w:p>
    <w:bookmarkEnd w:id="82"/>
    <w:bookmarkStart w:name="z107" w:id="83"/>
    <w:p>
      <w:pPr>
        <w:spacing w:after="0"/>
        <w:ind w:left="0"/>
        <w:jc w:val="both"/>
      </w:pPr>
      <w:r>
        <w:rPr>
          <w:rFonts w:ascii="Times New Roman"/>
          <w:b w:val="false"/>
          <w:i w:val="false"/>
          <w:color w:val="000000"/>
          <w:sz w:val="28"/>
        </w:rPr>
        <w:t>
      24. Целью подбора пар является закрепление и усиление в потомстве положительных качеств родителей. Различают подбор однородный (гомогенный) и разнородный (гетерогенный).</w:t>
      </w:r>
    </w:p>
    <w:bookmarkEnd w:id="83"/>
    <w:bookmarkStart w:name="z108" w:id="84"/>
    <w:p>
      <w:pPr>
        <w:spacing w:after="0"/>
        <w:ind w:left="0"/>
        <w:jc w:val="both"/>
      </w:pPr>
      <w:r>
        <w:rPr>
          <w:rFonts w:ascii="Times New Roman"/>
          <w:b w:val="false"/>
          <w:i w:val="false"/>
          <w:color w:val="000000"/>
          <w:sz w:val="28"/>
        </w:rPr>
        <w:t>
      25. Однородный подбор применяют тогда, когда хотят закрепить и усилить в потомстве положительные качества родителей. При этом к самцу прикрепляют однородных по продуктивности животных. Однородный подбор применяют в основном в фермах, с племенным стадом и племенных ядрах товарных ферм.</w:t>
      </w:r>
    </w:p>
    <w:bookmarkEnd w:id="84"/>
    <w:bookmarkStart w:name="z109" w:id="85"/>
    <w:p>
      <w:pPr>
        <w:spacing w:after="0"/>
        <w:ind w:left="0"/>
        <w:jc w:val="both"/>
      </w:pPr>
      <w:r>
        <w:rPr>
          <w:rFonts w:ascii="Times New Roman"/>
          <w:b w:val="false"/>
          <w:i w:val="false"/>
          <w:color w:val="000000"/>
          <w:sz w:val="28"/>
        </w:rPr>
        <w:t>
      26. Высшая форма однородного подбора – родственное спаривание. Этот подбор иногда применяют при закладке линий. Обычно в этих случаях прибегают к умеренным родственным спариваниям (3-4, 4-3, 2-5, 5-2, 4-4). При проведении родственных спариваний животным следует создавать лучшие условия содержания, кормления, проводить жесткую выбраковку.</w:t>
      </w:r>
    </w:p>
    <w:bookmarkEnd w:id="85"/>
    <w:bookmarkStart w:name="z110" w:id="86"/>
    <w:p>
      <w:pPr>
        <w:spacing w:after="0"/>
        <w:ind w:left="0"/>
        <w:jc w:val="both"/>
      </w:pPr>
      <w:r>
        <w:rPr>
          <w:rFonts w:ascii="Times New Roman"/>
          <w:b w:val="false"/>
          <w:i w:val="false"/>
          <w:color w:val="000000"/>
          <w:sz w:val="28"/>
        </w:rPr>
        <w:t>
      27. При разнородном подборе планируют спаривание животных с разнотипными признаками. Крольчих, имеющих наряду с положительными качествами и определенные недостатки, спаривают с самцом, лишенным этих недостатков. Подбирают животных с разными недостатками или с противоположными отклонениями от нормального типа.</w:t>
      </w:r>
    </w:p>
    <w:bookmarkEnd w:id="86"/>
    <w:bookmarkStart w:name="z111" w:id="87"/>
    <w:p>
      <w:pPr>
        <w:spacing w:after="0"/>
        <w:ind w:left="0"/>
        <w:jc w:val="both"/>
      </w:pPr>
      <w:r>
        <w:rPr>
          <w:rFonts w:ascii="Times New Roman"/>
          <w:b w:val="false"/>
          <w:i w:val="false"/>
          <w:color w:val="000000"/>
          <w:sz w:val="28"/>
        </w:rPr>
        <w:t xml:space="preserve">
      28. В целях правильной организации селекционной работы проводится племенной и зоотехнический учет. </w:t>
      </w:r>
    </w:p>
    <w:bookmarkEnd w:id="87"/>
    <w:bookmarkStart w:name="z112" w:id="88"/>
    <w:p>
      <w:pPr>
        <w:spacing w:after="0"/>
        <w:ind w:left="0"/>
        <w:jc w:val="both"/>
      </w:pPr>
      <w:r>
        <w:rPr>
          <w:rFonts w:ascii="Times New Roman"/>
          <w:b w:val="false"/>
          <w:i w:val="false"/>
          <w:color w:val="000000"/>
          <w:sz w:val="28"/>
        </w:rPr>
        <w:t>
      29. Существует пять форм учетных документов:</w:t>
      </w:r>
    </w:p>
    <w:bookmarkEnd w:id="88"/>
    <w:bookmarkStart w:name="z113" w:id="89"/>
    <w:p>
      <w:pPr>
        <w:spacing w:after="0"/>
        <w:ind w:left="0"/>
        <w:jc w:val="both"/>
      </w:pPr>
      <w:r>
        <w:rPr>
          <w:rFonts w:ascii="Times New Roman"/>
          <w:b w:val="false"/>
          <w:i w:val="false"/>
          <w:color w:val="000000"/>
          <w:sz w:val="28"/>
        </w:rPr>
        <w:t>
      1) карточка самца основного стада;</w:t>
      </w:r>
    </w:p>
    <w:bookmarkEnd w:id="89"/>
    <w:bookmarkStart w:name="z114" w:id="90"/>
    <w:p>
      <w:pPr>
        <w:spacing w:after="0"/>
        <w:ind w:left="0"/>
        <w:jc w:val="both"/>
      </w:pPr>
      <w:r>
        <w:rPr>
          <w:rFonts w:ascii="Times New Roman"/>
          <w:b w:val="false"/>
          <w:i w:val="false"/>
          <w:color w:val="000000"/>
          <w:sz w:val="28"/>
        </w:rPr>
        <w:t>
      2) карточка крольчихи основного стада;</w:t>
      </w:r>
    </w:p>
    <w:bookmarkEnd w:id="90"/>
    <w:bookmarkStart w:name="z115" w:id="91"/>
    <w:p>
      <w:pPr>
        <w:spacing w:after="0"/>
        <w:ind w:left="0"/>
        <w:jc w:val="both"/>
      </w:pPr>
      <w:r>
        <w:rPr>
          <w:rFonts w:ascii="Times New Roman"/>
          <w:b w:val="false"/>
          <w:i w:val="false"/>
          <w:color w:val="000000"/>
          <w:sz w:val="28"/>
        </w:rPr>
        <w:t>
      3) ведомость поголовья основного стада;</w:t>
      </w:r>
    </w:p>
    <w:bookmarkEnd w:id="91"/>
    <w:bookmarkStart w:name="z116" w:id="92"/>
    <w:p>
      <w:pPr>
        <w:spacing w:after="0"/>
        <w:ind w:left="0"/>
        <w:jc w:val="both"/>
      </w:pPr>
      <w:r>
        <w:rPr>
          <w:rFonts w:ascii="Times New Roman"/>
          <w:b w:val="false"/>
          <w:i w:val="false"/>
          <w:color w:val="000000"/>
          <w:sz w:val="28"/>
        </w:rPr>
        <w:t xml:space="preserve">
      4) производственный журнал, в котором записывают номера крольчих основного стада и проверяемых молодых самок в порядке занимаемых клеток; </w:t>
      </w:r>
    </w:p>
    <w:bookmarkEnd w:id="92"/>
    <w:bookmarkStart w:name="z117" w:id="93"/>
    <w:p>
      <w:pPr>
        <w:spacing w:after="0"/>
        <w:ind w:left="0"/>
        <w:jc w:val="both"/>
      </w:pPr>
      <w:r>
        <w:rPr>
          <w:rFonts w:ascii="Times New Roman"/>
          <w:b w:val="false"/>
          <w:i w:val="false"/>
          <w:color w:val="000000"/>
          <w:sz w:val="28"/>
        </w:rPr>
        <w:t xml:space="preserve">
      5) ведомость оценки самцов по качеству потомства. Ведется она на фермах, содержащих племенных животных. К документам для такого учета относятся: </w:t>
      </w:r>
    </w:p>
    <w:bookmarkEnd w:id="93"/>
    <w:bookmarkStart w:name="z118" w:id="94"/>
    <w:p>
      <w:pPr>
        <w:spacing w:after="0"/>
        <w:ind w:left="0"/>
        <w:jc w:val="both"/>
      </w:pPr>
      <w:r>
        <w:rPr>
          <w:rFonts w:ascii="Times New Roman"/>
          <w:b w:val="false"/>
          <w:i w:val="false"/>
          <w:color w:val="000000"/>
          <w:sz w:val="28"/>
        </w:rPr>
        <w:t>
      накопительный акт регистрации приплода. Родившихся крольчат осматривают в первый день. На трафаретке отмечают количество живых или мертвых крольчат. Регистрируют крольчат на второй день после рождения, данные заносят в накопительный акт и на трафаретку. По окончании месяца накопительный акт представляют в бухгалтерию. Бухгалтерия хозяйства приходует только живых кроликов;</w:t>
      </w:r>
    </w:p>
    <w:bookmarkEnd w:id="94"/>
    <w:bookmarkStart w:name="z119" w:id="95"/>
    <w:p>
      <w:pPr>
        <w:spacing w:after="0"/>
        <w:ind w:left="0"/>
        <w:jc w:val="both"/>
      </w:pPr>
      <w:r>
        <w:rPr>
          <w:rFonts w:ascii="Times New Roman"/>
          <w:b w:val="false"/>
          <w:i w:val="false"/>
          <w:color w:val="000000"/>
          <w:sz w:val="28"/>
        </w:rPr>
        <w:t>
      акт на перевод животных из группы в группу, который составляют на последнее число месяца. Молодых крольчих переводят в основное стадо после отсадки от них крольчат первого окрола, молодых самцов – в возрасте пяти месяцев. Акт составляет бригадир или управляющий фермой;</w:t>
      </w:r>
    </w:p>
    <w:bookmarkEnd w:id="95"/>
    <w:bookmarkStart w:name="z120" w:id="96"/>
    <w:p>
      <w:pPr>
        <w:spacing w:after="0"/>
        <w:ind w:left="0"/>
        <w:jc w:val="both"/>
      </w:pPr>
      <w:r>
        <w:rPr>
          <w:rFonts w:ascii="Times New Roman"/>
          <w:b w:val="false"/>
          <w:i w:val="false"/>
          <w:color w:val="000000"/>
          <w:sz w:val="28"/>
        </w:rPr>
        <w:t>
      гуртовая ведомость. Ее составляют в трех экземплярах на каждую партию кроликов, отправляемых на заготовительные пункты (заведующим фермой, бригадиром, зоотехником, в необходимых случаях ветеринарным врачом);</w:t>
      </w:r>
    </w:p>
    <w:bookmarkEnd w:id="96"/>
    <w:bookmarkStart w:name="z121" w:id="97"/>
    <w:p>
      <w:pPr>
        <w:spacing w:after="0"/>
        <w:ind w:left="0"/>
        <w:jc w:val="both"/>
      </w:pPr>
      <w:r>
        <w:rPr>
          <w:rFonts w:ascii="Times New Roman"/>
          <w:b w:val="false"/>
          <w:i w:val="false"/>
          <w:color w:val="000000"/>
          <w:sz w:val="28"/>
        </w:rPr>
        <w:t>
      акт о выбытии кроликов (забой, падеж). Составляет комиссия в составе зоотехника, ветеринарного врача, заведующего фермой или бригадира, кроликовода. При выбытии животного вследствие падежа или вынужденного забоя в акте указывается причина. Акт составляют в день падежа или вынужденного забоя, утверждает его руководитель хозяйства. В акте указывают использование шкурки (сдана на склад, уничтожена);</w:t>
      </w:r>
    </w:p>
    <w:bookmarkEnd w:id="97"/>
    <w:bookmarkStart w:name="z122" w:id="98"/>
    <w:p>
      <w:pPr>
        <w:spacing w:after="0"/>
        <w:ind w:left="0"/>
        <w:jc w:val="both"/>
      </w:pPr>
      <w:r>
        <w:rPr>
          <w:rFonts w:ascii="Times New Roman"/>
          <w:b w:val="false"/>
          <w:i w:val="false"/>
          <w:color w:val="000000"/>
          <w:sz w:val="28"/>
        </w:rPr>
        <w:t>
      отчет о движении кроликов. Составляет зоотехник, заведующий фермой или бригадир в двух экземплярах на основании первичных документов и записи о прибытии и выбытии животных;</w:t>
      </w:r>
    </w:p>
    <w:bookmarkEnd w:id="98"/>
    <w:bookmarkStart w:name="z123" w:id="99"/>
    <w:p>
      <w:pPr>
        <w:spacing w:after="0"/>
        <w:ind w:left="0"/>
        <w:jc w:val="both"/>
      </w:pPr>
      <w:r>
        <w:rPr>
          <w:rFonts w:ascii="Times New Roman"/>
          <w:b w:val="false"/>
          <w:i w:val="false"/>
          <w:color w:val="000000"/>
          <w:sz w:val="28"/>
        </w:rPr>
        <w:t>
      требование-накладная и спецификация – сопроводительный документ на отгруженный племенной молодняк, а также шкурки кроликов. Составляют спецификацию в двух экземплярах, а накладную в трех экземплярах.</w:t>
      </w:r>
    </w:p>
    <w:bookmarkEnd w:id="99"/>
    <w:bookmarkStart w:name="z124" w:id="100"/>
    <w:p>
      <w:pPr>
        <w:spacing w:after="0"/>
        <w:ind w:left="0"/>
        <w:jc w:val="both"/>
      </w:pPr>
      <w:r>
        <w:rPr>
          <w:rFonts w:ascii="Times New Roman"/>
          <w:b w:val="false"/>
          <w:i w:val="false"/>
          <w:color w:val="000000"/>
          <w:sz w:val="28"/>
        </w:rPr>
        <w:t>
      30. Планирование племенной работы осуществляется путем определения перспектив и методов дальнейшего племенного совершенствования пород кроликов по важнейшим хозяйственно-полезным признакам. Планы племенной работы составляют на 3-5 лет по следующей примерной схеме:</w:t>
      </w:r>
    </w:p>
    <w:bookmarkEnd w:id="100"/>
    <w:bookmarkStart w:name="z125" w:id="101"/>
    <w:p>
      <w:pPr>
        <w:spacing w:after="0"/>
        <w:ind w:left="0"/>
        <w:jc w:val="both"/>
      </w:pPr>
      <w:r>
        <w:rPr>
          <w:rFonts w:ascii="Times New Roman"/>
          <w:b w:val="false"/>
          <w:i w:val="false"/>
          <w:color w:val="000000"/>
          <w:sz w:val="28"/>
        </w:rPr>
        <w:t>
      1) общая характеристика хозяйства. В этом разделе дается характеристика условий содержания и кормления кроликов;</w:t>
      </w:r>
    </w:p>
    <w:bookmarkEnd w:id="101"/>
    <w:bookmarkStart w:name="z126" w:id="102"/>
    <w:p>
      <w:pPr>
        <w:spacing w:after="0"/>
        <w:ind w:left="0"/>
        <w:jc w:val="both"/>
      </w:pPr>
      <w:r>
        <w:rPr>
          <w:rFonts w:ascii="Times New Roman"/>
          <w:b w:val="false"/>
          <w:i w:val="false"/>
          <w:color w:val="000000"/>
          <w:sz w:val="28"/>
        </w:rPr>
        <w:t>
      2) характеристика стада – приводятся данные о комплектовании стада (откуда завезены кролики), возрастной и половой структуре, дается характеристика животных по основным хозяйственно-полезным признакам (живая масса, густота и уравненность волосяного покрова, телосложение, окраска, классность животных и воспроизводительная способность);</w:t>
      </w:r>
    </w:p>
    <w:bookmarkEnd w:id="102"/>
    <w:bookmarkStart w:name="z127" w:id="103"/>
    <w:p>
      <w:pPr>
        <w:spacing w:after="0"/>
        <w:ind w:left="0"/>
        <w:jc w:val="both"/>
      </w:pPr>
      <w:r>
        <w:rPr>
          <w:rFonts w:ascii="Times New Roman"/>
          <w:b w:val="false"/>
          <w:i w:val="false"/>
          <w:color w:val="000000"/>
          <w:sz w:val="28"/>
        </w:rPr>
        <w:t>
      3) анализ генеалогической структуры стада и оценка линий и семейств;</w:t>
      </w:r>
    </w:p>
    <w:bookmarkEnd w:id="103"/>
    <w:bookmarkStart w:name="z128" w:id="104"/>
    <w:p>
      <w:pPr>
        <w:spacing w:after="0"/>
        <w:ind w:left="0"/>
        <w:jc w:val="both"/>
      </w:pPr>
      <w:r>
        <w:rPr>
          <w:rFonts w:ascii="Times New Roman"/>
          <w:b w:val="false"/>
          <w:i w:val="false"/>
          <w:color w:val="000000"/>
          <w:sz w:val="28"/>
        </w:rPr>
        <w:t>
      4) система отбора и подбора;</w:t>
      </w:r>
    </w:p>
    <w:bookmarkEnd w:id="104"/>
    <w:bookmarkStart w:name="z129" w:id="105"/>
    <w:p>
      <w:pPr>
        <w:spacing w:after="0"/>
        <w:ind w:left="0"/>
        <w:jc w:val="both"/>
      </w:pPr>
      <w:r>
        <w:rPr>
          <w:rFonts w:ascii="Times New Roman"/>
          <w:b w:val="false"/>
          <w:i w:val="false"/>
          <w:color w:val="000000"/>
          <w:sz w:val="28"/>
        </w:rPr>
        <w:t>
      5) планы роста количественных и качественных показателей;</w:t>
      </w:r>
    </w:p>
    <w:bookmarkEnd w:id="105"/>
    <w:bookmarkStart w:name="z130" w:id="106"/>
    <w:p>
      <w:pPr>
        <w:spacing w:after="0"/>
        <w:ind w:left="0"/>
        <w:jc w:val="both"/>
      </w:pPr>
      <w:r>
        <w:rPr>
          <w:rFonts w:ascii="Times New Roman"/>
          <w:b w:val="false"/>
          <w:i w:val="false"/>
          <w:color w:val="000000"/>
          <w:sz w:val="28"/>
        </w:rPr>
        <w:t>
      6) мероприятия по обеспечению роста количественных и качественных показателей.".</w:t>
      </w:r>
    </w:p>
    <w:bookmarkEnd w:id="106"/>
    <w:bookmarkStart w:name="z131" w:id="107"/>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107"/>
    <w:bookmarkStart w:name="z132" w:id="10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8"/>
    <w:bookmarkStart w:name="z133" w:id="10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9"/>
    <w:bookmarkStart w:name="z134" w:id="110"/>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110"/>
    <w:bookmarkStart w:name="z135" w:id="1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111"/>
    <w:bookmarkStart w:name="z136" w:id="1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12"/>
    <w:bookmarkStart w:name="z137" w:id="11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июля 2017 года № 301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(оценке) племенной ценности полутонкорунных овец</w:t>
            </w:r>
          </w:p>
        </w:tc>
      </w:tr>
    </w:tbl>
    <w:bookmarkStart w:name="z141" w:id="114"/>
    <w:p>
      <w:pPr>
        <w:spacing w:after="0"/>
        <w:ind w:left="0"/>
        <w:jc w:val="left"/>
      </w:pPr>
      <w:r>
        <w:rPr>
          <w:rFonts w:ascii="Times New Roman"/>
          <w:b/>
          <w:i w:val="false"/>
          <w:color w:val="000000"/>
        </w:rPr>
        <w:t xml:space="preserve"> Условные обозначения и шифры основных селекционируемых</w:t>
      </w:r>
      <w:r>
        <w:rPr>
          <w:rFonts w:ascii="Times New Roman"/>
          <w:b/>
          <w:i w:val="false"/>
          <w:color w:val="000000"/>
        </w:rPr>
        <w:t xml:space="preserve"> признаков полутонкорунных овец</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7135"/>
        <w:gridCol w:w="1801"/>
        <w:gridCol w:w="1801"/>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5"/>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Селекционируемые </w:t>
            </w:r>
            <w:r>
              <w:br/>
            </w:r>
            <w:r>
              <w:rPr>
                <w:rFonts w:ascii="Times New Roman"/>
                <w:b w:val="false"/>
                <w:i w:val="false"/>
                <w:color w:val="000000"/>
                <w:sz w:val="20"/>
              </w:rPr>
              <w:t>
</w:t>
            </w:r>
            <w:r>
              <w:rPr>
                <w:rFonts w:ascii="Times New Roman"/>
                <w:b/>
                <w:i w:val="false"/>
                <w:color w:val="000000"/>
                <w:sz w:val="20"/>
              </w:rPr>
              <w:t>признаки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Условные обозначения или единицы измерения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Шифры селекциони</w:t>
            </w:r>
            <w:r>
              <w:rPr>
                <w:rFonts w:ascii="Times New Roman"/>
                <w:b/>
                <w:i w:val="false"/>
                <w:color w:val="000000"/>
                <w:sz w:val="20"/>
              </w:rPr>
              <w:t>руемых признаков</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1</w:t>
            </w:r>
          </w:p>
          <w:bookmarkEnd w:id="116"/>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1</w:t>
            </w:r>
          </w:p>
          <w:bookmarkEnd w:id="117"/>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с недостаточным запасом кожи, бесскладчатые при невысокой шерстной продуктивности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с повышенной складчатостью на шее и туловище, уклоняющиеся к шерстному типу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отвечающие стандарту породы по выраженности шерстной и мясной продуктивности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2</w:t>
            </w:r>
          </w:p>
          <w:bookmarkEnd w:id="118"/>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3.3</w:t>
            </w:r>
          </w:p>
          <w:bookmarkEnd w:id="119"/>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0"/>
          <w:p>
            <w:pPr>
              <w:spacing w:after="20"/>
              <w:ind w:left="20"/>
              <w:jc w:val="both"/>
            </w:pPr>
            <w:r>
              <w:rPr>
                <w:rFonts w:ascii="Times New Roman"/>
                <w:b w:val="false"/>
                <w:i w:val="false"/>
                <w:color w:val="000000"/>
                <w:sz w:val="20"/>
              </w:rPr>
              <w:t>
Длина шерсти на бочке - определяется линейкой высота нерастянутого штапеля несколько выше средней линии бочка животного непосредственно за лопаткой кроме того, у основных и ремонтных баранов:</w:t>
            </w:r>
            <w:r>
              <w:br/>
            </w:r>
            <w:r>
              <w:rPr>
                <w:rFonts w:ascii="Times New Roman"/>
                <w:b w:val="false"/>
                <w:i w:val="false"/>
                <w:color w:val="000000"/>
                <w:sz w:val="20"/>
              </w:rPr>
              <w:t>
</w:t>
            </w:r>
            <w:r>
              <w:rPr>
                <w:rFonts w:ascii="Times New Roman"/>
                <w:b w:val="false"/>
                <w:i w:val="false"/>
                <w:color w:val="000000"/>
                <w:sz w:val="20"/>
              </w:rPr>
              <w:t>на ляжке</w:t>
            </w:r>
            <w:r>
              <w:br/>
            </w:r>
            <w:r>
              <w:rPr>
                <w:rFonts w:ascii="Times New Roman"/>
                <w:b w:val="false"/>
                <w:i w:val="false"/>
                <w:color w:val="000000"/>
                <w:sz w:val="20"/>
              </w:rPr>
              <w:t>
</w:t>
            </w:r>
            <w:r>
              <w:rPr>
                <w:rFonts w:ascii="Times New Roman"/>
                <w:b w:val="false"/>
                <w:i w:val="false"/>
                <w:color w:val="000000"/>
                <w:sz w:val="20"/>
              </w:rPr>
              <w:t>на спине</w:t>
            </w:r>
            <w:r>
              <w:br/>
            </w:r>
            <w:r>
              <w:rPr>
                <w:rFonts w:ascii="Times New Roman"/>
                <w:b w:val="false"/>
                <w:i w:val="false"/>
                <w:color w:val="000000"/>
                <w:sz w:val="20"/>
              </w:rPr>
              <w:t>
на брюхе</w:t>
            </w:r>
          </w:p>
          <w:bookmarkEnd w:id="120"/>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4.2</w:t>
            </w:r>
          </w:p>
          <w:bookmarkEnd w:id="121"/>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xml:space="preserve">
Тонина шерстных волокон в микрометрах или в качествах определяется глазомером или с помощью микроскопа на бочке кроме того, у основных и ремонтных баранов: </w:t>
            </w:r>
            <w:r>
              <w:br/>
            </w:r>
            <w:r>
              <w:rPr>
                <w:rFonts w:ascii="Times New Roman"/>
                <w:b w:val="false"/>
                <w:i w:val="false"/>
                <w:color w:val="000000"/>
                <w:sz w:val="20"/>
              </w:rPr>
              <w:t>
</w:t>
            </w:r>
            <w:r>
              <w:rPr>
                <w:rFonts w:ascii="Times New Roman"/>
                <w:b w:val="false"/>
                <w:i w:val="false"/>
                <w:color w:val="000000"/>
                <w:sz w:val="20"/>
              </w:rPr>
              <w:t>на ляжке</w:t>
            </w:r>
            <w:r>
              <w:br/>
            </w:r>
            <w:r>
              <w:rPr>
                <w:rFonts w:ascii="Times New Roman"/>
                <w:b w:val="false"/>
                <w:i w:val="false"/>
                <w:color w:val="000000"/>
                <w:sz w:val="20"/>
              </w:rPr>
              <w:t>
на спине</w:t>
            </w:r>
          </w:p>
          <w:bookmarkEnd w:id="122"/>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5</w:t>
            </w:r>
          </w:p>
          <w:bookmarkEnd w:id="123"/>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шести по руну - определяется по разнице в толщине волокон на бочке и ляжке: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неуравненная, разница в тонине волокон бочка и ляжки свыше 2 качества или 4 микрометр (далее – мкм)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6</w:t>
            </w:r>
          </w:p>
          <w:bookmarkEnd w:id="124"/>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7.2</w:t>
            </w:r>
            <w:r>
              <w:br/>
            </w:r>
            <w:r>
              <w:rPr>
                <w:rFonts w:ascii="Times New Roman"/>
                <w:b w:val="false"/>
                <w:i w:val="false"/>
                <w:color w:val="000000"/>
                <w:sz w:val="20"/>
              </w:rPr>
              <w:t>
 </w:t>
            </w:r>
          </w:p>
          <w:bookmarkEnd w:id="125"/>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8</w:t>
            </w:r>
          </w:p>
          <w:bookmarkEnd w:id="126"/>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 при оценке предпочтение дается животным с хорошей оброслостью спины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r>
              <w:br/>
            </w:r>
            <w:r>
              <w:rPr>
                <w:rFonts w:ascii="Times New Roman"/>
                <w:b w:val="false"/>
                <w:i w:val="false"/>
                <w:color w:val="000000"/>
                <w:sz w:val="20"/>
              </w:rPr>
              <w:t>5</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9</w:t>
            </w:r>
          </w:p>
          <w:bookmarkEnd w:id="127"/>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 определяется на основе совокупной оценки: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8"/>
          <w:p>
            <w:pPr>
              <w:spacing w:after="20"/>
              <w:ind w:left="20"/>
              <w:jc w:val="both"/>
            </w:pPr>
            <w:r>
              <w:rPr>
                <w:rFonts w:ascii="Times New Roman"/>
                <w:b w:val="false"/>
                <w:i w:val="false"/>
                <w:color w:val="000000"/>
                <w:sz w:val="20"/>
              </w:rPr>
              <w:t>
10</w:t>
            </w:r>
          </w:p>
          <w:bookmarkEnd w:id="128"/>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 определяется на основе совокупной оценки развития отдельных статей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11</w:t>
            </w:r>
          </w:p>
          <w:bookmarkEnd w:id="129"/>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0"/>
          <w:p>
            <w:pPr>
              <w:spacing w:after="20"/>
              <w:ind w:left="20"/>
              <w:jc w:val="both"/>
            </w:pPr>
            <w:r>
              <w:rPr>
                <w:rFonts w:ascii="Times New Roman"/>
                <w:b w:val="false"/>
                <w:i w:val="false"/>
                <w:color w:val="000000"/>
                <w:sz w:val="20"/>
              </w:rPr>
              <w:t>
12</w:t>
            </w:r>
          </w:p>
          <w:bookmarkEnd w:id="130"/>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r>
              <w:br/>
            </w:r>
            <w:r>
              <w:rPr>
                <w:rFonts w:ascii="Times New Roman"/>
                <w:b w:val="false"/>
                <w:i w:val="false"/>
                <w:color w:val="000000"/>
                <w:sz w:val="20"/>
              </w:rPr>
              <w:t>
Настриг немытой шерсти (в оригинале)</w:t>
            </w:r>
            <w:r>
              <w:br/>
            </w:r>
            <w:r>
              <w:rPr>
                <w:rFonts w:ascii="Times New Roman"/>
                <w:b w:val="false"/>
                <w:i w:val="false"/>
                <w:color w:val="000000"/>
                <w:sz w:val="20"/>
              </w:rPr>
              <w:t>вся масса остриженной шерсти годового роста безкизячной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1"/>
          <w:p>
            <w:pPr>
              <w:spacing w:after="20"/>
              <w:ind w:left="20"/>
              <w:jc w:val="both"/>
            </w:pPr>
            <w:r>
              <w:rPr>
                <w:rFonts w:ascii="Times New Roman"/>
                <w:b w:val="false"/>
                <w:i w:val="false"/>
                <w:color w:val="000000"/>
                <w:sz w:val="20"/>
              </w:rPr>
              <w:t>
13</w:t>
            </w:r>
          </w:p>
          <w:bookmarkEnd w:id="131"/>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 чистой шерсти </w:t>
            </w:r>
            <w:r>
              <w:br/>
            </w:r>
            <w:r>
              <w:rPr>
                <w:rFonts w:ascii="Times New Roman"/>
                <w:b w:val="false"/>
                <w:i w:val="false"/>
                <w:color w:val="000000"/>
                <w:sz w:val="20"/>
              </w:rPr>
              <w:t>
% выхода чистой шерсти от немытой устанавливается при промывке образца, грязной шерсти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2"/>
          <w:p>
            <w:pPr>
              <w:spacing w:after="20"/>
              <w:ind w:left="20"/>
              <w:jc w:val="both"/>
            </w:pPr>
            <w:r>
              <w:rPr>
                <w:rFonts w:ascii="Times New Roman"/>
                <w:b w:val="false"/>
                <w:i w:val="false"/>
                <w:color w:val="000000"/>
                <w:sz w:val="20"/>
              </w:rPr>
              <w:t>
14</w:t>
            </w:r>
          </w:p>
          <w:bookmarkEnd w:id="132"/>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w:t>
            </w:r>
            <w:r>
              <w:br/>
            </w:r>
            <w:r>
              <w:rPr>
                <w:rFonts w:ascii="Times New Roman"/>
                <w:b w:val="false"/>
                <w:i w:val="false"/>
                <w:color w:val="000000"/>
                <w:sz w:val="20"/>
              </w:rPr>
              <w:t>устанавливается расчетным способом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3"/>
          <w:p>
            <w:pPr>
              <w:spacing w:after="20"/>
              <w:ind w:left="20"/>
              <w:jc w:val="both"/>
            </w:pPr>
            <w:r>
              <w:rPr>
                <w:rFonts w:ascii="Times New Roman"/>
                <w:b w:val="false"/>
                <w:i w:val="false"/>
                <w:color w:val="000000"/>
                <w:sz w:val="20"/>
              </w:rPr>
              <w:t>
15</w:t>
            </w:r>
          </w:p>
          <w:bookmarkEnd w:id="133"/>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 устанавливается по инструкции во время бонитировки (оценки) до стрижки: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4"/>
          <w:p>
            <w:pPr>
              <w:spacing w:after="20"/>
              <w:ind w:left="20"/>
              <w:jc w:val="both"/>
            </w:pPr>
            <w:r>
              <w:rPr>
                <w:rFonts w:ascii="Times New Roman"/>
                <w:b w:val="false"/>
                <w:i w:val="false"/>
                <w:color w:val="000000"/>
                <w:sz w:val="20"/>
              </w:rPr>
              <w:t>
16</w:t>
            </w:r>
          </w:p>
          <w:bookmarkEnd w:id="134"/>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5"/>
          <w:p>
            <w:pPr>
              <w:spacing w:after="20"/>
              <w:ind w:left="20"/>
              <w:jc w:val="both"/>
            </w:pPr>
            <w:r>
              <w:rPr>
                <w:rFonts w:ascii="Times New Roman"/>
                <w:b w:val="false"/>
                <w:i w:val="false"/>
                <w:color w:val="000000"/>
                <w:sz w:val="20"/>
              </w:rPr>
              <w:t>
17</w:t>
            </w:r>
          </w:p>
          <w:bookmarkEnd w:id="135"/>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нормально выраженный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резкий, четкий, переливающийся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6"/>
          <w:p>
            <w:pPr>
              <w:spacing w:after="20"/>
              <w:ind w:left="20"/>
              <w:jc w:val="both"/>
            </w:pPr>
            <w:r>
              <w:rPr>
                <w:rFonts w:ascii="Times New Roman"/>
                <w:b w:val="false"/>
                <w:i w:val="false"/>
                <w:color w:val="000000"/>
                <w:sz w:val="20"/>
              </w:rPr>
              <w:t>
18</w:t>
            </w:r>
          </w:p>
          <w:bookmarkEnd w:id="136"/>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Упругость шерсти (для цигайской шерсти)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упругость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упругость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 упругости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июля 2017 года № 301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(оценке) племенной ценности полутонкорунных овец</w:t>
            </w:r>
          </w:p>
        </w:tc>
      </w:tr>
    </w:tbl>
    <w:bookmarkStart w:name="z216" w:id="137"/>
    <w:p>
      <w:pPr>
        <w:spacing w:after="0"/>
        <w:ind w:left="0"/>
        <w:jc w:val="left"/>
      </w:pPr>
      <w:r>
        <w:rPr>
          <w:rFonts w:ascii="Times New Roman"/>
          <w:b/>
          <w:i w:val="false"/>
          <w:color w:val="000000"/>
        </w:rPr>
        <w:t xml:space="preserve"> Класс тонины шерстных волокон полутонкорунных овец в микрометрах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6175"/>
        <w:gridCol w:w="2042"/>
        <w:gridCol w:w="20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w:t>
            </w:r>
            <w:r>
              <w:rPr>
                <w:rFonts w:ascii="Times New Roman"/>
                <w:b/>
                <w:i w:val="false"/>
                <w:color w:val="000000"/>
                <w:sz w:val="20"/>
              </w:rPr>
              <w:t>Границы класса тонины шерстных волокон в микрометрах</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 перевода класса тонины шерсти в микрометры</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9"/>
          <w:p>
            <w:pPr>
              <w:spacing w:after="20"/>
              <w:ind w:left="20"/>
              <w:jc w:val="both"/>
            </w:pPr>
            <w:r>
              <w:rPr>
                <w:rFonts w:ascii="Times New Roman"/>
                <w:b w:val="false"/>
                <w:i w:val="false"/>
                <w:color w:val="000000"/>
                <w:sz w:val="20"/>
              </w:rPr>
              <w:t>
качество</w:t>
            </w:r>
          </w:p>
          <w:bookmarkEnd w:id="139"/>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0"/>
          <w:p>
            <w:pPr>
              <w:spacing w:after="20"/>
              <w:ind w:left="20"/>
              <w:jc w:val="both"/>
            </w:pPr>
            <w:r>
              <w:rPr>
                <w:rFonts w:ascii="Times New Roman"/>
                <w:b w:val="false"/>
                <w:i w:val="false"/>
                <w:color w:val="000000"/>
                <w:sz w:val="20"/>
              </w:rPr>
              <w:t>
1</w:t>
            </w:r>
          </w:p>
          <w:bookmarkEnd w:id="140"/>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1"/>
          <w:p>
            <w:pPr>
              <w:spacing w:after="20"/>
              <w:ind w:left="20"/>
              <w:jc w:val="both"/>
            </w:pPr>
            <w:r>
              <w:rPr>
                <w:rFonts w:ascii="Times New Roman"/>
                <w:b w:val="false"/>
                <w:i w:val="false"/>
                <w:color w:val="000000"/>
                <w:sz w:val="20"/>
              </w:rPr>
              <w:t>
60</w:t>
            </w:r>
          </w:p>
          <w:bookmarkEnd w:id="141"/>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2"/>
          <w:p>
            <w:pPr>
              <w:spacing w:after="20"/>
              <w:ind w:left="20"/>
              <w:jc w:val="both"/>
            </w:pPr>
            <w:r>
              <w:rPr>
                <w:rFonts w:ascii="Times New Roman"/>
                <w:b w:val="false"/>
                <w:i w:val="false"/>
                <w:color w:val="000000"/>
                <w:sz w:val="20"/>
              </w:rPr>
              <w:t>
58</w:t>
            </w:r>
          </w:p>
          <w:bookmarkEnd w:id="142"/>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3"/>
          <w:p>
            <w:pPr>
              <w:spacing w:after="20"/>
              <w:ind w:left="20"/>
              <w:jc w:val="both"/>
            </w:pPr>
            <w:r>
              <w:rPr>
                <w:rFonts w:ascii="Times New Roman"/>
                <w:b w:val="false"/>
                <w:i w:val="false"/>
                <w:color w:val="000000"/>
                <w:sz w:val="20"/>
              </w:rPr>
              <w:t>
56</w:t>
            </w:r>
          </w:p>
          <w:bookmarkEnd w:id="143"/>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4"/>
          <w:p>
            <w:pPr>
              <w:spacing w:after="20"/>
              <w:ind w:left="20"/>
              <w:jc w:val="both"/>
            </w:pPr>
            <w:r>
              <w:rPr>
                <w:rFonts w:ascii="Times New Roman"/>
                <w:b w:val="false"/>
                <w:i w:val="false"/>
                <w:color w:val="000000"/>
                <w:sz w:val="20"/>
              </w:rPr>
              <w:t>
50</w:t>
            </w:r>
          </w:p>
          <w:bookmarkEnd w:id="144"/>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5"/>
          <w:p>
            <w:pPr>
              <w:spacing w:after="20"/>
              <w:ind w:left="20"/>
              <w:jc w:val="both"/>
            </w:pPr>
            <w:r>
              <w:rPr>
                <w:rFonts w:ascii="Times New Roman"/>
                <w:b w:val="false"/>
                <w:i w:val="false"/>
                <w:color w:val="000000"/>
                <w:sz w:val="20"/>
              </w:rPr>
              <w:t>
48</w:t>
            </w:r>
          </w:p>
          <w:bookmarkEnd w:id="145"/>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6"/>
          <w:p>
            <w:pPr>
              <w:spacing w:after="20"/>
              <w:ind w:left="20"/>
              <w:jc w:val="both"/>
            </w:pPr>
            <w:r>
              <w:rPr>
                <w:rFonts w:ascii="Times New Roman"/>
                <w:b w:val="false"/>
                <w:i w:val="false"/>
                <w:color w:val="000000"/>
                <w:sz w:val="20"/>
              </w:rPr>
              <w:t>
46</w:t>
            </w:r>
          </w:p>
          <w:bookmarkEnd w:id="146"/>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7"/>
          <w:p>
            <w:pPr>
              <w:spacing w:after="20"/>
              <w:ind w:left="20"/>
              <w:jc w:val="both"/>
            </w:pPr>
            <w:r>
              <w:rPr>
                <w:rFonts w:ascii="Times New Roman"/>
                <w:b w:val="false"/>
                <w:i w:val="false"/>
                <w:color w:val="000000"/>
                <w:sz w:val="20"/>
              </w:rPr>
              <w:t>
44</w:t>
            </w:r>
          </w:p>
          <w:bookmarkEnd w:id="147"/>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8"/>
          <w:p>
            <w:pPr>
              <w:spacing w:after="20"/>
              <w:ind w:left="20"/>
              <w:jc w:val="both"/>
            </w:pPr>
            <w:r>
              <w:rPr>
                <w:rFonts w:ascii="Times New Roman"/>
                <w:b w:val="false"/>
                <w:i w:val="false"/>
                <w:color w:val="000000"/>
                <w:sz w:val="20"/>
              </w:rPr>
              <w:t>
40</w:t>
            </w:r>
          </w:p>
          <w:bookmarkEnd w:id="148"/>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9"/>
          <w:p>
            <w:pPr>
              <w:spacing w:after="20"/>
              <w:ind w:left="20"/>
              <w:jc w:val="both"/>
            </w:pPr>
            <w:r>
              <w:rPr>
                <w:rFonts w:ascii="Times New Roman"/>
                <w:b w:val="false"/>
                <w:i w:val="false"/>
                <w:color w:val="000000"/>
                <w:sz w:val="20"/>
              </w:rPr>
              <w:t>
36</w:t>
            </w:r>
          </w:p>
          <w:bookmarkEnd w:id="149"/>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