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b01d" w14:textId="641b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мая 2015 года № 379 "Об утверждении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pPr>
        <w:spacing w:after="0"/>
        <w:ind w:left="0"/>
        <w:jc w:val="both"/>
      </w:pPr>
      <w:r>
        <w:rPr>
          <w:rFonts w:ascii="Times New Roman"/>
          <w:b w:val="false"/>
          <w:i w:val="false"/>
          <w:color w:val="000000"/>
          <w:sz w:val="28"/>
        </w:rPr>
        <w:t>Приказ Министра здравоохранения Республики Казахстан от 27 июня 2017 года № 461. Зарегистрирован в Министерстве юстиции Республики Казахстан 18 августа 2017 года № 15515.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мая 2015 года № 379 "Об утверждении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 (зарегистрирован в Реестре государственной регистрации нормативных правовых актов за № 11466, опубликован в информационно-правовой системе "Әділет" 20 июля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"7. Гинекологические заболевания:</w:t>
      </w:r>
    </w:p>
    <w:bookmarkEnd w:id="3"/>
    <w:bookmarkStart w:name="z8" w:id="4"/>
    <w:p>
      <w:pPr>
        <w:spacing w:after="0"/>
        <w:ind w:left="0"/>
        <w:jc w:val="both"/>
      </w:pPr>
      <w:r>
        <w:rPr>
          <w:rFonts w:ascii="Times New Roman"/>
          <w:b w:val="false"/>
          <w:i w:val="false"/>
          <w:color w:val="000000"/>
          <w:sz w:val="28"/>
        </w:rPr>
        <w:t>
      1) беременность и период лактации;</w:t>
      </w:r>
    </w:p>
    <w:bookmarkEnd w:id="4"/>
    <w:bookmarkStart w:name="z9" w:id="5"/>
    <w:p>
      <w:pPr>
        <w:spacing w:after="0"/>
        <w:ind w:left="0"/>
        <w:jc w:val="both"/>
      </w:pPr>
      <w:r>
        <w:rPr>
          <w:rFonts w:ascii="Times New Roman"/>
          <w:b w:val="false"/>
          <w:i w:val="false"/>
          <w:color w:val="000000"/>
          <w:sz w:val="28"/>
        </w:rPr>
        <w:t>
      2) привычное невынашивание и аномалии плода в анамнезе у женщин детородного возраста;</w:t>
      </w:r>
    </w:p>
    <w:bookmarkEnd w:id="5"/>
    <w:bookmarkStart w:name="z10" w:id="6"/>
    <w:p>
      <w:pPr>
        <w:spacing w:after="0"/>
        <w:ind w:left="0"/>
        <w:jc w:val="both"/>
      </w:pPr>
      <w:r>
        <w:rPr>
          <w:rFonts w:ascii="Times New Roman"/>
          <w:b w:val="false"/>
          <w:i w:val="false"/>
          <w:color w:val="000000"/>
          <w:sz w:val="28"/>
        </w:rPr>
        <w:t>
      3) доброкачественные образования женских половых органов с нарушениями функции тазовых органов;</w:t>
      </w:r>
    </w:p>
    <w:bookmarkEnd w:id="6"/>
    <w:bookmarkStart w:name="z11" w:id="7"/>
    <w:p>
      <w:pPr>
        <w:spacing w:after="0"/>
        <w:ind w:left="0"/>
        <w:jc w:val="both"/>
      </w:pPr>
      <w:r>
        <w:rPr>
          <w:rFonts w:ascii="Times New Roman"/>
          <w:b w:val="false"/>
          <w:i w:val="false"/>
          <w:color w:val="000000"/>
          <w:sz w:val="28"/>
        </w:rPr>
        <w:t>
      4) заболевания женских половых органов с мено- метроррагией, выраженным болевым синдромом;</w:t>
      </w:r>
    </w:p>
    <w:bookmarkEnd w:id="7"/>
    <w:bookmarkStart w:name="z12" w:id="8"/>
    <w:p>
      <w:pPr>
        <w:spacing w:after="0"/>
        <w:ind w:left="0"/>
        <w:jc w:val="both"/>
      </w:pPr>
      <w:r>
        <w:rPr>
          <w:rFonts w:ascii="Times New Roman"/>
          <w:b w:val="false"/>
          <w:i w:val="false"/>
          <w:color w:val="000000"/>
          <w:sz w:val="28"/>
        </w:rPr>
        <w:t>
      5) дисфункция яичников с мено- метроррагиями;</w:t>
      </w:r>
    </w:p>
    <w:bookmarkEnd w:id="8"/>
    <w:bookmarkStart w:name="z13" w:id="9"/>
    <w:p>
      <w:pPr>
        <w:spacing w:after="0"/>
        <w:ind w:left="0"/>
        <w:jc w:val="both"/>
      </w:pPr>
      <w:r>
        <w:rPr>
          <w:rFonts w:ascii="Times New Roman"/>
          <w:b w:val="false"/>
          <w:i w:val="false"/>
          <w:color w:val="000000"/>
          <w:sz w:val="28"/>
        </w:rPr>
        <w:t>
      6) хронические воспалительные болезни женских тазовых органов с тубоовариальным образованием или гидросальпингсом;</w:t>
      </w:r>
    </w:p>
    <w:bookmarkEnd w:id="9"/>
    <w:bookmarkStart w:name="z14" w:id="10"/>
    <w:p>
      <w:pPr>
        <w:spacing w:after="0"/>
        <w:ind w:left="0"/>
        <w:jc w:val="both"/>
      </w:pPr>
      <w:r>
        <w:rPr>
          <w:rFonts w:ascii="Times New Roman"/>
          <w:b w:val="false"/>
          <w:i w:val="false"/>
          <w:color w:val="000000"/>
          <w:sz w:val="28"/>
        </w:rPr>
        <w:t>
      7) дисплазия, резко выраженная любой локализации;</w:t>
      </w:r>
    </w:p>
    <w:bookmarkEnd w:id="10"/>
    <w:bookmarkStart w:name="z15" w:id="11"/>
    <w:p>
      <w:pPr>
        <w:spacing w:after="0"/>
        <w:ind w:left="0"/>
        <w:jc w:val="both"/>
      </w:pPr>
      <w:r>
        <w:rPr>
          <w:rFonts w:ascii="Times New Roman"/>
          <w:b w:val="false"/>
          <w:i w:val="false"/>
          <w:color w:val="000000"/>
          <w:sz w:val="28"/>
        </w:rPr>
        <w:t>
      8) выпадение женских половых органов любой степени с нарушением функции тазовых органов или декубитальной (трофической) язвой, сопровождающейся анемизирующими кровотечениями;</w:t>
      </w:r>
    </w:p>
    <w:bookmarkEnd w:id="11"/>
    <w:bookmarkStart w:name="z16" w:id="12"/>
    <w:p>
      <w:pPr>
        <w:spacing w:after="0"/>
        <w:ind w:left="0"/>
        <w:jc w:val="both"/>
      </w:pPr>
      <w:r>
        <w:rPr>
          <w:rFonts w:ascii="Times New Roman"/>
          <w:b w:val="false"/>
          <w:i w:val="false"/>
          <w:color w:val="000000"/>
          <w:sz w:val="28"/>
        </w:rPr>
        <w:t xml:space="preserve">
      9) новообразования женских половых органов. </w:t>
      </w:r>
    </w:p>
    <w:bookmarkEnd w:id="12"/>
    <w:bookmarkStart w:name="z17" w:id="13"/>
    <w:p>
      <w:pPr>
        <w:spacing w:after="0"/>
        <w:ind w:left="0"/>
        <w:jc w:val="both"/>
      </w:pPr>
      <w:r>
        <w:rPr>
          <w:rFonts w:ascii="Times New Roman"/>
          <w:b w:val="false"/>
          <w:i w:val="false"/>
          <w:color w:val="000000"/>
          <w:sz w:val="28"/>
        </w:rPr>
        <w:t>
      Допускаются в зависимости от стадии заболевания и проведенного коррегирующего лечения.</w:t>
      </w:r>
    </w:p>
    <w:bookmarkEnd w:id="13"/>
    <w:bookmarkStart w:name="z18" w:id="14"/>
    <w:p>
      <w:pPr>
        <w:spacing w:after="0"/>
        <w:ind w:left="0"/>
        <w:jc w:val="both"/>
      </w:pPr>
      <w:r>
        <w:rPr>
          <w:rFonts w:ascii="Times New Roman"/>
          <w:b w:val="false"/>
          <w:i w:val="false"/>
          <w:color w:val="000000"/>
          <w:sz w:val="28"/>
        </w:rPr>
        <w:t>
      8. Заболевания уха, горла, носа:</w:t>
      </w:r>
    </w:p>
    <w:bookmarkEnd w:id="14"/>
    <w:bookmarkStart w:name="z19" w:id="15"/>
    <w:p>
      <w:pPr>
        <w:spacing w:after="0"/>
        <w:ind w:left="0"/>
        <w:jc w:val="both"/>
      </w:pPr>
      <w:r>
        <w:rPr>
          <w:rFonts w:ascii="Times New Roman"/>
          <w:b w:val="false"/>
          <w:i w:val="false"/>
          <w:color w:val="000000"/>
          <w:sz w:val="28"/>
        </w:rPr>
        <w:t>
      1) нейросенсорная тугоухость ІІ и III степени при слухопротезировании с коррекцией шепотной речи более 3 метров на оба уха допускаются к работе в зависимости от условий труда;</w:t>
      </w:r>
    </w:p>
    <w:bookmarkEnd w:id="15"/>
    <w:bookmarkStart w:name="z20" w:id="16"/>
    <w:p>
      <w:pPr>
        <w:spacing w:after="0"/>
        <w:ind w:left="0"/>
        <w:jc w:val="both"/>
      </w:pPr>
      <w:r>
        <w:rPr>
          <w:rFonts w:ascii="Times New Roman"/>
          <w:b w:val="false"/>
          <w:i w:val="false"/>
          <w:color w:val="000000"/>
          <w:sz w:val="28"/>
        </w:rPr>
        <w:t>
      2) стойкая полная глухота на оба уха или глухонемота;</w:t>
      </w:r>
    </w:p>
    <w:bookmarkEnd w:id="16"/>
    <w:bookmarkStart w:name="z21" w:id="17"/>
    <w:p>
      <w:pPr>
        <w:spacing w:after="0"/>
        <w:ind w:left="0"/>
        <w:jc w:val="both"/>
      </w:pPr>
      <w:r>
        <w:rPr>
          <w:rFonts w:ascii="Times New Roman"/>
          <w:b w:val="false"/>
          <w:i w:val="false"/>
          <w:color w:val="000000"/>
          <w:sz w:val="28"/>
        </w:rPr>
        <w:t>
      3) отосклероз;</w:t>
      </w:r>
    </w:p>
    <w:bookmarkEnd w:id="17"/>
    <w:bookmarkStart w:name="z22" w:id="18"/>
    <w:p>
      <w:pPr>
        <w:spacing w:after="0"/>
        <w:ind w:left="0"/>
        <w:jc w:val="both"/>
      </w:pPr>
      <w:r>
        <w:rPr>
          <w:rFonts w:ascii="Times New Roman"/>
          <w:b w:val="false"/>
          <w:i w:val="false"/>
          <w:color w:val="000000"/>
          <w:sz w:val="28"/>
        </w:rPr>
        <w:t>
      4) Болезнь Меньера и болезни внутреннего уха с нарушением вестибулярной функции;</w:t>
      </w:r>
    </w:p>
    <w:bookmarkEnd w:id="18"/>
    <w:bookmarkStart w:name="z23" w:id="19"/>
    <w:p>
      <w:pPr>
        <w:spacing w:after="0"/>
        <w:ind w:left="0"/>
        <w:jc w:val="both"/>
      </w:pPr>
      <w:r>
        <w:rPr>
          <w:rFonts w:ascii="Times New Roman"/>
          <w:b w:val="false"/>
          <w:i w:val="false"/>
          <w:color w:val="000000"/>
          <w:sz w:val="28"/>
        </w:rPr>
        <w:t>
      5) хронические синуситы (полипозные - обтурирующие полипы с нарушением носового дыхания);</w:t>
      </w:r>
    </w:p>
    <w:bookmarkEnd w:id="19"/>
    <w:bookmarkStart w:name="z24" w:id="20"/>
    <w:p>
      <w:pPr>
        <w:spacing w:after="0"/>
        <w:ind w:left="0"/>
        <w:jc w:val="both"/>
      </w:pPr>
      <w:r>
        <w:rPr>
          <w:rFonts w:ascii="Times New Roman"/>
          <w:b w:val="false"/>
          <w:i w:val="false"/>
          <w:color w:val="000000"/>
          <w:sz w:val="28"/>
        </w:rPr>
        <w:t>
      6) аносмия;</w:t>
      </w:r>
    </w:p>
    <w:bookmarkEnd w:id="20"/>
    <w:bookmarkStart w:name="z25" w:id="21"/>
    <w:p>
      <w:pPr>
        <w:spacing w:after="0"/>
        <w:ind w:left="0"/>
        <w:jc w:val="both"/>
      </w:pPr>
      <w:r>
        <w:rPr>
          <w:rFonts w:ascii="Times New Roman"/>
          <w:b w:val="false"/>
          <w:i w:val="false"/>
          <w:color w:val="000000"/>
          <w:sz w:val="28"/>
        </w:rPr>
        <w:t>
      7) искривление носовой перегородки с нарушением носового дыхания;</w:t>
      </w:r>
    </w:p>
    <w:bookmarkEnd w:id="21"/>
    <w:bookmarkStart w:name="z26" w:id="22"/>
    <w:p>
      <w:pPr>
        <w:spacing w:after="0"/>
        <w:ind w:left="0"/>
        <w:jc w:val="both"/>
      </w:pPr>
      <w:r>
        <w:rPr>
          <w:rFonts w:ascii="Times New Roman"/>
          <w:b w:val="false"/>
          <w:i w:val="false"/>
          <w:color w:val="000000"/>
          <w:sz w:val="28"/>
        </w:rPr>
        <w:t>
      8) доброкачественные новообразования верхних дыхательных путей с нарушением функции носового и внешнего дыхания;</w:t>
      </w:r>
    </w:p>
    <w:bookmarkEnd w:id="22"/>
    <w:bookmarkStart w:name="z27" w:id="23"/>
    <w:p>
      <w:pPr>
        <w:spacing w:after="0"/>
        <w:ind w:left="0"/>
        <w:jc w:val="both"/>
      </w:pPr>
      <w:r>
        <w:rPr>
          <w:rFonts w:ascii="Times New Roman"/>
          <w:b w:val="false"/>
          <w:i w:val="false"/>
          <w:color w:val="000000"/>
          <w:sz w:val="28"/>
        </w:rPr>
        <w:t>
      9) состояние после слухоулучшающих операций.</w:t>
      </w:r>
    </w:p>
    <w:bookmarkEnd w:id="23"/>
    <w:bookmarkStart w:name="z28" w:id="24"/>
    <w:p>
      <w:pPr>
        <w:spacing w:after="0"/>
        <w:ind w:left="0"/>
        <w:jc w:val="both"/>
      </w:pPr>
      <w:r>
        <w:rPr>
          <w:rFonts w:ascii="Times New Roman"/>
          <w:b w:val="false"/>
          <w:i w:val="false"/>
          <w:color w:val="000000"/>
          <w:sz w:val="28"/>
        </w:rPr>
        <w:t>
      Допускается прием на работу в зависимости от условий труда и вида слухоулучшающих операций;</w:t>
      </w:r>
    </w:p>
    <w:bookmarkEnd w:id="24"/>
    <w:bookmarkStart w:name="z29" w:id="25"/>
    <w:p>
      <w:pPr>
        <w:spacing w:after="0"/>
        <w:ind w:left="0"/>
        <w:jc w:val="both"/>
      </w:pPr>
      <w:r>
        <w:rPr>
          <w:rFonts w:ascii="Times New Roman"/>
          <w:b w:val="false"/>
          <w:i w:val="false"/>
          <w:color w:val="000000"/>
          <w:sz w:val="28"/>
        </w:rPr>
        <w:t>
      10) лабиринтит, лабиринтная фистула, лабиринтная дисфункция;</w:t>
      </w:r>
    </w:p>
    <w:bookmarkEnd w:id="25"/>
    <w:bookmarkStart w:name="z30" w:id="26"/>
    <w:p>
      <w:pPr>
        <w:spacing w:after="0"/>
        <w:ind w:left="0"/>
        <w:jc w:val="both"/>
      </w:pPr>
      <w:r>
        <w:rPr>
          <w:rFonts w:ascii="Times New Roman"/>
          <w:b w:val="false"/>
          <w:i w:val="false"/>
          <w:color w:val="000000"/>
          <w:sz w:val="28"/>
        </w:rPr>
        <w:t>
      11) склерома, гранулематоз Вегенера (некротизирующий респираторный гранулематоз), рубцовые стенозы гортани;</w:t>
      </w:r>
    </w:p>
    <w:bookmarkEnd w:id="26"/>
    <w:bookmarkStart w:name="z31" w:id="27"/>
    <w:p>
      <w:pPr>
        <w:spacing w:after="0"/>
        <w:ind w:left="0"/>
        <w:jc w:val="both"/>
      </w:pPr>
      <w:r>
        <w:rPr>
          <w:rFonts w:ascii="Times New Roman"/>
          <w:b w:val="false"/>
          <w:i w:val="false"/>
          <w:color w:val="000000"/>
          <w:sz w:val="28"/>
        </w:rPr>
        <w:t>
      12) хронические болезни среднего и внутреннего уха с нарушением слуховой функции.";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3" w:id="28"/>
    <w:p>
      <w:pPr>
        <w:spacing w:after="0"/>
        <w:ind w:left="0"/>
        <w:jc w:val="both"/>
      </w:pPr>
      <w:r>
        <w:rPr>
          <w:rFonts w:ascii="Times New Roman"/>
          <w:b w:val="false"/>
          <w:i w:val="false"/>
          <w:color w:val="000000"/>
          <w:sz w:val="28"/>
        </w:rPr>
        <w:t>
      "10. Психические расстройства, расстройства поведения и болезни нервной системы:</w:t>
      </w:r>
    </w:p>
    <w:bookmarkEnd w:id="28"/>
    <w:bookmarkStart w:name="z34" w:id="29"/>
    <w:p>
      <w:pPr>
        <w:spacing w:after="0"/>
        <w:ind w:left="0"/>
        <w:jc w:val="both"/>
      </w:pPr>
      <w:r>
        <w:rPr>
          <w:rFonts w:ascii="Times New Roman"/>
          <w:b w:val="false"/>
          <w:i w:val="false"/>
          <w:color w:val="000000"/>
          <w:sz w:val="28"/>
        </w:rPr>
        <w:t>
      1) преходящие невротические расстройства, депрессивный эпизод, острая реакция на стресс.</w:t>
      </w:r>
    </w:p>
    <w:bookmarkEnd w:id="29"/>
    <w:bookmarkStart w:name="z35" w:id="30"/>
    <w:p>
      <w:pPr>
        <w:spacing w:after="0"/>
        <w:ind w:left="0"/>
        <w:jc w:val="both"/>
      </w:pPr>
      <w:r>
        <w:rPr>
          <w:rFonts w:ascii="Times New Roman"/>
          <w:b w:val="false"/>
          <w:i w:val="false"/>
          <w:color w:val="000000"/>
          <w:sz w:val="28"/>
        </w:rPr>
        <w:t>
      Допускаются после эффективного лечения, работающие в группах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w:t>
      </w:r>
    </w:p>
    <w:bookmarkEnd w:id="30"/>
    <w:bookmarkStart w:name="z36" w:id="31"/>
    <w:p>
      <w:pPr>
        <w:spacing w:after="0"/>
        <w:ind w:left="0"/>
        <w:jc w:val="both"/>
      </w:pPr>
      <w:r>
        <w:rPr>
          <w:rFonts w:ascii="Times New Roman"/>
          <w:b w:val="false"/>
          <w:i w:val="false"/>
          <w:color w:val="000000"/>
          <w:sz w:val="28"/>
        </w:rPr>
        <w:t xml:space="preserve">
      После однократного истерического расстройства личности с демонстративной суицидальной попыткой внеочередной обязательный медицинский осмотр проводится через 6 месяцев; </w:t>
      </w:r>
    </w:p>
    <w:bookmarkEnd w:id="31"/>
    <w:bookmarkStart w:name="z37" w:id="32"/>
    <w:p>
      <w:pPr>
        <w:spacing w:after="0"/>
        <w:ind w:left="0"/>
        <w:jc w:val="both"/>
      </w:pPr>
      <w:r>
        <w:rPr>
          <w:rFonts w:ascii="Times New Roman"/>
          <w:b w:val="false"/>
          <w:i w:val="false"/>
          <w:color w:val="000000"/>
          <w:sz w:val="28"/>
        </w:rPr>
        <w:t>
      допускаются работники, кроме группы машинистов, водителей и их помощников;</w:t>
      </w:r>
    </w:p>
    <w:bookmarkEnd w:id="32"/>
    <w:bookmarkStart w:name="z38" w:id="33"/>
    <w:p>
      <w:pPr>
        <w:spacing w:after="0"/>
        <w:ind w:left="0"/>
        <w:jc w:val="both"/>
      </w:pPr>
      <w:r>
        <w:rPr>
          <w:rFonts w:ascii="Times New Roman"/>
          <w:b w:val="false"/>
          <w:i w:val="false"/>
          <w:color w:val="000000"/>
          <w:sz w:val="28"/>
        </w:rPr>
        <w:t>
      2) умеренно выраженные расстройства вегетативной нервной системы без пароксизмальных и кардиальных нарушений, мигрень без нарушений зрения.</w:t>
      </w:r>
    </w:p>
    <w:bookmarkEnd w:id="33"/>
    <w:bookmarkStart w:name="z39" w:id="34"/>
    <w:p>
      <w:pPr>
        <w:spacing w:after="0"/>
        <w:ind w:left="0"/>
        <w:jc w:val="both"/>
      </w:pPr>
      <w:r>
        <w:rPr>
          <w:rFonts w:ascii="Times New Roman"/>
          <w:b w:val="false"/>
          <w:i w:val="false"/>
          <w:color w:val="000000"/>
          <w:sz w:val="28"/>
        </w:rPr>
        <w:t>
      Легкие вегетативные нарушения не являются противопоказанием к работам, связанным с движением поездов, кроме поступающих в профессии машинистов, водителей и их помощников и работников, занятых на поездной работе без помощника машиниста.</w:t>
      </w:r>
    </w:p>
    <w:bookmarkEnd w:id="34"/>
    <w:bookmarkStart w:name="z40" w:id="35"/>
    <w:p>
      <w:pPr>
        <w:spacing w:after="0"/>
        <w:ind w:left="0"/>
        <w:jc w:val="both"/>
      </w:pPr>
      <w:r>
        <w:rPr>
          <w:rFonts w:ascii="Times New Roman"/>
          <w:b w:val="false"/>
          <w:i w:val="false"/>
          <w:color w:val="000000"/>
          <w:sz w:val="28"/>
        </w:rPr>
        <w:t>
      Допускаются начальники из группы рабочих по обслуживанию и ремонту путевых машин и механизмов железнодорожного транспорта;</w:t>
      </w:r>
    </w:p>
    <w:bookmarkEnd w:id="35"/>
    <w:bookmarkStart w:name="z41" w:id="36"/>
    <w:p>
      <w:pPr>
        <w:spacing w:after="0"/>
        <w:ind w:left="0"/>
        <w:jc w:val="both"/>
      </w:pPr>
      <w:r>
        <w:rPr>
          <w:rFonts w:ascii="Times New Roman"/>
          <w:b w:val="false"/>
          <w:i w:val="false"/>
          <w:color w:val="000000"/>
          <w:sz w:val="28"/>
        </w:rPr>
        <w:t>
      3) хронические болезни периферической нервной системы с нечастыми обострениями и нерезкими нарушениями чувствительных и двигательных функций.</w:t>
      </w:r>
    </w:p>
    <w:bookmarkEnd w:id="36"/>
    <w:bookmarkStart w:name="z42" w:id="37"/>
    <w:p>
      <w:pPr>
        <w:spacing w:after="0"/>
        <w:ind w:left="0"/>
        <w:jc w:val="both"/>
      </w:pPr>
      <w:r>
        <w:rPr>
          <w:rFonts w:ascii="Times New Roman"/>
          <w:b w:val="false"/>
          <w:i w:val="false"/>
          <w:color w:val="000000"/>
          <w:sz w:val="28"/>
        </w:rPr>
        <w:t>
      Легкие радикулярные синдромы без частых обострении противопоказаны для работников, поступающих в группах водителей и машинистов подвижного оборудования,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допускаются поступающие на должности начальников и инженеров. Работающие допускаются, кроме машинистов, назначаемых и занятых на поездной работе без помощника машиниста.</w:t>
      </w:r>
    </w:p>
    <w:bookmarkEnd w:id="37"/>
    <w:bookmarkStart w:name="z43" w:id="38"/>
    <w:p>
      <w:pPr>
        <w:spacing w:after="0"/>
        <w:ind w:left="0"/>
        <w:jc w:val="both"/>
      </w:pPr>
      <w:r>
        <w:rPr>
          <w:rFonts w:ascii="Times New Roman"/>
          <w:b w:val="false"/>
          <w:i w:val="false"/>
          <w:color w:val="000000"/>
          <w:sz w:val="28"/>
        </w:rPr>
        <w:t>
      Легкие парезы нервов верхних и нижних конечностей с нарушениями функций кисти, стопы или конечностей - противопоказание для работающих в локомотивных бригадах, работающих на работах, связанных с длительным пребыванием на ногах, а также занятых в профессиях при нарушениях профессионально значимых функций</w:t>
      </w:r>
    </w:p>
    <w:bookmarkEnd w:id="38"/>
    <w:bookmarkStart w:name="z44" w:id="39"/>
    <w:p>
      <w:pPr>
        <w:spacing w:after="0"/>
        <w:ind w:left="0"/>
        <w:jc w:val="both"/>
      </w:pPr>
      <w:r>
        <w:rPr>
          <w:rFonts w:ascii="Times New Roman"/>
          <w:b w:val="false"/>
          <w:i w:val="false"/>
          <w:color w:val="000000"/>
          <w:sz w:val="28"/>
        </w:rPr>
        <w:t>
      Допускаются после эффективного лечения, работающие в группах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w:t>
      </w:r>
    </w:p>
    <w:bookmarkEnd w:id="39"/>
    <w:bookmarkStart w:name="z45" w:id="40"/>
    <w:p>
      <w:pPr>
        <w:spacing w:after="0"/>
        <w:ind w:left="0"/>
        <w:jc w:val="both"/>
      </w:pPr>
      <w:r>
        <w:rPr>
          <w:rFonts w:ascii="Times New Roman"/>
          <w:b w:val="false"/>
          <w:i w:val="false"/>
          <w:color w:val="000000"/>
          <w:sz w:val="28"/>
        </w:rPr>
        <w:t>
      4) органические изменения (последствия травм, нейроинфекций и отравлений) и медленно прогрессирующие болезни центральной нервной системы с незначительными неврологическими нарушениями.</w:t>
      </w:r>
    </w:p>
    <w:bookmarkEnd w:id="40"/>
    <w:bookmarkStart w:name="z46" w:id="41"/>
    <w:p>
      <w:pPr>
        <w:spacing w:after="0"/>
        <w:ind w:left="0"/>
        <w:jc w:val="both"/>
      </w:pPr>
      <w:r>
        <w:rPr>
          <w:rFonts w:ascii="Times New Roman"/>
          <w:b w:val="false"/>
          <w:i w:val="false"/>
          <w:color w:val="000000"/>
          <w:sz w:val="28"/>
        </w:rPr>
        <w:t xml:space="preserve">
      Противопоказано для группы водителей и машинистов подвижного оборудования, диспетчеров, служащих, занятых учетом на транспорте. </w:t>
      </w:r>
    </w:p>
    <w:bookmarkEnd w:id="41"/>
    <w:bookmarkStart w:name="z47" w:id="42"/>
    <w:p>
      <w:pPr>
        <w:spacing w:after="0"/>
        <w:ind w:left="0"/>
        <w:jc w:val="both"/>
      </w:pPr>
      <w:r>
        <w:rPr>
          <w:rFonts w:ascii="Times New Roman"/>
          <w:b w:val="false"/>
          <w:i w:val="false"/>
          <w:color w:val="000000"/>
          <w:sz w:val="28"/>
        </w:rPr>
        <w:t>
      Подход к экспертизе профессиональной пригодности остальных работников индивидуальный;</w:t>
      </w:r>
    </w:p>
    <w:bookmarkEnd w:id="42"/>
    <w:bookmarkStart w:name="z48" w:id="43"/>
    <w:p>
      <w:pPr>
        <w:spacing w:after="0"/>
        <w:ind w:left="0"/>
        <w:jc w:val="both"/>
      </w:pPr>
      <w:r>
        <w:rPr>
          <w:rFonts w:ascii="Times New Roman"/>
          <w:b w:val="false"/>
          <w:i w:val="false"/>
          <w:color w:val="000000"/>
          <w:sz w:val="28"/>
        </w:rPr>
        <w:t>
      5) идиопатическая ротолицевая дистония, спастическая кривошея, блефароспазм, тики органического происхождения, экстрапирамидные и двигательные нарушения, мешающие выполнению работы.</w:t>
      </w:r>
    </w:p>
    <w:bookmarkEnd w:id="43"/>
    <w:bookmarkStart w:name="z49" w:id="44"/>
    <w:p>
      <w:pPr>
        <w:spacing w:after="0"/>
        <w:ind w:left="0"/>
        <w:jc w:val="both"/>
      </w:pPr>
      <w:r>
        <w:rPr>
          <w:rFonts w:ascii="Times New Roman"/>
          <w:b w:val="false"/>
          <w:i w:val="false"/>
          <w:color w:val="000000"/>
          <w:sz w:val="28"/>
        </w:rPr>
        <w:t>
      Противопоказано для группы водителей и машинистов подвижного оборудования и их помощников;</w:t>
      </w:r>
    </w:p>
    <w:bookmarkEnd w:id="44"/>
    <w:bookmarkStart w:name="z50" w:id="45"/>
    <w:p>
      <w:pPr>
        <w:spacing w:after="0"/>
        <w:ind w:left="0"/>
        <w:jc w:val="both"/>
      </w:pPr>
      <w:r>
        <w:rPr>
          <w:rFonts w:ascii="Times New Roman"/>
          <w:b w:val="false"/>
          <w:i w:val="false"/>
          <w:color w:val="000000"/>
          <w:sz w:val="28"/>
        </w:rPr>
        <w:t>
       6) состояния после острых инфекционных, интоксикационных и других подобных психозов, кратковременные легкие преходящие психические расстройства при соматических заболеваниях.</w:t>
      </w:r>
    </w:p>
    <w:bookmarkEnd w:id="45"/>
    <w:bookmarkStart w:name="z51" w:id="46"/>
    <w:p>
      <w:pPr>
        <w:spacing w:after="0"/>
        <w:ind w:left="0"/>
        <w:jc w:val="both"/>
      </w:pPr>
      <w:r>
        <w:rPr>
          <w:rFonts w:ascii="Times New Roman"/>
          <w:b w:val="false"/>
          <w:i w:val="false"/>
          <w:color w:val="000000"/>
          <w:sz w:val="28"/>
        </w:rPr>
        <w:t>
      Допускаются к работе в индивидуальном порядке при условии врачебного наблюдения не менее одного года, выздоровления от соматического заболевания и полного восстановления психических функций;</w:t>
      </w:r>
    </w:p>
    <w:bookmarkEnd w:id="46"/>
    <w:bookmarkStart w:name="z52" w:id="47"/>
    <w:p>
      <w:pPr>
        <w:spacing w:after="0"/>
        <w:ind w:left="0"/>
        <w:jc w:val="both"/>
      </w:pPr>
      <w:r>
        <w:rPr>
          <w:rFonts w:ascii="Times New Roman"/>
          <w:b w:val="false"/>
          <w:i w:val="false"/>
          <w:color w:val="000000"/>
          <w:sz w:val="28"/>
        </w:rPr>
        <w:t>
      7) состояние после эффективного хирургического лечения дискогенных радикулитов.</w:t>
      </w:r>
    </w:p>
    <w:bookmarkEnd w:id="47"/>
    <w:bookmarkStart w:name="z53" w:id="48"/>
    <w:p>
      <w:pPr>
        <w:spacing w:after="0"/>
        <w:ind w:left="0"/>
        <w:jc w:val="both"/>
      </w:pPr>
      <w:r>
        <w:rPr>
          <w:rFonts w:ascii="Times New Roman"/>
          <w:b w:val="false"/>
          <w:i w:val="false"/>
          <w:color w:val="000000"/>
          <w:sz w:val="28"/>
        </w:rPr>
        <w:t>
      Допускаются к работе через 6 месяцев после операции.</w:t>
      </w:r>
    </w:p>
    <w:bookmarkEnd w:id="48"/>
    <w:bookmarkStart w:name="z54" w:id="49"/>
    <w:p>
      <w:pPr>
        <w:spacing w:after="0"/>
        <w:ind w:left="0"/>
        <w:jc w:val="both"/>
      </w:pPr>
      <w:r>
        <w:rPr>
          <w:rFonts w:ascii="Times New Roman"/>
          <w:b w:val="false"/>
          <w:i w:val="false"/>
          <w:color w:val="000000"/>
          <w:sz w:val="28"/>
        </w:rPr>
        <w:t>
      Противопоказано для работников профессий: водители и машинисты подвижного оборудования, диспетчеров, служащих, занятых учетом на транспорте, тормозных рабочих, стрелочников, сцепщиков.</w:t>
      </w:r>
    </w:p>
    <w:bookmarkEnd w:id="49"/>
    <w:bookmarkStart w:name="z55" w:id="50"/>
    <w:p>
      <w:pPr>
        <w:spacing w:after="0"/>
        <w:ind w:left="0"/>
        <w:jc w:val="both"/>
      </w:pPr>
      <w:r>
        <w:rPr>
          <w:rFonts w:ascii="Times New Roman"/>
          <w:b w:val="false"/>
          <w:i w:val="false"/>
          <w:color w:val="000000"/>
          <w:sz w:val="28"/>
        </w:rPr>
        <w:t>
      11. Соматические заболевания:      </w:t>
      </w:r>
    </w:p>
    <w:bookmarkEnd w:id="50"/>
    <w:bookmarkStart w:name="z56" w:id="51"/>
    <w:p>
      <w:pPr>
        <w:spacing w:after="0"/>
        <w:ind w:left="0"/>
        <w:jc w:val="both"/>
      </w:pPr>
      <w:r>
        <w:rPr>
          <w:rFonts w:ascii="Times New Roman"/>
          <w:b w:val="false"/>
          <w:i w:val="false"/>
          <w:color w:val="000000"/>
          <w:sz w:val="28"/>
        </w:rPr>
        <w:t>
      1) нарушения сердечного ритма и проводимости низких градаций (экстрасистолия, атриовентрикулярная блокада I степени, WPW (ВПУ) - синдром (Вольфа-Паркинсона-Уайта) без пароксизмов и нерезкие нарушения) с сердечной недостаточностью 0- I степени.</w:t>
      </w:r>
    </w:p>
    <w:bookmarkEnd w:id="51"/>
    <w:bookmarkStart w:name="z57" w:id="52"/>
    <w:p>
      <w:pPr>
        <w:spacing w:after="0"/>
        <w:ind w:left="0"/>
        <w:jc w:val="both"/>
      </w:pPr>
      <w:r>
        <w:rPr>
          <w:rFonts w:ascii="Times New Roman"/>
          <w:b w:val="false"/>
          <w:i w:val="false"/>
          <w:color w:val="000000"/>
          <w:sz w:val="28"/>
        </w:rPr>
        <w:t>
      Допускаются после эффективного лечения, работающие всех групп.</w:t>
      </w:r>
    </w:p>
    <w:bookmarkEnd w:id="52"/>
    <w:bookmarkStart w:name="z58" w:id="53"/>
    <w:p>
      <w:pPr>
        <w:spacing w:after="0"/>
        <w:ind w:left="0"/>
        <w:jc w:val="both"/>
      </w:pPr>
      <w:r>
        <w:rPr>
          <w:rFonts w:ascii="Times New Roman"/>
          <w:b w:val="false"/>
          <w:i w:val="false"/>
          <w:color w:val="000000"/>
          <w:sz w:val="28"/>
        </w:rPr>
        <w:t xml:space="preserve">
      Умеренная тахи- или брадикардия, редкая монотопная поздняя экстрасистолия, неполная блокада правой ножки пучка Гиса, противопоказано поступающим в группу профессии водителей и машинистов подвижного оборудования, работников группы машинистов, водителей занятых на поездной работе без помощника машиниста; </w:t>
      </w:r>
    </w:p>
    <w:bookmarkEnd w:id="53"/>
    <w:bookmarkStart w:name="z59" w:id="54"/>
    <w:p>
      <w:pPr>
        <w:spacing w:after="0"/>
        <w:ind w:left="0"/>
        <w:jc w:val="both"/>
      </w:pPr>
      <w:r>
        <w:rPr>
          <w:rFonts w:ascii="Times New Roman"/>
          <w:b w:val="false"/>
          <w:i w:val="false"/>
          <w:color w:val="000000"/>
          <w:sz w:val="28"/>
        </w:rPr>
        <w:t>
      2) хроническая ишемическая болезнь сердца без перенесенного инфаркта миокарда и выраженной аритмии, со стенокардией 1 функционального класса, сердечной недостаточностью 0-I степени.</w:t>
      </w:r>
    </w:p>
    <w:bookmarkEnd w:id="54"/>
    <w:bookmarkStart w:name="z60" w:id="55"/>
    <w:p>
      <w:pPr>
        <w:spacing w:after="0"/>
        <w:ind w:left="0"/>
        <w:jc w:val="both"/>
      </w:pPr>
      <w:r>
        <w:rPr>
          <w:rFonts w:ascii="Times New Roman"/>
          <w:b w:val="false"/>
          <w:i w:val="false"/>
          <w:color w:val="000000"/>
          <w:sz w:val="28"/>
        </w:rPr>
        <w:t>
      Работающие всех групп без изменений на электрокардиограмме допускаются к работе по решению врачебной комиссии (далее – ВК) с привлечением врача кардиолога;</w:t>
      </w:r>
    </w:p>
    <w:bookmarkEnd w:id="55"/>
    <w:bookmarkStart w:name="z61" w:id="56"/>
    <w:p>
      <w:pPr>
        <w:spacing w:after="0"/>
        <w:ind w:left="0"/>
        <w:jc w:val="both"/>
      </w:pPr>
      <w:r>
        <w:rPr>
          <w:rFonts w:ascii="Times New Roman"/>
          <w:b w:val="false"/>
          <w:i w:val="false"/>
          <w:color w:val="000000"/>
          <w:sz w:val="28"/>
        </w:rPr>
        <w:t xml:space="preserve">
      3) хронические болезни эндокарда, миокарда и перикарда с нарушением ритма и проводимости низких градаций. </w:t>
      </w:r>
    </w:p>
    <w:bookmarkEnd w:id="56"/>
    <w:bookmarkStart w:name="z62" w:id="57"/>
    <w:p>
      <w:pPr>
        <w:spacing w:after="0"/>
        <w:ind w:left="0"/>
        <w:jc w:val="both"/>
      </w:pPr>
      <w:r>
        <w:rPr>
          <w:rFonts w:ascii="Times New Roman"/>
          <w:b w:val="false"/>
          <w:i w:val="false"/>
          <w:color w:val="000000"/>
          <w:sz w:val="28"/>
        </w:rPr>
        <w:t>
      Пролапс митрального клапана без выраженной регургитацией, увеличение размеров сердца, сердечная недостаточность, нарушение ритма.</w:t>
      </w:r>
    </w:p>
    <w:bookmarkEnd w:id="57"/>
    <w:bookmarkStart w:name="z63" w:id="58"/>
    <w:p>
      <w:pPr>
        <w:spacing w:after="0"/>
        <w:ind w:left="0"/>
        <w:jc w:val="both"/>
      </w:pPr>
      <w:r>
        <w:rPr>
          <w:rFonts w:ascii="Times New Roman"/>
          <w:b w:val="false"/>
          <w:i w:val="false"/>
          <w:color w:val="000000"/>
          <w:sz w:val="28"/>
        </w:rPr>
        <w:t>
      Противопоказание для поступающих на работу и работающих группы водителей и машинистов подвижного оборудования;</w:t>
      </w:r>
    </w:p>
    <w:bookmarkEnd w:id="58"/>
    <w:bookmarkStart w:name="z64" w:id="59"/>
    <w:p>
      <w:pPr>
        <w:spacing w:after="0"/>
        <w:ind w:left="0"/>
        <w:jc w:val="both"/>
      </w:pPr>
      <w:r>
        <w:rPr>
          <w:rFonts w:ascii="Times New Roman"/>
          <w:b w:val="false"/>
          <w:i w:val="false"/>
          <w:color w:val="000000"/>
          <w:sz w:val="28"/>
        </w:rPr>
        <w:t>
      4) функциональные нестойкие, нерезко-выраженные нарушения сердечной деятельности при болезнях вегетативной нервной системы и эндокринных органов.</w:t>
      </w:r>
    </w:p>
    <w:bookmarkEnd w:id="59"/>
    <w:bookmarkStart w:name="z65" w:id="60"/>
    <w:p>
      <w:pPr>
        <w:spacing w:after="0"/>
        <w:ind w:left="0"/>
        <w:jc w:val="both"/>
      </w:pPr>
      <w:r>
        <w:rPr>
          <w:rFonts w:ascii="Times New Roman"/>
          <w:b w:val="false"/>
          <w:i w:val="false"/>
          <w:color w:val="000000"/>
          <w:sz w:val="28"/>
        </w:rPr>
        <w:t>
      Противопоказано поступающим на работу в группы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w:t>
      </w:r>
    </w:p>
    <w:bookmarkEnd w:id="60"/>
    <w:bookmarkStart w:name="z66" w:id="61"/>
    <w:p>
      <w:pPr>
        <w:spacing w:after="0"/>
        <w:ind w:left="0"/>
        <w:jc w:val="both"/>
      </w:pPr>
      <w:r>
        <w:rPr>
          <w:rFonts w:ascii="Times New Roman"/>
          <w:b w:val="false"/>
          <w:i w:val="false"/>
          <w:color w:val="000000"/>
          <w:sz w:val="28"/>
        </w:rPr>
        <w:t>
      Остальные группы поступающих на работу и работающие допускаются после эффективного лечения;</w:t>
      </w:r>
    </w:p>
    <w:bookmarkEnd w:id="61"/>
    <w:bookmarkStart w:name="z67" w:id="62"/>
    <w:p>
      <w:pPr>
        <w:spacing w:after="0"/>
        <w:ind w:left="0"/>
        <w:jc w:val="both"/>
      </w:pPr>
      <w:r>
        <w:rPr>
          <w:rFonts w:ascii="Times New Roman"/>
          <w:b w:val="false"/>
          <w:i w:val="false"/>
          <w:color w:val="000000"/>
          <w:sz w:val="28"/>
        </w:rPr>
        <w:t>
      5) артериальная гипертензия II- III степени высокого (3), очень высокого (4) риска осложнений со стороны сердечно-сосудистой системы, вне зависимости от медикаментозной коррекции артериального давления.</w:t>
      </w:r>
    </w:p>
    <w:bookmarkEnd w:id="62"/>
    <w:bookmarkStart w:name="z68" w:id="63"/>
    <w:p>
      <w:pPr>
        <w:spacing w:after="0"/>
        <w:ind w:left="0"/>
        <w:jc w:val="both"/>
      </w:pPr>
      <w:r>
        <w:rPr>
          <w:rFonts w:ascii="Times New Roman"/>
          <w:b w:val="false"/>
          <w:i w:val="false"/>
          <w:color w:val="000000"/>
          <w:sz w:val="28"/>
        </w:rPr>
        <w:t>
      Противопоказана для работающих в группе водителей и машинистов подвижного оборудования, тормозные рабочие, стрелочники, сцепщики, рабочие по обслуживанию и ремонту путевых машин и механизмов железнодорожного транспорта (дежурный по переезду, стрелочного поста включая старшего), рабочие по обслуживанию и ремонту путевых машин и механизмов железнодорожного транспорта (бригадир, освобожденный по текущему содержанию и ремонту пути и искусственных сооружений, обходчик пути и искусственных сооружений, монтер пути, мастер дорожный включая старшего, мастер тоннельный);</w:t>
      </w:r>
    </w:p>
    <w:bookmarkEnd w:id="63"/>
    <w:bookmarkStart w:name="z69" w:id="64"/>
    <w:p>
      <w:pPr>
        <w:spacing w:after="0"/>
        <w:ind w:left="0"/>
        <w:jc w:val="both"/>
      </w:pPr>
      <w:r>
        <w:rPr>
          <w:rFonts w:ascii="Times New Roman"/>
          <w:b w:val="false"/>
          <w:i w:val="false"/>
          <w:color w:val="000000"/>
          <w:sz w:val="28"/>
        </w:rPr>
        <w:t>
      6) состояние после коронарного шунтирования, ангиопластики/стентирования коронарных артерий, аневризмэктомии и аортопластики, протезирования клапанов сердца и сложных операций на сердце и сосудах.</w:t>
      </w:r>
    </w:p>
    <w:bookmarkEnd w:id="64"/>
    <w:bookmarkStart w:name="z70" w:id="65"/>
    <w:p>
      <w:pPr>
        <w:spacing w:after="0"/>
        <w:ind w:left="0"/>
        <w:jc w:val="both"/>
      </w:pPr>
      <w:r>
        <w:rPr>
          <w:rFonts w:ascii="Times New Roman"/>
          <w:b w:val="false"/>
          <w:i w:val="false"/>
          <w:color w:val="000000"/>
          <w:sz w:val="28"/>
        </w:rPr>
        <w:t xml:space="preserve">
      Противопоказано для работников, связанных с движением поездов на железнодорожном транспорте. </w:t>
      </w:r>
    </w:p>
    <w:bookmarkEnd w:id="65"/>
    <w:bookmarkStart w:name="z71" w:id="66"/>
    <w:p>
      <w:pPr>
        <w:spacing w:after="0"/>
        <w:ind w:left="0"/>
        <w:jc w:val="both"/>
      </w:pPr>
      <w:r>
        <w:rPr>
          <w:rFonts w:ascii="Times New Roman"/>
          <w:b w:val="false"/>
          <w:i w:val="false"/>
          <w:color w:val="000000"/>
          <w:sz w:val="28"/>
        </w:rPr>
        <w:t>
      Состояния после митральной комиссуротомии, перевязки артериального протока и несложных кардиохирургических вмешательств.</w:t>
      </w:r>
    </w:p>
    <w:bookmarkEnd w:id="66"/>
    <w:bookmarkStart w:name="z72" w:id="67"/>
    <w:p>
      <w:pPr>
        <w:spacing w:after="0"/>
        <w:ind w:left="0"/>
        <w:jc w:val="both"/>
      </w:pPr>
      <w:r>
        <w:rPr>
          <w:rFonts w:ascii="Times New Roman"/>
          <w:b w:val="false"/>
          <w:i w:val="false"/>
          <w:color w:val="000000"/>
          <w:sz w:val="28"/>
        </w:rPr>
        <w:t>
      Допускаются после эффективного лечения начальники и инженеры.       Состояние после операции ушивания раны сердца, при отсутствии осложнений и функциональных нарушений.</w:t>
      </w:r>
    </w:p>
    <w:bookmarkEnd w:id="67"/>
    <w:bookmarkStart w:name="z73" w:id="68"/>
    <w:p>
      <w:pPr>
        <w:spacing w:after="0"/>
        <w:ind w:left="0"/>
        <w:jc w:val="both"/>
      </w:pPr>
      <w:r>
        <w:rPr>
          <w:rFonts w:ascii="Times New Roman"/>
          <w:b w:val="false"/>
          <w:i w:val="false"/>
          <w:color w:val="000000"/>
          <w:sz w:val="28"/>
        </w:rPr>
        <w:t>
      Противопоказано для машинистов и помощников машинистов;</w:t>
      </w:r>
    </w:p>
    <w:bookmarkEnd w:id="68"/>
    <w:bookmarkStart w:name="z74" w:id="69"/>
    <w:p>
      <w:pPr>
        <w:spacing w:after="0"/>
        <w:ind w:left="0"/>
        <w:jc w:val="both"/>
      </w:pPr>
      <w:r>
        <w:rPr>
          <w:rFonts w:ascii="Times New Roman"/>
          <w:b w:val="false"/>
          <w:i w:val="false"/>
          <w:color w:val="000000"/>
          <w:sz w:val="28"/>
        </w:rPr>
        <w:t xml:space="preserve">
      7) все формы хронической артериальной гипотензии с потерей сознания в анамнезе. </w:t>
      </w:r>
    </w:p>
    <w:bookmarkEnd w:id="69"/>
    <w:bookmarkStart w:name="z75" w:id="70"/>
    <w:p>
      <w:pPr>
        <w:spacing w:after="0"/>
        <w:ind w:left="0"/>
        <w:jc w:val="both"/>
      </w:pPr>
      <w:r>
        <w:rPr>
          <w:rFonts w:ascii="Times New Roman"/>
          <w:b w:val="false"/>
          <w:i w:val="false"/>
          <w:color w:val="000000"/>
          <w:sz w:val="28"/>
        </w:rPr>
        <w:t>
      Стойкая артериальная гипотензия в покое ниже 100 и 60 миллиметров ртутного столба при отсутствии головокружения и потери сознания, стойкая без нарушений сознания противопоказана для поступающих всех групп; для работников группы водителей и машинистов подвижного оборудования.</w:t>
      </w:r>
    </w:p>
    <w:bookmarkEnd w:id="70"/>
    <w:bookmarkStart w:name="z76" w:id="71"/>
    <w:p>
      <w:pPr>
        <w:spacing w:after="0"/>
        <w:ind w:left="0"/>
        <w:jc w:val="both"/>
      </w:pPr>
      <w:r>
        <w:rPr>
          <w:rFonts w:ascii="Times New Roman"/>
          <w:b w:val="false"/>
          <w:i w:val="false"/>
          <w:color w:val="000000"/>
          <w:sz w:val="28"/>
        </w:rPr>
        <w:t>
      Ортостатическая артериальная гипотензия без потери сознания в анамнезе, противопоказано поступающие в группу профессии водителей и машинистов подвижного оборудования, работников группы машинистов, водителей занятых на поездной работе без помощника машиниста;</w:t>
      </w:r>
    </w:p>
    <w:bookmarkEnd w:id="71"/>
    <w:bookmarkStart w:name="z77" w:id="72"/>
    <w:p>
      <w:pPr>
        <w:spacing w:after="0"/>
        <w:ind w:left="0"/>
        <w:jc w:val="both"/>
      </w:pPr>
      <w:r>
        <w:rPr>
          <w:rFonts w:ascii="Times New Roman"/>
          <w:b w:val="false"/>
          <w:i w:val="false"/>
          <w:color w:val="000000"/>
          <w:sz w:val="28"/>
        </w:rPr>
        <w:t>
      8) состояние после операций по поводу бронхоэктатической болезни.</w:t>
      </w:r>
    </w:p>
    <w:bookmarkEnd w:id="72"/>
    <w:bookmarkStart w:name="z78" w:id="73"/>
    <w:p>
      <w:pPr>
        <w:spacing w:after="0"/>
        <w:ind w:left="0"/>
        <w:jc w:val="both"/>
      </w:pPr>
      <w:r>
        <w:rPr>
          <w:rFonts w:ascii="Times New Roman"/>
          <w:b w:val="false"/>
          <w:i w:val="false"/>
          <w:color w:val="000000"/>
          <w:sz w:val="28"/>
        </w:rPr>
        <w:t xml:space="preserve">
      Противопоказано для машинистов, занятых на поездной работе без помощника машиниста. Остальные работники допускаются после эффективного лечения. </w:t>
      </w:r>
    </w:p>
    <w:bookmarkEnd w:id="73"/>
    <w:bookmarkStart w:name="z79" w:id="74"/>
    <w:p>
      <w:pPr>
        <w:spacing w:after="0"/>
        <w:ind w:left="0"/>
        <w:jc w:val="both"/>
      </w:pPr>
      <w:r>
        <w:rPr>
          <w:rFonts w:ascii="Times New Roman"/>
          <w:b w:val="false"/>
          <w:i w:val="false"/>
          <w:color w:val="000000"/>
          <w:sz w:val="28"/>
        </w:rPr>
        <w:t>
      Саркоидоз органов.</w:t>
      </w:r>
    </w:p>
    <w:bookmarkEnd w:id="74"/>
    <w:bookmarkStart w:name="z80" w:id="75"/>
    <w:p>
      <w:pPr>
        <w:spacing w:after="0"/>
        <w:ind w:left="0"/>
        <w:jc w:val="both"/>
      </w:pPr>
      <w:r>
        <w:rPr>
          <w:rFonts w:ascii="Times New Roman"/>
          <w:b w:val="false"/>
          <w:i w:val="false"/>
          <w:color w:val="000000"/>
          <w:sz w:val="28"/>
        </w:rPr>
        <w:t>
      Тактика эксперта зависит от выраженности нарушений профессионально значимых функций;</w:t>
      </w:r>
    </w:p>
    <w:bookmarkEnd w:id="75"/>
    <w:bookmarkStart w:name="z81" w:id="76"/>
    <w:p>
      <w:pPr>
        <w:spacing w:after="0"/>
        <w:ind w:left="0"/>
        <w:jc w:val="both"/>
      </w:pPr>
      <w:r>
        <w:rPr>
          <w:rFonts w:ascii="Times New Roman"/>
          <w:b w:val="false"/>
          <w:i w:val="false"/>
          <w:color w:val="000000"/>
          <w:sz w:val="28"/>
        </w:rPr>
        <w:t>
      9) состояние после эффективного оперативного лечения болезней желудка.</w:t>
      </w:r>
    </w:p>
    <w:bookmarkEnd w:id="76"/>
    <w:bookmarkStart w:name="z82" w:id="77"/>
    <w:p>
      <w:pPr>
        <w:spacing w:after="0"/>
        <w:ind w:left="0"/>
        <w:jc w:val="both"/>
      </w:pPr>
      <w:r>
        <w:rPr>
          <w:rFonts w:ascii="Times New Roman"/>
          <w:b w:val="false"/>
          <w:i w:val="false"/>
          <w:color w:val="000000"/>
          <w:sz w:val="28"/>
        </w:rPr>
        <w:t xml:space="preserve">
      Противопоказание для машинистов, занятых на поездной работе без помощника машиниста. </w:t>
      </w:r>
    </w:p>
    <w:bookmarkEnd w:id="77"/>
    <w:bookmarkStart w:name="z83" w:id="78"/>
    <w:p>
      <w:pPr>
        <w:spacing w:after="0"/>
        <w:ind w:left="0"/>
        <w:jc w:val="both"/>
      </w:pPr>
      <w:r>
        <w:rPr>
          <w:rFonts w:ascii="Times New Roman"/>
          <w:b w:val="false"/>
          <w:i w:val="false"/>
          <w:color w:val="000000"/>
          <w:sz w:val="28"/>
        </w:rPr>
        <w:t>
      10) благоприятно протекающий лимфолейкоз (без анемии, геморрагического синдрома и большой массы опухоли).</w:t>
      </w:r>
    </w:p>
    <w:bookmarkEnd w:id="78"/>
    <w:bookmarkStart w:name="z84" w:id="79"/>
    <w:p>
      <w:pPr>
        <w:spacing w:after="0"/>
        <w:ind w:left="0"/>
        <w:jc w:val="both"/>
      </w:pPr>
      <w:r>
        <w:rPr>
          <w:rFonts w:ascii="Times New Roman"/>
          <w:b w:val="false"/>
          <w:i w:val="false"/>
          <w:color w:val="000000"/>
          <w:sz w:val="28"/>
        </w:rPr>
        <w:t xml:space="preserve">
      Противопоказано для работников группы машинистов; </w:t>
      </w:r>
    </w:p>
    <w:bookmarkEnd w:id="79"/>
    <w:bookmarkStart w:name="z85" w:id="80"/>
    <w:p>
      <w:pPr>
        <w:spacing w:after="0"/>
        <w:ind w:left="0"/>
        <w:jc w:val="both"/>
      </w:pPr>
      <w:r>
        <w:rPr>
          <w:rFonts w:ascii="Times New Roman"/>
          <w:b w:val="false"/>
          <w:i w:val="false"/>
          <w:color w:val="000000"/>
          <w:sz w:val="28"/>
        </w:rPr>
        <w:t>
      12. Хирургические болезни:</w:t>
      </w:r>
    </w:p>
    <w:bookmarkEnd w:id="80"/>
    <w:bookmarkStart w:name="z86" w:id="81"/>
    <w:p>
      <w:pPr>
        <w:spacing w:after="0"/>
        <w:ind w:left="0"/>
        <w:jc w:val="both"/>
      </w:pPr>
      <w:r>
        <w:rPr>
          <w:rFonts w:ascii="Times New Roman"/>
          <w:b w:val="false"/>
          <w:i w:val="false"/>
          <w:color w:val="000000"/>
          <w:sz w:val="28"/>
        </w:rPr>
        <w:t>
      1) последствия перенесенного воспалительного процесса в костях и суставах (туберкулез, остеомиелит и остальные) явно не препятствующие выполнению работы в профессии.</w:t>
      </w:r>
    </w:p>
    <w:bookmarkEnd w:id="81"/>
    <w:bookmarkStart w:name="z87" w:id="82"/>
    <w:p>
      <w:pPr>
        <w:spacing w:after="0"/>
        <w:ind w:left="0"/>
        <w:jc w:val="both"/>
      </w:pPr>
      <w:r>
        <w:rPr>
          <w:rFonts w:ascii="Times New Roman"/>
          <w:b w:val="false"/>
          <w:i w:val="false"/>
          <w:color w:val="000000"/>
          <w:sz w:val="28"/>
        </w:rPr>
        <w:t>
      Противопоказано для поступающих на работу в группу водителей и машинистов подвижного оборудования;</w:t>
      </w:r>
    </w:p>
    <w:bookmarkEnd w:id="82"/>
    <w:bookmarkStart w:name="z88" w:id="83"/>
    <w:p>
      <w:pPr>
        <w:spacing w:after="0"/>
        <w:ind w:left="0"/>
        <w:jc w:val="both"/>
      </w:pPr>
      <w:r>
        <w:rPr>
          <w:rFonts w:ascii="Times New Roman"/>
          <w:b w:val="false"/>
          <w:i w:val="false"/>
          <w:color w:val="000000"/>
          <w:sz w:val="28"/>
        </w:rPr>
        <w:t>
      2) деформирующие артрозы, дорсалгии и спондилопатии с нарушением функции суставов 0-I степени.</w:t>
      </w:r>
    </w:p>
    <w:bookmarkEnd w:id="83"/>
    <w:bookmarkStart w:name="z89" w:id="84"/>
    <w:p>
      <w:pPr>
        <w:spacing w:after="0"/>
        <w:ind w:left="0"/>
        <w:jc w:val="both"/>
      </w:pPr>
      <w:r>
        <w:rPr>
          <w:rFonts w:ascii="Times New Roman"/>
          <w:b w:val="false"/>
          <w:i w:val="false"/>
          <w:color w:val="000000"/>
          <w:sz w:val="28"/>
        </w:rPr>
        <w:t>
       Допускаются при сохранении необходимых для профессии функций поступающие на работу и работающие в группе диспетчеров, служащих, занятых учетом на транспорте.</w:t>
      </w:r>
    </w:p>
    <w:bookmarkEnd w:id="84"/>
    <w:bookmarkStart w:name="z90" w:id="85"/>
    <w:p>
      <w:pPr>
        <w:spacing w:after="0"/>
        <w:ind w:left="0"/>
        <w:jc w:val="both"/>
      </w:pPr>
      <w:r>
        <w:rPr>
          <w:rFonts w:ascii="Times New Roman"/>
          <w:b w:val="false"/>
          <w:i w:val="false"/>
          <w:color w:val="000000"/>
          <w:sz w:val="28"/>
        </w:rPr>
        <w:t>
      Допускаются поступающие к работе начальником и работающие в группе рабочих по обслуживанию и ремонту путевых машин и механизмов железнодорожного транспорта;</w:t>
      </w:r>
    </w:p>
    <w:bookmarkEnd w:id="85"/>
    <w:bookmarkStart w:name="z91" w:id="86"/>
    <w:p>
      <w:pPr>
        <w:spacing w:after="0"/>
        <w:ind w:left="0"/>
        <w:jc w:val="both"/>
      </w:pPr>
      <w:r>
        <w:rPr>
          <w:rFonts w:ascii="Times New Roman"/>
          <w:b w:val="false"/>
          <w:i w:val="false"/>
          <w:color w:val="000000"/>
          <w:sz w:val="28"/>
        </w:rPr>
        <w:t>
      3) отсутствие первого пальца, двух пальцев различного сочетания нескольких фаланг и деформации, частично нарушающие охватывающую или удерживающую функции кисти.</w:t>
      </w:r>
    </w:p>
    <w:bookmarkEnd w:id="86"/>
    <w:bookmarkStart w:name="z92" w:id="87"/>
    <w:p>
      <w:pPr>
        <w:spacing w:after="0"/>
        <w:ind w:left="0"/>
        <w:jc w:val="both"/>
      </w:pPr>
      <w:r>
        <w:rPr>
          <w:rFonts w:ascii="Times New Roman"/>
          <w:b w:val="false"/>
          <w:i w:val="false"/>
          <w:color w:val="000000"/>
          <w:sz w:val="28"/>
        </w:rPr>
        <w:t>
      При указанных деформациях учитывать наиболее функционирующую конечность (правая, левая) и степень нарушения функции.</w:t>
      </w:r>
    </w:p>
    <w:bookmarkEnd w:id="87"/>
    <w:bookmarkStart w:name="z93" w:id="88"/>
    <w:p>
      <w:pPr>
        <w:spacing w:after="0"/>
        <w:ind w:left="0"/>
        <w:jc w:val="both"/>
      </w:pPr>
      <w:r>
        <w:rPr>
          <w:rFonts w:ascii="Times New Roman"/>
          <w:b w:val="false"/>
          <w:i w:val="false"/>
          <w:color w:val="000000"/>
          <w:sz w:val="28"/>
        </w:rPr>
        <w:t>
      Для диспетчерской группы учитывать сохранение функции письма, черчения, работы за пультом.</w:t>
      </w:r>
    </w:p>
    <w:bookmarkEnd w:id="88"/>
    <w:bookmarkStart w:name="z94" w:id="89"/>
    <w:p>
      <w:pPr>
        <w:spacing w:after="0"/>
        <w:ind w:left="0"/>
        <w:jc w:val="both"/>
      </w:pPr>
      <w:r>
        <w:rPr>
          <w:rFonts w:ascii="Times New Roman"/>
          <w:b w:val="false"/>
          <w:i w:val="false"/>
          <w:color w:val="000000"/>
          <w:sz w:val="28"/>
        </w:rPr>
        <w:t>
      Деформации, нарушающие функции стопы противопоказаны машинистам, помощникам машинистов, осмотрщикам вагонов, составителям поездов, помощникам составителей поездов, регулировщикам скорости движения вагонов, обходчикам пути и искусственных сооружений, монтерам пути;</w:t>
      </w:r>
    </w:p>
    <w:bookmarkEnd w:id="89"/>
    <w:bookmarkStart w:name="z95" w:id="90"/>
    <w:p>
      <w:pPr>
        <w:spacing w:after="0"/>
        <w:ind w:left="0"/>
        <w:jc w:val="both"/>
      </w:pPr>
      <w:r>
        <w:rPr>
          <w:rFonts w:ascii="Times New Roman"/>
          <w:b w:val="false"/>
          <w:i w:val="false"/>
          <w:color w:val="000000"/>
          <w:sz w:val="28"/>
        </w:rPr>
        <w:t>
      4) варикозное расширение вен нижних конечностей без выраженной хронической венозной недостаточности.</w:t>
      </w:r>
    </w:p>
    <w:bookmarkEnd w:id="90"/>
    <w:bookmarkStart w:name="z96" w:id="91"/>
    <w:p>
      <w:pPr>
        <w:spacing w:after="0"/>
        <w:ind w:left="0"/>
        <w:jc w:val="both"/>
      </w:pPr>
      <w:r>
        <w:rPr>
          <w:rFonts w:ascii="Times New Roman"/>
          <w:b w:val="false"/>
          <w:i w:val="false"/>
          <w:color w:val="000000"/>
          <w:sz w:val="28"/>
        </w:rPr>
        <w:t>
      Противопоказано поступающим на работу и работающим в группе водителей и машинистов подвижного оборудования.</w:t>
      </w:r>
    </w:p>
    <w:bookmarkEnd w:id="91"/>
    <w:bookmarkStart w:name="z97" w:id="92"/>
    <w:p>
      <w:pPr>
        <w:spacing w:after="0"/>
        <w:ind w:left="0"/>
        <w:jc w:val="both"/>
      </w:pPr>
      <w:r>
        <w:rPr>
          <w:rFonts w:ascii="Times New Roman"/>
          <w:b w:val="false"/>
          <w:i w:val="false"/>
          <w:color w:val="000000"/>
          <w:sz w:val="28"/>
        </w:rPr>
        <w:t>
      5) желчнокаменная и мочекаменная болезни без осложнений ("немые" камни желчного пузыря и почечных лоханок) без выраженного воспаления и угрозы колики.</w:t>
      </w:r>
    </w:p>
    <w:bookmarkEnd w:id="92"/>
    <w:bookmarkStart w:name="z98" w:id="93"/>
    <w:p>
      <w:pPr>
        <w:spacing w:after="0"/>
        <w:ind w:left="0"/>
        <w:jc w:val="both"/>
      </w:pPr>
      <w:r>
        <w:rPr>
          <w:rFonts w:ascii="Times New Roman"/>
          <w:b w:val="false"/>
          <w:i w:val="false"/>
          <w:color w:val="000000"/>
          <w:sz w:val="28"/>
        </w:rPr>
        <w:t>
      Противопоказано поступающим на работу во всех группах и работающим в группе водителей и машинистов подвижного оборудования.</w:t>
      </w:r>
    </w:p>
    <w:bookmarkEnd w:id="93"/>
    <w:p>
      <w:pPr>
        <w:spacing w:after="0"/>
        <w:ind w:left="0"/>
        <w:jc w:val="both"/>
      </w:pPr>
      <w:r>
        <w:rPr>
          <w:rFonts w:ascii="Times New Roman"/>
          <w:b w:val="false"/>
          <w:i w:val="false"/>
          <w:color w:val="000000"/>
          <w:sz w:val="28"/>
        </w:rPr>
        <w:t>
      Работающие остальных групп допускаются после эффективного оперативного лечения или самопроизвольного отхождения мочевых (желчных) камней;</w:t>
      </w:r>
    </w:p>
    <w:bookmarkStart w:name="z99" w:id="94"/>
    <w:p>
      <w:pPr>
        <w:spacing w:after="0"/>
        <w:ind w:left="0"/>
        <w:jc w:val="both"/>
      </w:pPr>
      <w:r>
        <w:rPr>
          <w:rFonts w:ascii="Times New Roman"/>
          <w:b w:val="false"/>
          <w:i w:val="false"/>
          <w:color w:val="000000"/>
          <w:sz w:val="28"/>
        </w:rPr>
        <w:t xml:space="preserve">
      6) болезнь (синдром) Рейно. </w:t>
      </w:r>
    </w:p>
    <w:bookmarkEnd w:id="94"/>
    <w:bookmarkStart w:name="z100" w:id="95"/>
    <w:p>
      <w:pPr>
        <w:spacing w:after="0"/>
        <w:ind w:left="0"/>
        <w:jc w:val="both"/>
      </w:pPr>
      <w:r>
        <w:rPr>
          <w:rFonts w:ascii="Times New Roman"/>
          <w:b w:val="false"/>
          <w:i w:val="false"/>
          <w:color w:val="000000"/>
          <w:sz w:val="28"/>
        </w:rPr>
        <w:t>
      Противопоказано поступающим работникам в группы водителей и машинистов подвижного оборудования и машинистов, занятых на поездной работе без помощника машиниста. В остальных случаях при невыраженном синдроме Рейно допускается прием на работу при отсутствии нарушений профессионально значимых функций.</w:t>
      </w:r>
    </w:p>
    <w:bookmarkEnd w:id="95"/>
    <w:bookmarkStart w:name="z101" w:id="96"/>
    <w:p>
      <w:pPr>
        <w:spacing w:after="0"/>
        <w:ind w:left="0"/>
        <w:jc w:val="both"/>
      </w:pPr>
      <w:r>
        <w:rPr>
          <w:rFonts w:ascii="Times New Roman"/>
          <w:b w:val="false"/>
          <w:i w:val="false"/>
          <w:color w:val="000000"/>
          <w:sz w:val="28"/>
        </w:rPr>
        <w:t xml:space="preserve">
      13. Глазные болезни: </w:t>
      </w:r>
    </w:p>
    <w:bookmarkEnd w:id="96"/>
    <w:bookmarkStart w:name="z102" w:id="97"/>
    <w:p>
      <w:pPr>
        <w:spacing w:after="0"/>
        <w:ind w:left="0"/>
        <w:jc w:val="both"/>
      </w:pPr>
      <w:r>
        <w:rPr>
          <w:rFonts w:ascii="Times New Roman"/>
          <w:b w:val="false"/>
          <w:i w:val="false"/>
          <w:color w:val="000000"/>
          <w:sz w:val="28"/>
        </w:rPr>
        <w:t xml:space="preserve">
      1) допустимая острота зрения </w:t>
      </w:r>
    </w:p>
    <w:bookmarkEnd w:id="97"/>
    <w:bookmarkStart w:name="z103" w:id="98"/>
    <w:p>
      <w:pPr>
        <w:spacing w:after="0"/>
        <w:ind w:left="0"/>
        <w:jc w:val="both"/>
      </w:pPr>
      <w:r>
        <w:rPr>
          <w:rFonts w:ascii="Times New Roman"/>
          <w:b w:val="false"/>
          <w:i w:val="false"/>
          <w:color w:val="000000"/>
          <w:sz w:val="28"/>
        </w:rPr>
        <w:t>
      допускаются поступающие на работу в группу водителей и машинистов подвижного оборудования с остротой зрения 1,0 на каждом глазу.</w:t>
      </w:r>
    </w:p>
    <w:bookmarkEnd w:id="98"/>
    <w:bookmarkStart w:name="z104" w:id="99"/>
    <w:p>
      <w:pPr>
        <w:spacing w:after="0"/>
        <w:ind w:left="0"/>
        <w:jc w:val="both"/>
      </w:pPr>
      <w:r>
        <w:rPr>
          <w:rFonts w:ascii="Times New Roman"/>
          <w:b w:val="false"/>
          <w:i w:val="false"/>
          <w:color w:val="000000"/>
          <w:sz w:val="28"/>
        </w:rPr>
        <w:t>
      Допускаются поступающие на работу в группу диспетчеров, служащих, занятых учетом на транспорте с остротой зрения 0,6 на лучшем 0,4 на худшем глазу.</w:t>
      </w:r>
    </w:p>
    <w:bookmarkEnd w:id="99"/>
    <w:bookmarkStart w:name="z105" w:id="100"/>
    <w:p>
      <w:pPr>
        <w:spacing w:after="0"/>
        <w:ind w:left="0"/>
        <w:jc w:val="both"/>
      </w:pPr>
      <w:r>
        <w:rPr>
          <w:rFonts w:ascii="Times New Roman"/>
          <w:b w:val="false"/>
          <w:i w:val="false"/>
          <w:color w:val="000000"/>
          <w:sz w:val="28"/>
        </w:rPr>
        <w:t>
      Допускаются поступающие на работу в группу тормозных рабочих, стрелочников, сцепщиков, рабочих по обслуживанию и ремонту путевых машин и механизмов железнодорожного транспорта с остротой зрения 0,8 на лучшем, 0,5 на худшем глазу.</w:t>
      </w:r>
    </w:p>
    <w:bookmarkEnd w:id="100"/>
    <w:bookmarkStart w:name="z106" w:id="101"/>
    <w:p>
      <w:pPr>
        <w:spacing w:after="0"/>
        <w:ind w:left="0"/>
        <w:jc w:val="both"/>
      </w:pPr>
      <w:r>
        <w:rPr>
          <w:rFonts w:ascii="Times New Roman"/>
          <w:b w:val="false"/>
          <w:i w:val="false"/>
          <w:color w:val="000000"/>
          <w:sz w:val="28"/>
        </w:rPr>
        <w:t>
      Допускаются поступающие на работу в группу проводников железно - дорожных вагонов, кондукторов, руководителей производственно эксплуатационных подразделений, техников - механиков с остротой зрения 0,8 на лучшем, 0,5 на худшем глазу.</w:t>
      </w:r>
    </w:p>
    <w:bookmarkEnd w:id="101"/>
    <w:bookmarkStart w:name="z107" w:id="102"/>
    <w:p>
      <w:pPr>
        <w:spacing w:after="0"/>
        <w:ind w:left="0"/>
        <w:jc w:val="both"/>
      </w:pPr>
      <w:r>
        <w:rPr>
          <w:rFonts w:ascii="Times New Roman"/>
          <w:b w:val="false"/>
          <w:i w:val="false"/>
          <w:color w:val="000000"/>
          <w:sz w:val="28"/>
        </w:rPr>
        <w:t>
      Допускаются поступающие на работу в группу рабочих по обслуживанию и ремонту путевых машин и механизмов железнодорожного транспорта с остротой зрения 0,8 на лучшем, 0,4 на худшем глазу.</w:t>
      </w:r>
    </w:p>
    <w:bookmarkEnd w:id="102"/>
    <w:bookmarkStart w:name="z108" w:id="103"/>
    <w:p>
      <w:pPr>
        <w:spacing w:after="0"/>
        <w:ind w:left="0"/>
        <w:jc w:val="both"/>
      </w:pPr>
      <w:r>
        <w:rPr>
          <w:rFonts w:ascii="Times New Roman"/>
          <w:b w:val="false"/>
          <w:i w:val="false"/>
          <w:color w:val="000000"/>
          <w:sz w:val="28"/>
        </w:rPr>
        <w:t>
      Допускаются поступающие на работу в группу рабочих по обслуживанию и ремонту линейных сооружений и станционного оборудования связи, руководителей специализированных подразделений с остротой зрения 0,7 на лучшем, 0,3 на худшем глазу.</w:t>
      </w:r>
    </w:p>
    <w:bookmarkEnd w:id="103"/>
    <w:bookmarkStart w:name="z109" w:id="104"/>
    <w:p>
      <w:pPr>
        <w:spacing w:after="0"/>
        <w:ind w:left="0"/>
        <w:jc w:val="both"/>
      </w:pPr>
      <w:r>
        <w:rPr>
          <w:rFonts w:ascii="Times New Roman"/>
          <w:b w:val="false"/>
          <w:i w:val="false"/>
          <w:color w:val="000000"/>
          <w:sz w:val="28"/>
        </w:rPr>
        <w:t>
      "Допустимая острота зрения": в группе водителей и машинистов подвижного оборудования учитывают необходимую остроту зрения, как с коррекцией, так и без коррекции. Определение остроты зрения у абитуриентов, учащихся, поступающих и работников профессий групп водителей и машинистов подвижного оборудования и проводников железнодорожных вагонов, кондукторов, руководителей производственно эксплуатационных подразделений, техников - механиков осуществляется по кольцам таблиц Ландольта, профессий - по буквенным оптотипам таблиц Головина Сивцева.</w:t>
      </w:r>
    </w:p>
    <w:bookmarkEnd w:id="104"/>
    <w:bookmarkStart w:name="z110" w:id="105"/>
    <w:p>
      <w:pPr>
        <w:spacing w:after="0"/>
        <w:ind w:left="0"/>
        <w:jc w:val="both"/>
      </w:pPr>
      <w:r>
        <w:rPr>
          <w:rFonts w:ascii="Times New Roman"/>
          <w:b w:val="false"/>
          <w:i w:val="false"/>
          <w:color w:val="000000"/>
          <w:sz w:val="28"/>
        </w:rPr>
        <w:t>
      Для групп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в случаях, когда коррекция остроты зрения не разрешена, экспертное заключение выносится по разделу "без коррекции", когда коррекция разрешена - по разделу "с коррекцией" или "без коррекции". При необходимости очковой или контактной коррекции в заключении указывается: "годен в очках (контактных линзах)". Допущенные при данных условиях имеют запасную пару очков или линз, контроль за их ношением (и наличием запасных оптических средств) осуществляет инструкторский состав и медицинский персонал здравпунктов локомотивного депо.</w:t>
      </w:r>
    </w:p>
    <w:bookmarkEnd w:id="105"/>
    <w:bookmarkStart w:name="z111" w:id="106"/>
    <w:p>
      <w:pPr>
        <w:spacing w:after="0"/>
        <w:ind w:left="0"/>
        <w:jc w:val="both"/>
      </w:pPr>
      <w:r>
        <w:rPr>
          <w:rFonts w:ascii="Times New Roman"/>
          <w:b w:val="false"/>
          <w:i w:val="false"/>
          <w:color w:val="000000"/>
          <w:sz w:val="28"/>
        </w:rPr>
        <w:t>
      Рефракция у поступающих определяется под циклоплегией: в профессиях группы водителей и машинистов подвижного оборудования (кроме профессии машиниста и помощника машиниста путевых машин) допускается аметропия до 0,5 диоптрии (далее - Д), в профессиях: дежурный стрелочного поста, сигналист, составитель поездов, помощник составителя поездов (включая старшего), кондуктор грузовых поездов (включая главного), регулировщик скорости движения вагонов, электросварщик, электрогазосварщик (работающие на путях) допускается аметропия до 1,0 Д. Для всех профессиональных групп разрешается коррекция пресбиопии. Оптическая коррекция анизометропии разрешается при разнице не более 2,0 Д, при условии хорошей переносимости. После кератотомии или инфракератопластики абитуриенты, учащиеся и поступающие в профессии группы водителей и машинистов подвижного оборудования, а также машинисты, назначаемые и занятые на поездной работе без помощника, не допускаются. Поступающие и работники остальных профессий допускаются при сохранении профессионально значимых функций и отсутствии осложнений. Следует иметь в виду, что после рефракционных операций зрительные функции восстанавливаются в среднем через 1 год.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4,0 Д. У поступающих и работников групп диспетчеров, служащих, занятых учетом на транспорте, группу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 не выше 6,0 Д (при отсутствии данных о состоянии рефракции проводится ультразвуковая биометрия: при длине оси глаза более 26,0 мм или менее 22,0 мм осматриваемый признается непригодным);</w:t>
      </w:r>
    </w:p>
    <w:bookmarkEnd w:id="106"/>
    <w:bookmarkStart w:name="z112" w:id="107"/>
    <w:p>
      <w:pPr>
        <w:spacing w:after="0"/>
        <w:ind w:left="0"/>
        <w:jc w:val="both"/>
      </w:pPr>
      <w:r>
        <w:rPr>
          <w:rFonts w:ascii="Times New Roman"/>
          <w:b w:val="false"/>
          <w:i w:val="false"/>
          <w:color w:val="000000"/>
          <w:sz w:val="28"/>
        </w:rPr>
        <w:t>
      2) коррекция афакии у работников: нестабильное положение интраокулярной линзой (далее - ИОЛ), склонность к вывихиванию в переднюю или заднюю камеры, гипертензия в артифакичном глазу, кистозная фильтрационная подушечка.</w:t>
      </w:r>
    </w:p>
    <w:bookmarkEnd w:id="107"/>
    <w:bookmarkStart w:name="z113" w:id="108"/>
    <w:p>
      <w:pPr>
        <w:spacing w:after="0"/>
        <w:ind w:left="0"/>
        <w:jc w:val="both"/>
      </w:pPr>
      <w:r>
        <w:rPr>
          <w:rFonts w:ascii="Times New Roman"/>
          <w:b w:val="false"/>
          <w:i w:val="false"/>
          <w:color w:val="000000"/>
          <w:sz w:val="28"/>
        </w:rPr>
        <w:t>
      Противопоказано для работающих в группах водителей и машинистов подвижного оборудования, проводников железнодорожных вагонов, кондукторов, руководителей производственно эксплуатационных подразделений, техников – механиков;</w:t>
      </w:r>
    </w:p>
    <w:bookmarkEnd w:id="108"/>
    <w:bookmarkStart w:name="z114" w:id="109"/>
    <w:p>
      <w:pPr>
        <w:spacing w:after="0"/>
        <w:ind w:left="0"/>
        <w:jc w:val="both"/>
      </w:pPr>
      <w:r>
        <w:rPr>
          <w:rFonts w:ascii="Times New Roman"/>
          <w:b w:val="false"/>
          <w:i w:val="false"/>
          <w:color w:val="000000"/>
          <w:sz w:val="28"/>
        </w:rPr>
        <w:t>
      Допускается только односторонняя интракапсулярная ИОЛ, двухсторонняя ИОЛ решается ВК для работающих в группах диспетчеров, служащих, занятых учетом на транспорте, рабочих по обслуживанию и ремонту путевых машин и механизмов железнодорожного транспорта;</w:t>
      </w:r>
    </w:p>
    <w:bookmarkEnd w:id="109"/>
    <w:bookmarkStart w:name="z115" w:id="110"/>
    <w:p>
      <w:pPr>
        <w:spacing w:after="0"/>
        <w:ind w:left="0"/>
        <w:jc w:val="both"/>
      </w:pPr>
      <w:r>
        <w:rPr>
          <w:rFonts w:ascii="Times New Roman"/>
          <w:b w:val="false"/>
          <w:i w:val="false"/>
          <w:color w:val="000000"/>
          <w:sz w:val="28"/>
        </w:rPr>
        <w:t>
      Допускается односторонняя ИОЛ любого вида, двухсторонняя ИОЛ решается ВК для работающих в группе тормозных рабочих, стрелочников, сцепщиков, рабочих по обслуживанию и ремонту путевых машин и механизмов железнодорожного транспорта;</w:t>
      </w:r>
    </w:p>
    <w:bookmarkEnd w:id="110"/>
    <w:bookmarkStart w:name="z116" w:id="111"/>
    <w:p>
      <w:pPr>
        <w:spacing w:after="0"/>
        <w:ind w:left="0"/>
        <w:jc w:val="both"/>
      </w:pPr>
      <w:r>
        <w:rPr>
          <w:rFonts w:ascii="Times New Roman"/>
          <w:b w:val="false"/>
          <w:i w:val="false"/>
          <w:color w:val="000000"/>
          <w:sz w:val="28"/>
        </w:rPr>
        <w:t>
      Допускается только односторонняя интракапсулярная ИОЛ или заднекамерная ИОЛ, двухсторонняя ИОЛ решается ВК для работающих в группе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11"/>
    <w:bookmarkStart w:name="z117" w:id="112"/>
    <w:p>
      <w:pPr>
        <w:spacing w:after="0"/>
        <w:ind w:left="0"/>
        <w:jc w:val="both"/>
      </w:pPr>
      <w:r>
        <w:rPr>
          <w:rFonts w:ascii="Times New Roman"/>
          <w:b w:val="false"/>
          <w:i w:val="false"/>
          <w:color w:val="000000"/>
          <w:sz w:val="28"/>
        </w:rPr>
        <w:t>
      3) аномалии цветового зрения.</w:t>
      </w:r>
    </w:p>
    <w:bookmarkEnd w:id="112"/>
    <w:bookmarkStart w:name="z118" w:id="113"/>
    <w:p>
      <w:pPr>
        <w:spacing w:after="0"/>
        <w:ind w:left="0"/>
        <w:jc w:val="both"/>
      </w:pPr>
      <w:r>
        <w:rPr>
          <w:rFonts w:ascii="Times New Roman"/>
          <w:b w:val="false"/>
          <w:i w:val="false"/>
          <w:color w:val="000000"/>
          <w:sz w:val="28"/>
        </w:rPr>
        <w:t xml:space="preserve">
      Допускаются в группе тормозных рабочих, стрелочников, сцепщиков, рабочих по обслуживанию и ремонту путевых машин и механизмов железнодорожного транспорта. </w:t>
      </w:r>
    </w:p>
    <w:bookmarkEnd w:id="113"/>
    <w:bookmarkStart w:name="z119" w:id="114"/>
    <w:p>
      <w:pPr>
        <w:spacing w:after="0"/>
        <w:ind w:left="0"/>
        <w:jc w:val="both"/>
      </w:pPr>
      <w:r>
        <w:rPr>
          <w:rFonts w:ascii="Times New Roman"/>
          <w:b w:val="false"/>
          <w:i w:val="false"/>
          <w:color w:val="000000"/>
          <w:sz w:val="28"/>
        </w:rPr>
        <w:t>
      4) глаукома.</w:t>
      </w:r>
    </w:p>
    <w:bookmarkEnd w:id="114"/>
    <w:bookmarkStart w:name="z120" w:id="115"/>
    <w:p>
      <w:pPr>
        <w:spacing w:after="0"/>
        <w:ind w:left="0"/>
        <w:jc w:val="both"/>
      </w:pPr>
      <w:r>
        <w:rPr>
          <w:rFonts w:ascii="Times New Roman"/>
          <w:b w:val="false"/>
          <w:i w:val="false"/>
          <w:color w:val="000000"/>
          <w:sz w:val="28"/>
        </w:rPr>
        <w:t>
      Противопоказана для всех поступающих на работу и работников машинистов, занятых на поездной работе без помощника машиниста.</w:t>
      </w:r>
    </w:p>
    <w:bookmarkEnd w:id="115"/>
    <w:bookmarkStart w:name="z121" w:id="116"/>
    <w:p>
      <w:pPr>
        <w:spacing w:after="0"/>
        <w:ind w:left="0"/>
        <w:jc w:val="both"/>
      </w:pPr>
      <w:r>
        <w:rPr>
          <w:rFonts w:ascii="Times New Roman"/>
          <w:b w:val="false"/>
          <w:i w:val="false"/>
          <w:color w:val="000000"/>
          <w:sz w:val="28"/>
        </w:rPr>
        <w:t>
      Глаукома II стадии компенсированная и стабилизированная оперативно или медикаментозно и I стадии стабилизированная, компенсированная местной гипотензивной терапией противопоказано для поступающих всех групп профессии занятых на поездной работе; работников группы машинистов, водителей подвижного оборудования.</w:t>
      </w:r>
    </w:p>
    <w:bookmarkEnd w:id="116"/>
    <w:bookmarkStart w:name="z122" w:id="117"/>
    <w:p>
      <w:pPr>
        <w:spacing w:after="0"/>
        <w:ind w:left="0"/>
        <w:jc w:val="both"/>
      </w:pPr>
      <w:r>
        <w:rPr>
          <w:rFonts w:ascii="Times New Roman"/>
          <w:b w:val="false"/>
          <w:i w:val="false"/>
          <w:color w:val="000000"/>
          <w:sz w:val="28"/>
        </w:rPr>
        <w:t>
      Глаукома I стадии оперированная с хорошим результатом и компенсированная без применения местной гипотензивной терапии.</w:t>
      </w:r>
    </w:p>
    <w:bookmarkEnd w:id="117"/>
    <w:bookmarkStart w:name="z123" w:id="118"/>
    <w:p>
      <w:pPr>
        <w:spacing w:after="0"/>
        <w:ind w:left="0"/>
        <w:jc w:val="both"/>
      </w:pPr>
      <w:r>
        <w:rPr>
          <w:rFonts w:ascii="Times New Roman"/>
          <w:b w:val="false"/>
          <w:i w:val="false"/>
          <w:color w:val="000000"/>
          <w:sz w:val="28"/>
        </w:rPr>
        <w:t>
      Противопоказано для поступающих на работу работников группы водителей и машинистов подвижного оборудования и машинистов, занятых на поездной работе без помощника машиниста.</w:t>
      </w:r>
    </w:p>
    <w:bookmarkEnd w:id="118"/>
    <w:bookmarkStart w:name="z124" w:id="119"/>
    <w:p>
      <w:pPr>
        <w:spacing w:after="0"/>
        <w:ind w:left="0"/>
        <w:jc w:val="both"/>
      </w:pPr>
      <w:r>
        <w:rPr>
          <w:rFonts w:ascii="Times New Roman"/>
          <w:b w:val="false"/>
          <w:i w:val="false"/>
          <w:color w:val="000000"/>
          <w:sz w:val="28"/>
        </w:rPr>
        <w:t>
      Работники с глаукомой проходят обязательные медицинские осмотры 2 раза в год;</w:t>
      </w:r>
    </w:p>
    <w:bookmarkEnd w:id="119"/>
    <w:bookmarkStart w:name="z125" w:id="120"/>
    <w:p>
      <w:pPr>
        <w:spacing w:after="0"/>
        <w:ind w:left="0"/>
        <w:jc w:val="both"/>
      </w:pPr>
      <w:r>
        <w:rPr>
          <w:rFonts w:ascii="Times New Roman"/>
          <w:b w:val="false"/>
          <w:i w:val="false"/>
          <w:color w:val="000000"/>
          <w:sz w:val="28"/>
        </w:rPr>
        <w:t xml:space="preserve">
      5) болезни мышц глаза, сопровождающиеся двоением. Косоглазие с нарушением бинокулярного зрения. </w:t>
      </w:r>
    </w:p>
    <w:bookmarkEnd w:id="120"/>
    <w:bookmarkStart w:name="z126" w:id="121"/>
    <w:p>
      <w:pPr>
        <w:spacing w:after="0"/>
        <w:ind w:left="0"/>
        <w:jc w:val="both"/>
      </w:pPr>
      <w:r>
        <w:rPr>
          <w:rFonts w:ascii="Times New Roman"/>
          <w:b w:val="false"/>
          <w:i w:val="false"/>
          <w:color w:val="000000"/>
          <w:sz w:val="28"/>
        </w:rPr>
        <w:t>
      Противопоказано для поступающих на работу и работников профессий группы водителей и машинистов подвижного оборудования, поступающих на работу в группе профессий рабочих по обслуживанию и ремонту линейных сооружений и станционного оборудования связи, руководителей специализированных подразделений (кроме должности начальника участка производства);</w:t>
      </w:r>
    </w:p>
    <w:bookmarkEnd w:id="121"/>
    <w:bookmarkStart w:name="z127" w:id="122"/>
    <w:p>
      <w:pPr>
        <w:spacing w:after="0"/>
        <w:ind w:left="0"/>
        <w:jc w:val="both"/>
      </w:pPr>
      <w:r>
        <w:rPr>
          <w:rFonts w:ascii="Times New Roman"/>
          <w:b w:val="false"/>
          <w:i w:val="false"/>
          <w:color w:val="000000"/>
          <w:sz w:val="28"/>
        </w:rPr>
        <w:t>
      6) ограничение поля зрения с минимальным порогом в 30 градусов.</w:t>
      </w:r>
    </w:p>
    <w:bookmarkEnd w:id="122"/>
    <w:bookmarkStart w:name="z128" w:id="123"/>
    <w:p>
      <w:pPr>
        <w:spacing w:after="0"/>
        <w:ind w:left="0"/>
        <w:jc w:val="both"/>
      </w:pPr>
      <w:r>
        <w:rPr>
          <w:rFonts w:ascii="Times New Roman"/>
          <w:b w:val="false"/>
          <w:i w:val="false"/>
          <w:color w:val="000000"/>
          <w:sz w:val="28"/>
        </w:rPr>
        <w:t>
      Индивидуальный допуск работников профессий -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железнодорожных вагонов, кондукторов, руководителей производственно 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23"/>
    <w:bookmarkStart w:name="z129" w:id="124"/>
    <w:p>
      <w:pPr>
        <w:spacing w:after="0"/>
        <w:ind w:left="0"/>
        <w:jc w:val="both"/>
      </w:pPr>
      <w:r>
        <w:rPr>
          <w:rFonts w:ascii="Times New Roman"/>
          <w:b w:val="false"/>
          <w:i w:val="false"/>
          <w:color w:val="000000"/>
          <w:sz w:val="28"/>
        </w:rPr>
        <w:t>
      Ограничение поля зрения более чем на 20 и более градусов от точки фиксации в любом меридиане. Центральная скотома (абсолютная или относительная).</w:t>
      </w:r>
    </w:p>
    <w:bookmarkEnd w:id="124"/>
    <w:bookmarkStart w:name="z130" w:id="125"/>
    <w:p>
      <w:pPr>
        <w:spacing w:after="0"/>
        <w:ind w:left="0"/>
        <w:jc w:val="both"/>
      </w:pPr>
      <w:r>
        <w:rPr>
          <w:rFonts w:ascii="Times New Roman"/>
          <w:b w:val="false"/>
          <w:i w:val="false"/>
          <w:color w:val="000000"/>
          <w:sz w:val="28"/>
        </w:rPr>
        <w:t xml:space="preserve">
      Противопоказано для группы водителей и машинистов подвижного оборудования. </w:t>
      </w:r>
    </w:p>
    <w:bookmarkEnd w:id="125"/>
    <w:bookmarkStart w:name="z131" w:id="126"/>
    <w:p>
      <w:pPr>
        <w:spacing w:after="0"/>
        <w:ind w:left="0"/>
        <w:jc w:val="both"/>
      </w:pPr>
      <w:r>
        <w:rPr>
          <w:rFonts w:ascii="Times New Roman"/>
          <w:b w:val="false"/>
          <w:i w:val="false"/>
          <w:color w:val="000000"/>
          <w:sz w:val="28"/>
        </w:rPr>
        <w:t xml:space="preserve">
      Ограничение поля зрения на 30 и более градусов от точки фиксации в любом меридиане. </w:t>
      </w:r>
    </w:p>
    <w:bookmarkEnd w:id="126"/>
    <w:bookmarkStart w:name="z132" w:id="127"/>
    <w:p>
      <w:pPr>
        <w:spacing w:after="0"/>
        <w:ind w:left="0"/>
        <w:jc w:val="both"/>
      </w:pPr>
      <w:r>
        <w:rPr>
          <w:rFonts w:ascii="Times New Roman"/>
          <w:b w:val="false"/>
          <w:i w:val="false"/>
          <w:color w:val="000000"/>
          <w:sz w:val="28"/>
        </w:rPr>
        <w:t>
      Противопоказано для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27"/>
    <w:bookmarkStart w:name="z133" w:id="128"/>
    <w:p>
      <w:pPr>
        <w:spacing w:after="0"/>
        <w:ind w:left="0"/>
        <w:jc w:val="both"/>
      </w:pPr>
      <w:r>
        <w:rPr>
          <w:rFonts w:ascii="Times New Roman"/>
          <w:b w:val="false"/>
          <w:i w:val="false"/>
          <w:color w:val="000000"/>
          <w:sz w:val="28"/>
        </w:rPr>
        <w:t>
      7) снижение остроты зрения с коррекцией сферической линзой не сильнее +1,5 Д, цилиндрической линзой не сильнее +1,0 Д, ниже 1,0 на каждом глазу. Противопоказано у поступающих работников группы водителей и машинистов подвижного оборудования и машинистов, занятых на поездной работе без помощника машиниста.".</w:t>
      </w:r>
    </w:p>
    <w:bookmarkEnd w:id="128"/>
    <w:bookmarkStart w:name="z134" w:id="129"/>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129"/>
    <w:bookmarkStart w:name="z135" w:id="1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0"/>
    <w:bookmarkStart w:name="z136" w:id="13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1"/>
    <w:bookmarkStart w:name="z137" w:id="132"/>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132"/>
    <w:bookmarkStart w:name="z138" w:id="13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сведений об исполнении мероприятий, предусмотренных подпунктами 1), 2) и 3) настоящего пункта.</w:t>
      </w:r>
    </w:p>
    <w:bookmarkEnd w:id="133"/>
    <w:bookmarkStart w:name="z139" w:id="1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34"/>
    <w:bookmarkStart w:name="z140" w:id="1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42" w:id="13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Касымбек Ж.</w:t>
      </w:r>
      <w:r>
        <w:br/>
      </w:r>
      <w:r>
        <w:rPr>
          <w:rFonts w:ascii="Times New Roman"/>
          <w:b w:val="false"/>
          <w:i w:val="false"/>
          <w:color w:val="000000"/>
          <w:sz w:val="28"/>
        </w:rPr>
        <w:t>14 июля 2017 года</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