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6fb2" w14:textId="3766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стажа работы по специальности работников организаций, находящихся в ведении республиканского государственного учреждения "Комитет транспорта Министерства по инвестициям и развитию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июня 2017 года № 407. Зарегистрирован в Министерстве юстиции Республики Казахстан 16 августа 2017 года № 15488.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стажа работы по специальности работников организаций, находящихся в ведении республиканского государственного учреждения "Комитет транспорта Министерства по инвестициям и развитию Республики Казахстан".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23 октября 2013 года № 827 "Об утверждении Правил исчисления стажа работы по специальности работников организаций водных путей и Республиканского государственного казенного предприятия "Регистр судоходства Казахстана" Министерства транспорта и коммуникаций Республики Казахстан, не являющихся государственными служащими" (зарегистрированный в Реестре государственной регистрации нормативных правовых актов за № 8938, опубликованный 8 апреля 2014 года в газете "Казахстанская правда" № 67 (27688).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транспорта Министерства по инвестициям и развитию Республики Казахстан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июля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407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исчисления стажа работы по специальности работников организаций, находящихся в ведении республиканского государственного учреждения "Комитет транспорта Министерства по инвестициям и развитию Республики Казахстан"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исчисления стажа работы по специальности работников организаций, находящихся в ведении республиканского государственного учреждения "Комитет транспорта Министерства по инвестициям и развитию Республики Казахстан" (далее - Правила) разработаны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определяют порядок и условия исчисления стажа работы по специальности работников организаций, находящихся в ведении республиканского государственного учреждения "Комитет транспорта Министерства по инвестициям и развитию Республики Казахстан" (далее - стаж работы по специальности).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стаж работы по специальности засчитывается все время работы по той же специальности в государственных предприятиях внутреннего водного транспорта и других организациях независимо от организационно-правовой формы, а также включается время: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пребывания на государственной службе по той же специальности;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прохождения действительной военной службы лицами офицерского состава, прапорщиками, мичманами, военнослужащими сверхсрочной и срочной службы в Вооруженных Силах, внутренних, пограничных войсках, органах управления и частях гражданской обороны Республики Казахстан и бывшего Союза ССР, в системе органов Комитета национальной безопасности Республики Казахстан и Комитета государственной безопасности СССР, в Службе охраны Президента Республики Казахстан и Республиканской гвардии Республики Казахстан, кроме лиц, уволенных со службы по отрицательным мотивам;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прохождение службы в специальных государственных органах, кроме лиц, уволенных со службы по отрицательным мотивам;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прохождения службы в органах прокуратуры, внутренних дел, финансовой полиции (налоговой полиции (милиции), государственной противопожарной службы, уголовно-исполнительной системы, в том числе бывшего союза СССР, в бывшем Государственном следственном комитете Республики Казахстан в должностях офицерского, начальствующего и рядового составов, работы в аппаратах судов Республики Казахстан и бывшего Союза ССР, кроме лиц, уволенных по отрицательным мотивам;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на должностях, дающих право на получение надбавки за выслугу лет, в судах, органах прокуратуры, внутренних дел Республики Казахстан и бывшего Союза ССР, в органах государственной безопасности СССР, национальной безопасности и бывшего Государственного следственного комитета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работы в системе Государственного банка СССР и Национального Банка Республики Казахстан по той же специальности;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отпуска по беременности и родам, а также время отпуска без сохранения заработной платы по уходу за ребенком, предоставленного в соответствии с трудовым законодательством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работы по той же специальности за границей, если перед направлением за границу работник работал в государственном предприятии и в течение двух месяцев со дня возвращения из-за границы, не считая времени переезда, поступил на работу в государственное предприятие;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обучения по направлению государственных предприятий на курсах по подготовке, переподготовке, повышения квалификации кадров с отрывом от работы, если до поступления на курсы работник работал в государственном предприятии и по их окончанию вернулся на это предприятие;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работы в научных организациях по профилю специальности;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вынужденного прогула при незаконном увольнении и последующем восстановлении на работе;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осуществления полномочий депутата Парламента Республики Казахстан, депутата маслихата;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работы на руководящих должностях в государственных учреждениях, предприятиях и других организациях независимо от организационно-правовой формы и сферы деятельности, в которой проходила его трудовая деятельность.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Стаж работы по специальности, засчитываемый в соответствии с настоящими Правилами, учитывается в календарном исчислении.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Работникам, которым в течение календарного месяца возникла необходимость повышения должностного оклада, исчисление должностного оклада с учетом стажа работы по специальности осуществляется со дня возникновения такой необходимости.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Стаж работы по специальности определяется комиссией, состав которой утверждается руководителем организации.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об установлении стажа работы по специальности оформляется протоколом произвольной формы. Выписки из решения делаются в двух экземплярах и передаются: один экземпляр - в кадровую службу или ответственному работнику по кадровым вопросам, второй - в бухгалтерию.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Документом, подтверждающим трудовую деятельность работника, является любой из следующих документов: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трудовая книжка;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трудовой договор с отметкой работодателя о дате и основании его прекращения;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выписки из актов работодателя, подтверждающих возникновение и прекращение трудовых отношений на основе заключения и прекращения трудового договора;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выписки из ведомости выдачи заработной платы работникам;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послужной список (перечень сведений о работе, трудовой деятельности работника), подписанный работодателем, заверенный печатью организации (при ее наличии);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выписки из единого накопительного пенсионного фонда о перечисленных обязательных пенсионных взносах;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из Государственного фонда социального страхования о произведенных социальных отчислениях;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архивная справка, содержащая сведения о трудовой деятельности работника.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