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6a5e" w14:textId="0e86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августа 2017 года № 1001. Зарегистрирован в Министерстве юстиции Республики Казахстан 8 августа 2017 года № 15466.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367 " 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под № 11685, опубликован в информационно-правовой системе "Әділет" от 13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со штампом "апостиль"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готовности результата рассмотрения в оказании государственной услуги в форме электронного документа, подписанного электронной цифровой подписью (далее – ЭЦП) уполномоченного лица услугодателя, с указанием места и даты сдачи и получения результата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имеет возможность получения государственной услуги в электронной форме через портал при условии наличия ЭЦП или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услугодателя при поступлении документа через Государственную корпорацию: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реестра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согласно резолюции отписывает заявление услугополучателя руководителю отдела обеспечения и контроля за регистрацией актов гражданского состояния и апостилирования или специалисту услугодателя для исполнения;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осуществляет следующие последовательные действия: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другим нормативным правовым актам;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14 (четырнадцати) часов 35 (тридцати пяти) минут представляет руководителю услугодателя для изучения;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20 (двадцати)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работнику Государственной корпорации по реестру.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поступающие с Государственной корпорации в информационной системе государственных органов, не регистрируются.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Описание последовательности процедур (действий) между структурными подразделениями при поступлении документа через портал: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передает их на рассмотрение руководителю услугодателя;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согласно резолюции отписывает заявление услугополучателя руководителю отдела обеспечения и контроля за регистрацией актов гражданского состояния и апостилирования или специалисту услугодателя для исполнения;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осуществляет следующие последовательные действия: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другим нормативным правовым актам;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6 (шести) часов 50 (пятидесяти) минут, представляет руководителю услугодателя для изучения;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20 (двадцати)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работнику Государственной корпорации по реестру.";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1001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rPr>
          <w:rFonts w:ascii="Times New Roman"/>
          <w:b/>
          <w:i w:val="false"/>
          <w:color w:val="000000"/>
        </w:rPr>
        <w:t xml:space="preserve"> между структурными подразделениями (работниками) услугодателя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980"/>
        <w:gridCol w:w="1216"/>
        <w:gridCol w:w="1763"/>
        <w:gridCol w:w="4527"/>
        <w:gridCol w:w="636"/>
        <w:gridCol w:w="831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либо специалист отдела (где не предусмотрена единица руководителя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 документы на рассмотрение руководителю отдела или специалисту отдела (где не предусмотрена единица начальника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регистрация в реестре, проведения анализа, рассмотрение заявления и документов, проставление штампа "апостиль" на документе,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готовых документов работнику Государственной корпорации по реестру 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документ со штампом "апостиль",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реестра в Единой системе электронного документооборота услугодателя и выдача расписки услугополучателю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подписание руководителю услугодателя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канцелярию для выдачи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документа работником Государственной корпорации по реестру 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часов 35 минут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минут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бизнес-процессов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 через Государственную корпорацию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 посредством Портала электронного правительства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услуги в электронном формате через Государственную корпорацию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 - функциональная единица: взаимодействие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(работников) услугодателя, Государственную корпорацию, веб-портала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