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5280" w14:textId="1fe5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20 марта 2015 года № 308 "Об утверждении Правил организации работ бортпроводников в гражданской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июня 2017 года № 399. Зарегистрирован в Министерстве юстиции Республики Казахстан 7 августа 2017 года № 15444.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марта 2015 года № 308 "Об утверждении Правил организации работ бортпроводников в гражданской авиации Республики Казахстан" (зарегистрированный в Реестре государственной регистрации нормативных правовых актов № 11063, опубликованный 18 июня 2015 года в информационно-правовой системе "Әділет"),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 бортпроводников в гражданской авиации Республики Казахстан,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"Первоначальная подготовка бортпроводников проводится в авиационных учебных центрах.";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В целях поддержания профессионального уровня бортпроводники-инструкторы, бортпроводники-экзаменаторы проходят один раз в три года курсы повышения квалификации в авиационных учебных центрах гражданской авиации.";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"11. Бортпроводники допускаются к полетам при наличии медицинского заключения, выдаваемого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освидетельствования и осмотра в гражданской авиации Республики Казахстан, утвержденным приказом Министра по инвестициям и развитию Республики Казахстан от 5 июня 2017 года № 324 (зарегистрированный в Реестре государственной регистрации нормативных правовых актов № 15325), и личной медицинской книжки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ведения и учета личных медицинских книжек, утвержденными приказом исполняющего обязанности Министра национальной экономики Республики Казахстан от 24 февраля 2015 года № 126 (зарегистрированный в Реестре государственной регистрации нормативных правовых актов № 10638).";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"12. Допуск бортпроводников к перевозке опасных грузов осуществляется после прохождения ими необходимой подготовки в авиационных учебных центрах гражданской авиации согласно требованиям Правил перевозки опасных грузов по воздуху на гражданских воздушных судах, утверждаемым уполномоченным органом в сфере гражданской авиации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Закона.";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"13. Бортпроводник допускается к полетам на воздушных судах не более трех типов. Выполнение полетов на четвертом типе ВС допускается уполномоченным органом, если на двух из типов ВС аварийно-спасательное оборудование, стандартные и аварийные процедуры с учетом типа ВС похожи, а также стандартные и аварийные процедуры без учета типа ВС идентичны.";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"20. Проверка практической работы бортпроводников в полете организуется и проводится эксплуатантом по программам, согласованным уполномоченным органом, в целях: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получения допуска к самостоятельной работе на борту воздушного судна;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получения допуска к работе на борту воздушного судна после перерыва в летной деятельности от шести до двенадцати месяцев месяцев;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получения допуска к работе на борту воздушного судна после перерыва в летной деятельности более одного года и до пяти лет;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получения допуска к работе на борту воздушного судна после перерыва в летной деятельности более пяти лет;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определения или подтверждения квалификации по специальности.";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"22. Результаты проверки практической работы заносятся в летные книжки и являются действительными: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течение одного года для бортпроводников (независимо от квалификации – бортпроводник, старший бортпроводник, бортпроводник - инструктор);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трех месяцев для бортпроводников в течение первого года самостоятельной работы после переподготовки на новый тип воздушного судна.";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по инвестициям и развитию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июля 2017 года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