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723" w14:textId="24b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отбывания военнослужащими административного ареста на гауптвахте органов военной полиции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июня 2017 года № 28. Зарегистрирован в Министерстве юстиции Республики Казахстан 14 июля 2017 года № 15333.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46-7 Закона Республики Казахстан "О порядке и условиях содержания лиц в специальных учреждениях, обеспечивающих временную изоляцию от общества"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25/қе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административного ареста военнослужащими на гауптвахте органов военной полиции Комитета национальной безопасности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Казахстан, курирующего деятельность Департамента военной полиции Комитета национальной безопасности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28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отбывания военнослужащими административного ареста на гауптвахте органов военной полиции Комитета национальной безопасности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отбывания административного ареста военнослужащими на гауптвахте органов военной полиции Комитета национальной безопасности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46-7 Закона Республики Казахстан "О порядке и условиях содержания лиц в специальных учреждениях, обеспечивающих временную изоляцию от общества"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"Об органах военной полиции" и определяют порядок отбывания военнослужащими административного ареста на гауптвахте органов военной полиции Комитета национальной безопасности Республики Казахстан (далее – ОВП).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25/қе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гауптвахте ОВП содержатся военнослужащие Вооруженных Сил, других войск и воинских формирований Республики Казахстан, на которых за совершение административных правонарушений по решению суда наложено административное взыскание в виде административного ареста.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Распорядок дня на гауптвахте устанавливается начальником ОВП и вывешивается в каждой камере на государственном и русском языках.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режима и поддержание внутреннего распорядка на гауптвахте возлагаются на начальника ОВП и администрацию гауптвахты.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Применение сотрудниками гауптвахты физической силы и специальных средств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Комитета национальной безопасности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25/қе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размещение на гауптвахте военнослужащих, подвергнутых административному аресту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гауптвахту и размещение военнослужащих, подвергнутых административному аресту, производятся начальником гауптвахты (лицом, его замещающим) либо начальником смены гауптвахты круглосуточно.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проверяют наличие документов, дающих основание для приема на гауптвахту лица, подвергнутого аресту.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Военнослужащие, подвергнутые административному аресту, принимаются на гауптвахту на основании постановления суда о наложении административного ареста с подписью судьи и печатью судебного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доставившие арестованного военнослужащего на гауптвахту, также предоставляют начальнику гауптвахты (лицу, его замещающему) либо начальнику смены гауптвахты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 или военный билет;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книжку;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служебной характеристики;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продовольственный аттестат.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подвергнутые административному аресту, не имеющие продовольственных аттестатов, зачисляются на довольствие по выписке из приказа командира воинской части, на балансе которой находится гауптвахта.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приеме военнослужащего на гауптвахту проверяется наличие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правильность их оформления, а также производится личный досмотр.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досмотр производится только лицом одного пола с досматриваемым.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военнослужащем, водворяемом на гауптвахту, а также об изъятых и принятых на хранение документах, вещах, предметах, изделиях, веществах, ценностях, сумме денег в присутствии военнослужащего вносятся в Книгу учета военнослужащих, подвергнутых административному аресту (далее – Книга учета),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Личные документы, вещи, предметы, изделия, вещества, ценности, деньги сдаются на хранение в комнату хранения вещей военнослужащих, содержащихся на гауптвахте. Деньги и ценности хранятся в металлическом сейфе.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на гауптвахту военнослужащего, подвергнутого административному аресту, медицинским работником (фельдшером) проводится его осмотр на предмет выявления телесных повреждений, о чем в Книге учета производится соответствующая запись. Выявленные телесные повреждения сообщаются должностному лицу, доставившему военнослужащего для разбирательства.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обнаружения телесных повреждений у военнослужащего, подвергнутого административному аресту, ему оказывается медицинская помощь. С привлечением медицинского работника в суточный срок производится медицинское освидетельствование, результаты которого фиксируются в Книге учета.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факте обнаружения телесных повреждений у военнослужащего, подвергнутого административному аресту, начальник гауптвахты (лицо, его замещающее) в течение суток в письменном виде сообщает военному прокурору.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медицинского работника (фельдшера), начальник гауптвахты (лицо, его замещающее) либо начальник смены гауптвахты опрашивает военнослужащего, водворяемого на гауптвахту, о состоянии его здоровья на предмет необходимости оказания неотложной медицинской помощи.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 на плохое самочувствие или признаков заболевания (травмы) у военнослужащего, начальник гауптвахты (лицо, его замещающее) либо начальник смены гауптвахты немедленно вызывает бригаду скорой медицинской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угрозы для жизни больного, при длительном отсутствии либо невозможности прибытия бригады скорой медицинской помощи, начальник гауптвахты (лицо, его замещающее) либо начальник смены гауптвахты принимает меры по доставлению больного в ближайшее медицинское учреждение.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заболевании арестованного военнослужащего и его госпитализации в лечебное учреждение, начальником гауптвахты (начальником смены) уведомляется военный прокурор, судья, вынесший решение об административном аресте, и командир воинской части.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лечения военнослужащий прибывает в распоряжение командира воинской части, который в течение одних суток принимает меры по его доставлению на гауптвахту для отбывания ареста.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Принятому на гауптвахту военнослужащему под подпись разъясняются его права и обязанности, а также внутренний распорядок содержания на гауптвахте.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правах и обязанностях арестованных военнослужащих вывешивается в каждой камере на государственном и русском языках.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подвергнутые административному аресту, содержатся в камерах, двери которых должны иметь прочные запоры и смотровые отверстия, окна оборудуются металлическими решетками.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по камерам производится раздельно и отдельно от других военнослужащих, содержащихся на гауптвахте, с соблюдением следующих требований: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 отдельно от военнослужащих, проходящих воинскую службу по контракту на должностях сержантского и рядового составов;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воинской службы отдельно от категории военнослужащих, указанных в подпункте 1) настоящего пункта;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женщины раздельно от мужчин;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по камерам производится начальником гауптвахты (лицом, его замещающим) либо начальником смены гауптвахты в соответствии с Планом покамерного размещения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каждого военнослужащего, подвергнутого административному аресту, администрацией гауптвахты заводится личное дело, в которое приобщаются постановление судьи о наложении административного взыскания в виде ареста, протокол личного досмотра арестованного и его вещей.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Материально-бытовое обеспечение военнослужащих, подвергнутых административному аресту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Военнослужащие, водворенные на гауптвахту, обеспечиваются: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на время сна: матрацем, подушкой, одеялом, двумя простынями и наволочкой, полотенцем. Лицам женского пола также выдается гигиеническое полотенце;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столовыми приборами на время приема пищи: миской, кружкой, ложкой;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туалетными принадлежностями и предметами личной гигиены;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общевоинскими уставами, книгами, журналами и периодической печатью.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Военнослужащие, подвергнутые административному аресту, принимают пищу в камерах или в столовой при гауптвахте.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Туалетные принадлежности выдаются во время вывода в туалет, после чего возвращаются обратно в запираемый на замок шкаф, расположенный вне камер.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Ежедневно в камеры выдается кипяченая вода для питья.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Военнослужащим, подвергнутым административному аресту, не реже двух раз в неделю предоставляется возможность помывки в душе продолжительностью не более 15 минут. Помывка в бане производится один раз в неделю.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 выделяется дополнительное время для соблюдения правил личной гигиены.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наступлением темноты камеры, коридоры и туалеты гауптвахты освещаются.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подъема откидные нары поднимаются и запираются на замок.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течение суток, за исключением времени выполнения хозяйственных работ, проведения ежедневных прогулок и занятий по строевой подготовке, арестованные находятся в закрытых на замок камерах.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обращения с предложением, заявлением и жалобой военнослужащим, подвергнутым административному аресту, по их просьбе, выдаются письменные принадлежности (бумага, шариковая ручка, карандаш).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Военнослужащие, подвергнутые административному аресту, обеспечиваются питанием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норме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"Общевойсковой паек"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утвержденной приказом Министра обороны Республики Казахстан от 18 июня 2015 года № 353 (зарегистрирован в Реестре государственной регистрации нормативных правовых актов за № 11844).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Военнослужащие, подвергнутые административному аресту, в период содержания на гауптвахте привлекаются к выполнению хозяйственных работ в соответствии с внутренним распорядком гауптвахты.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Камеры проветриваются ежедневно во время нахождения арестованных на прогулке или на работах. Дезинфекция помещений гауптвахты и туалетов проводится по мере необходимости, но не реже одного раза в неделю.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Получение военнослужащими, подвергнутыми административному аресту, посылок, бандеролей, передач и писем, а также направление жалоб, заявлений и предложений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Военнослужащие, подвергнутые административному аресту, получают посылки, бандероли, передачи и письма, вес которых не должен превышать норм,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утвержденными приказом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Перечень предметов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вещей, обнаруженных в посылке, передаче и бандероли, которые запрещается иметь при себе арестованному военнослужащему, установлены пунктом 25 Главы 3 в Правилах внутреннего распорядка и порядка содержания осужденных на гауптвахте органов военной полиции Комитета национальной безопасности Республики Казахстан, утвержденного приказом Председателя Комитета национальной безопасности Республики Казахстан от 25 сентября 2014 года № 319 (зарегистрирован в Реестре государственной регистрации нормативных правовых актов за № 9842).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подвергнутые административному аресту, разрешается иметь при себе и хранить документы и записи, касающиеся вопросов реализации их прав и законных интересов, в том числе документы по административному делу.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Посылки, бандероли и передачи досматриваются сотрудниками гауптвахты.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Посетитель, доставивший передачу, заполняет и подписывает заявление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Оба экземпляра заявления, передача, документ, удостоверяющий личность доставившего передачу, передаются сотруднику гауптвахты.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Приняв передачу, сотрудник гауптвахты возвращает посетителю документ, удостоверяющий личность, и первый экземпляр заявления с распиской в приеме, а второй экземпляр приобщает к личному делу военнослужащего после проставления его подписи в получении передачи. В личном деле делается отметка о получении передачи.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Посылка, бандероль и передача вручаются военнослужащему, подвергнутому административному аресту, не позднее одних суток после их приема.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Посылка, бандероль и передача не принимаются и возвращаются посетителю в случае освобождения военнослужащего с гауптвахты.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Администрация гауптвахты по заключению медицинского работника принимает для военнослужащих подвергнутых административному аресту лекарственные средства и изделия медицинского назначения от супруги (супруга) либо близкого родственника, в случаях отсутствия возможности их обеспечения.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Вручение поступающих писем либо телеграмм о смерти или тяжелом заболевании супруги (супруга) либо близкого родственника военнослужащим, подвергнутым административному аресту, производится начальником смены гауптвахты незамедлительно со дня их поступления.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Письма, поступившие после убытия военнослужащего из гауптвахты, отправляются по месту его убытия в суточный срок после получения.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Сотрудники гауптвахты ежедневно обходят камеры и принимают от содержащихся военнослужащих предложения, заявления и жалобы как в письменном, так и в устном виде.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Предложения, заявления и жалобы, принятые в устной форме, незамедлительно докладываются начальнику гауптвахты.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Предложения, заявления и жалобы, изложенные письменно, регистрируются в Книге регистрации предложений, заявлений и жалоб военнослужащих, подвергнутых административному аресту,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адресатам через руководство ОВП.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Обращения, адресованные в органы военной прокуратуры, суда или другие государственные органы по вопросам защиты их прав и законных интересов, администрацией гауптвахты без рассмотрения направляются по адресу в течение двадцати четырех часов со времени их подачи.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на предложения, заявления и жалобы объявляются арестованным военнослужащим под расписку и приобщаются к их личным делам. 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Медико-санитарное обеспечение военнослужащих, подвергнутых административному аресту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Военнослужащие, подвергнутые административному аресту, обращаются за медицинской помощью к медицинскому работнику (фельдшеру) гауптвахты во время ежедневного обхода камер, а в случае острого заболевания к любому сотруднику гауптвахты. Сотрудник, к которому обратился военнослужащий, незамедлительно вызывает медицинского работника.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Военнослужащий, подвергнутый административному аресту, заявивший жалобы на состояние здоровья, по заключению медицинского работника, при необходимости оказания срочной квалифицированной медицинской помощи, направляется в лечебные учреждения.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помещении военнослужащего в лечебные учреждения начальник гауптвахты извещает командование воинской части.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Амбулаторная помощь военнослужащим, подвергнутым административному аресту, оказывается в камерах. Выдача медикаментов осуществляется по назначению врача индивидуально под расписку.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Перед выдачей лекарственных средств больному, каждый раз проверяется соответствие выдаваемого лекарственного средства назначению врача и срок его годности.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Иные вопросы оказания медицинской помощи военнослужащим, подвергнутым к административному аресту,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формирований, утвержденным Указом Президента Республики Казахстан от 5 июля 2007 года № 364, и законодательством Республики Казахстан в области здравоохранения.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смерти арестованного военнослужащего, начальник гауптвахты в письменной форме незамедлительно сообщает об этом его супруге (супругу) или близким родственникам, а также военному прокурору и командованию воинской части.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Тело умершего после патолого-анатомического исследования, а также производства следственных действий передается супруге (супругу) или близким родственникам, либо командованию воинской части.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Личные документы, вещи, предметы, изделия, вещества, ценности и деньги, находившиеся на хранении в комнате хранения вещей военнослужащих, содержащихся на гауптвахте, в случае смерти военнослужащего, подвергнутого аресту, передаются супруге (супругу) или близким родственникам, либо командованию воинской части. 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Применение поощрений и взысканий к военнослужащим, подвергнутым административному аресту на гауптвахте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Военнослужащим, подвергнутым административному аресту на гауптвахте, за хорошее поведение в качестве поощрения могут применяться: предоставление краткосрочного свидания, объявление благодарности,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 нарушение внутреннего распорядка содержания на гауптвахте к военнослужащим, подвергнутым административному аресту, применяются следующие меры взыскания: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выговор. 50. Все поощрения и взыскания, объявляются начальником гауптвахты и учитываются в Книге учета взысканий и поощрений военнослужащих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Проведение ежедневных прогулок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каждой гауптвахте имеется двор для проведения ежедневных прогулок военнослужащих, подвергнутых административному аресту.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Военнослужащие, подвергнутые административному аресту, пользуются ежедневной прогулкой продолжительностью не менее двух часов. Продолжительность прогулки устанавливается администрацией гауптвахты с учетом распорядка дня и погодных условий.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нарушения военнослужащим внутреннего распорядка, установленного настоящими Правилами, прогулка по решению начальника гауптвахты (лица, его замещающего) либо начальника смены прекращается досрочно.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Освобождение от прогулки осуществляется начальником гауптвахты по обращению военнослужащего, подвергнутого административному аресту.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Освобождение военнослужащих,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подвергнутых административному аресту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Освобождение военнослужащих, подвергнутых административному аресту, производится начальником гауптвахты (лицом, его замещающим) после отбытия срока административного ареста, установленного постановлением суда.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Накануне окончания срока ареста военнослужащего срочной службы начальник гауптвахты (лицо, его замещающее) сообщает о времени освобождения командиру воинской части для направления за ним представителя.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 сообщению начальника гауптвахты в указанное время направляет представителя воинской части на гауптвахту для препровождения военнослужащего к месту службы, а также принимает меры по обеспечению его одеждой по сезону.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день окончания срока административного ареста начальник гауптвахты (лицо, его замещающее) выдает начальнику смены записку об освобождении военнослужащего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освобождении военнослужащему, отбывшему административный арест, выдается справка об освобождении с гауптвахты за подписью начальника ОВП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Военнослужащему при освобождении из гауптвахты также выдаются личные документы, вещи, предметы, изделия, вещества, ценности, деньги, находившиеся на хранении в комнате хранения вещей, о чем производится соответствующая запись в Книге учета.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военнослужащих, подвергнутых административному аресту, в 20___году</w:t>
      </w:r>
    </w:p>
    <w:bookmarkEnd w:id="109"/>
    <w:p>
      <w:pPr>
        <w:spacing w:after="0"/>
        <w:ind w:left="0"/>
        <w:jc w:val="both"/>
      </w:pPr>
      <w:bookmarkStart w:name="z118" w:id="1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Начата: "__"_____20__ г.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Окончена: "__"_____20__ г.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Оборотная сторона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пп, дата и время принятия арестованного</w:t>
            </w:r>
          </w:p>
          <w:bookmarkEnd w:id="1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каким судом применен административный арест, основания его применения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арестован и в какой камере будет содержаться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документы, вещи, предметы, изделия, вещества, ценности, деньги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документов, вещей, предметов, изделий, веществ, ценностей, суммы денег при приеме на гауптвахту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помывке в бане и телесном осмотре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медицинского работника)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об освобождении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ареста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документов, вещей, предметов, изделий, веществ, ценностей, суммы денег при приеме на гауптвахту после освобождения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(должность, 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_____ года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>
             Начальник гауптвахты ОВП 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(воинское звание, подпись, фамилия, имя, отчество (при его наличии)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      1. Размещение по камерам производится начальником гауптвахты или начальником смены.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План покамерного размещения должен находиться у начальника смены, в дежурной части и у руководства ОВП.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20"/>
    <w:p>
      <w:pPr>
        <w:spacing w:after="0"/>
        <w:ind w:left="0"/>
        <w:jc w:val="both"/>
      </w:pPr>
      <w:bookmarkStart w:name="z136" w:id="121"/>
      <w:r>
        <w:rPr>
          <w:rFonts w:ascii="Times New Roman"/>
          <w:b w:val="false"/>
          <w:i w:val="false"/>
          <w:color w:val="000000"/>
          <w:sz w:val="28"/>
        </w:rPr>
        <w:t>
             От гр. ____________________________________________________________________,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принять передачу для военнослужащего, подвергнутого к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(год рождения)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Опись предметов передачи: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килограммах, граммах)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Подпись заявителя 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"___"_____________ года</w:t>
      </w:r>
    </w:p>
    <w:p>
      <w:pPr>
        <w:spacing w:after="0"/>
        <w:ind w:left="0"/>
        <w:jc w:val="both"/>
      </w:pPr>
      <w:bookmarkStart w:name="z141" w:id="125"/>
      <w:r>
        <w:rPr>
          <w:rFonts w:ascii="Times New Roman"/>
          <w:b w:val="false"/>
          <w:i w:val="false"/>
          <w:color w:val="000000"/>
          <w:sz w:val="28"/>
        </w:rPr>
        <w:t>
             Передачу принял 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Передачу получил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подпись,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предложений, заявлений и жалоб военнослужащих, подвергнутых административному аресту</w:t>
      </w:r>
    </w:p>
    <w:bookmarkEnd w:id="126"/>
    <w:p>
      <w:pPr>
        <w:spacing w:after="0"/>
        <w:ind w:left="0"/>
        <w:jc w:val="both"/>
      </w:pPr>
      <w:bookmarkStart w:name="z145" w:id="1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Начата: "__"_____20__ г.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Окончена: "__"_____20__ г.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Оборотная сторона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пления (год, месяц, число)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его наличии) подавшег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ращение и его отношение к воинской службе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содержа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обра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и когда перед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ано для исполнения и подпись 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Когда и какое принято 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Дело, в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торое подшиты документы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1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Книга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учета взысканий и поощрений военнослужащих</w:t>
      </w:r>
    </w:p>
    <w:p>
      <w:pPr>
        <w:spacing w:after="0"/>
        <w:ind w:left="0"/>
        <w:jc w:val="both"/>
      </w:pPr>
      <w:bookmarkStart w:name="z152" w:id="1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Начата: "__"_____20__ г.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Окончена: "__"_____20__ г.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Оборотная сторона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Учет лиц, подвергнутых взысканиям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Учет поощренных лиц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объявлено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применено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0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ЗАПИСКА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освобождении военнослужащего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200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смены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(воинское звание,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содержащегося под арестом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(воинское звание, фамилия, имя, отчество арестованного)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освободить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Основание: __________________________________________________________________________</w:t>
            </w:r>
          </w:p>
          <w:bookmarkEnd w:id="1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гауптвахты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 20 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6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освобождении с гауптвахты</w:t>
      </w:r>
    </w:p>
    <w:p>
      <w:pPr>
        <w:spacing w:after="0"/>
        <w:ind w:left="0"/>
        <w:jc w:val="both"/>
      </w:pPr>
      <w:bookmarkStart w:name="z167" w:id="143"/>
      <w:r>
        <w:rPr>
          <w:rFonts w:ascii="Times New Roman"/>
          <w:b w:val="false"/>
          <w:i w:val="false"/>
          <w:color w:val="000000"/>
          <w:sz w:val="28"/>
        </w:rPr>
        <w:t>
             Выдана военнослужащему (-ей) 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 (она) в период с _____ 20 ____ г. по ____ 20 ___ г. отбывал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арест на гауптвахте ОВП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(постановление судьи)</w:t>
      </w:r>
    </w:p>
    <w:p>
      <w:pPr>
        <w:spacing w:after="0"/>
        <w:ind w:left="0"/>
        <w:jc w:val="both"/>
      </w:pPr>
      <w:bookmarkStart w:name="z168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Начальник органа военной полиции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